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EC" w:rsidRPr="004E3336" w:rsidRDefault="00AF15EC" w:rsidP="008C00F9">
      <w:pPr>
        <w:shd w:val="clear" w:color="auto" w:fill="FFFFFF"/>
        <w:spacing w:line="240" w:lineRule="auto"/>
        <w:jc w:val="center"/>
        <w:rPr>
          <w:rFonts w:ascii="Arial Narrow" w:hAnsi="Arial Narrow"/>
          <w:b/>
          <w:sz w:val="20"/>
        </w:rPr>
      </w:pPr>
    </w:p>
    <w:p w:rsidR="008D47AE" w:rsidRPr="004E3336" w:rsidRDefault="008C00F9" w:rsidP="008C00F9">
      <w:pPr>
        <w:shd w:val="clear" w:color="auto" w:fill="FFFFFF"/>
        <w:spacing w:line="240" w:lineRule="auto"/>
        <w:jc w:val="center"/>
        <w:rPr>
          <w:rFonts w:ascii="Arial Narrow" w:hAnsi="Arial Narrow"/>
          <w:b/>
          <w:sz w:val="20"/>
        </w:rPr>
      </w:pPr>
      <w:r w:rsidRPr="004E3336">
        <w:rPr>
          <w:rFonts w:ascii="Arial Narrow" w:hAnsi="Arial Narrow"/>
          <w:b/>
          <w:sz w:val="20"/>
        </w:rPr>
        <w:t>INVITACION A</w:t>
      </w:r>
      <w:r w:rsidR="00773CED" w:rsidRPr="004E3336">
        <w:rPr>
          <w:rFonts w:ascii="Arial Narrow" w:hAnsi="Arial Narrow"/>
          <w:b/>
          <w:sz w:val="20"/>
        </w:rPr>
        <w:t xml:space="preserve"> PRESENTAR EXPRESIONES DE INTERÉ</w:t>
      </w:r>
      <w:r w:rsidRPr="004E3336">
        <w:rPr>
          <w:rFonts w:ascii="Arial Narrow" w:hAnsi="Arial Narrow"/>
          <w:b/>
          <w:sz w:val="20"/>
        </w:rPr>
        <w:t>S</w:t>
      </w:r>
    </w:p>
    <w:p w:rsidR="008D47AE" w:rsidRPr="004E3336" w:rsidRDefault="008D47AE" w:rsidP="008C00F9">
      <w:pPr>
        <w:shd w:val="clear" w:color="auto" w:fill="FFFFFF"/>
        <w:spacing w:line="240" w:lineRule="auto"/>
        <w:jc w:val="center"/>
        <w:rPr>
          <w:rFonts w:ascii="Arial Narrow" w:hAnsi="Arial Narrow"/>
          <w:b/>
          <w:sz w:val="20"/>
        </w:rPr>
      </w:pPr>
      <w:r w:rsidRPr="004E3336">
        <w:rPr>
          <w:rFonts w:ascii="Arial Narrow" w:hAnsi="Arial Narrow"/>
          <w:b/>
          <w:sz w:val="20"/>
        </w:rPr>
        <w:t xml:space="preserve">SERVICIO DE CONSULTORIA PARA </w:t>
      </w:r>
      <w:r w:rsidR="00D113E6">
        <w:rPr>
          <w:rFonts w:ascii="Arial Narrow" w:hAnsi="Arial Narrow"/>
          <w:b/>
          <w:sz w:val="20"/>
        </w:rPr>
        <w:t>LA EVALUACIÓN INTERMEDIA</w:t>
      </w:r>
      <w:r w:rsidRPr="004E3336">
        <w:rPr>
          <w:rFonts w:ascii="Arial Narrow" w:hAnsi="Arial Narrow"/>
          <w:b/>
          <w:sz w:val="20"/>
        </w:rPr>
        <w:t xml:space="preserve"> </w:t>
      </w:r>
      <w:r w:rsidR="00D113E6">
        <w:rPr>
          <w:rFonts w:ascii="Arial Narrow" w:hAnsi="Arial Narrow"/>
          <w:b/>
          <w:sz w:val="20"/>
        </w:rPr>
        <w:t xml:space="preserve">DEL PROGRAMA </w:t>
      </w:r>
      <w:r w:rsidR="00D113E6" w:rsidRPr="00E17D7D">
        <w:rPr>
          <w:rFonts w:ascii="Arial Narrow" w:hAnsi="Arial Narrow"/>
          <w:b/>
          <w:sz w:val="20"/>
        </w:rPr>
        <w:t xml:space="preserve">INTEGRAL DE AGUA Y SANEAMIENTO RURAL </w:t>
      </w:r>
      <w:r w:rsidRPr="004E3336">
        <w:rPr>
          <w:rFonts w:ascii="Arial Narrow" w:hAnsi="Arial Narrow"/>
          <w:b/>
          <w:sz w:val="20"/>
        </w:rPr>
        <w:t>-</w:t>
      </w:r>
      <w:r w:rsidR="00240872" w:rsidRPr="004E3336">
        <w:rPr>
          <w:rFonts w:ascii="Arial Narrow" w:hAnsi="Arial Narrow"/>
          <w:b/>
          <w:sz w:val="20"/>
        </w:rPr>
        <w:t xml:space="preserve"> </w:t>
      </w:r>
      <w:r w:rsidR="00E17D7D">
        <w:rPr>
          <w:rFonts w:ascii="Arial Narrow" w:hAnsi="Arial Narrow"/>
          <w:b/>
          <w:sz w:val="20"/>
        </w:rPr>
        <w:t>SCC Nº 003</w:t>
      </w:r>
      <w:r w:rsidR="00AF15EC" w:rsidRPr="004E3336">
        <w:rPr>
          <w:rFonts w:ascii="Arial Narrow" w:hAnsi="Arial Narrow"/>
          <w:b/>
          <w:sz w:val="20"/>
        </w:rPr>
        <w:t>-2020- VIVIENDA/VMCS/PNSR/PIASAR</w:t>
      </w:r>
    </w:p>
    <w:p w:rsidR="00AF15EC" w:rsidRPr="004E3336" w:rsidRDefault="00AF15EC" w:rsidP="008C00F9">
      <w:pPr>
        <w:shd w:val="clear" w:color="auto" w:fill="FFFFFF"/>
        <w:spacing w:line="240" w:lineRule="auto"/>
        <w:jc w:val="center"/>
        <w:rPr>
          <w:rFonts w:ascii="Arial Narrow" w:hAnsi="Arial Narrow"/>
          <w:b/>
          <w:sz w:val="20"/>
        </w:rPr>
      </w:pPr>
    </w:p>
    <w:p w:rsidR="008D47AE" w:rsidRPr="004E3336" w:rsidRDefault="008D47AE" w:rsidP="008C00F9">
      <w:pPr>
        <w:shd w:val="clear" w:color="auto" w:fill="FFFFFF"/>
        <w:spacing w:line="240" w:lineRule="auto"/>
        <w:jc w:val="center"/>
        <w:rPr>
          <w:rFonts w:ascii="Arial Narrow" w:hAnsi="Arial Narrow"/>
          <w:b/>
          <w:sz w:val="20"/>
        </w:rPr>
      </w:pPr>
      <w:r w:rsidRPr="004E3336">
        <w:rPr>
          <w:rFonts w:ascii="Arial Narrow" w:hAnsi="Arial Narrow"/>
          <w:b/>
          <w:sz w:val="20"/>
        </w:rPr>
        <w:t>PROGRAMA NACIONAL DE AGUA Y SANEAMIENTO RURAL</w:t>
      </w:r>
    </w:p>
    <w:p w:rsidR="008C00F9" w:rsidRPr="004E3336" w:rsidRDefault="008C00F9" w:rsidP="008C00F9">
      <w:pPr>
        <w:shd w:val="clear" w:color="auto" w:fill="FFFFFF"/>
        <w:spacing w:line="240" w:lineRule="auto"/>
        <w:jc w:val="center"/>
        <w:rPr>
          <w:rFonts w:ascii="Arial Narrow" w:hAnsi="Arial Narrow"/>
          <w:b/>
          <w:sz w:val="20"/>
        </w:rPr>
      </w:pPr>
      <w:r w:rsidRPr="004E3336">
        <w:rPr>
          <w:rFonts w:ascii="Arial Narrow" w:hAnsi="Arial Narrow"/>
          <w:b/>
          <w:sz w:val="20"/>
        </w:rPr>
        <w:t>PROGRAMA INTEGRAL DE AGUA Y SANEAMIENTO RURAL – PIASA</w:t>
      </w:r>
      <w:bookmarkStart w:id="0" w:name="_GoBack"/>
      <w:bookmarkEnd w:id="0"/>
      <w:r w:rsidRPr="004E3336">
        <w:rPr>
          <w:rFonts w:ascii="Arial Narrow" w:hAnsi="Arial Narrow"/>
          <w:b/>
          <w:sz w:val="20"/>
        </w:rPr>
        <w:t>R</w:t>
      </w:r>
    </w:p>
    <w:p w:rsidR="008D47AE" w:rsidRPr="004E3336" w:rsidRDefault="008D47AE" w:rsidP="008C00F9">
      <w:pPr>
        <w:shd w:val="clear" w:color="auto" w:fill="FFFFFF"/>
        <w:spacing w:line="240" w:lineRule="auto"/>
        <w:jc w:val="center"/>
        <w:rPr>
          <w:rFonts w:ascii="Arial Narrow" w:hAnsi="Arial Narrow"/>
          <w:b/>
          <w:sz w:val="20"/>
        </w:rPr>
      </w:pPr>
      <w:r w:rsidRPr="004E3336">
        <w:rPr>
          <w:rFonts w:ascii="Arial Narrow" w:hAnsi="Arial Narrow"/>
          <w:b/>
          <w:sz w:val="20"/>
        </w:rPr>
        <w:t>CONTRATO DE PRESTAMO Nº 4442/OC-PE</w:t>
      </w:r>
    </w:p>
    <w:p w:rsidR="008D47AE" w:rsidRPr="004E3336" w:rsidRDefault="008D47AE" w:rsidP="008C00F9">
      <w:pPr>
        <w:shd w:val="clear" w:color="auto" w:fill="FFFFFF"/>
        <w:spacing w:line="240" w:lineRule="auto"/>
        <w:jc w:val="center"/>
        <w:rPr>
          <w:rFonts w:ascii="Arial Narrow" w:hAnsi="Arial Narrow"/>
          <w:b/>
          <w:sz w:val="20"/>
        </w:rPr>
      </w:pPr>
    </w:p>
    <w:p w:rsidR="008C00F9" w:rsidRPr="004E3336" w:rsidRDefault="008C00F9" w:rsidP="004E3336">
      <w:pPr>
        <w:shd w:val="clear" w:color="auto" w:fill="FFFFFF"/>
        <w:spacing w:line="240" w:lineRule="auto"/>
        <w:jc w:val="both"/>
        <w:rPr>
          <w:rFonts w:ascii="Arial Narrow" w:hAnsi="Arial Narrow"/>
          <w:sz w:val="20"/>
        </w:rPr>
      </w:pPr>
      <w:r w:rsidRPr="004E3336">
        <w:rPr>
          <w:rFonts w:ascii="Arial Narrow" w:hAnsi="Arial Narrow"/>
          <w:sz w:val="20"/>
        </w:rPr>
        <w:t xml:space="preserve"> </w:t>
      </w:r>
    </w:p>
    <w:p w:rsidR="008C00F9" w:rsidRPr="004E3336" w:rsidRDefault="008C00F9" w:rsidP="004E3336">
      <w:pPr>
        <w:spacing w:line="240" w:lineRule="auto"/>
        <w:jc w:val="both"/>
        <w:rPr>
          <w:rFonts w:ascii="Arial Narrow" w:hAnsi="Arial Narrow"/>
          <w:sz w:val="20"/>
        </w:rPr>
      </w:pPr>
      <w:r w:rsidRPr="004E3336">
        <w:rPr>
          <w:rFonts w:ascii="Arial Narrow" w:hAnsi="Arial Narrow"/>
          <w:sz w:val="20"/>
        </w:rPr>
        <w:t xml:space="preserve">El 12 de setiembre de 2018, la República del Perú </w:t>
      </w:r>
      <w:r w:rsidR="00562A8C" w:rsidRPr="004E3336">
        <w:rPr>
          <w:rFonts w:ascii="Arial Narrow" w:hAnsi="Arial Narrow"/>
          <w:sz w:val="20"/>
        </w:rPr>
        <w:t>firmó</w:t>
      </w:r>
      <w:r w:rsidR="00B10C40" w:rsidRPr="004E3336">
        <w:rPr>
          <w:rFonts w:ascii="Arial Narrow" w:hAnsi="Arial Narrow"/>
          <w:sz w:val="20"/>
        </w:rPr>
        <w:t xml:space="preserve"> un </w:t>
      </w:r>
      <w:r w:rsidRPr="004E3336">
        <w:rPr>
          <w:rFonts w:ascii="Arial Narrow" w:hAnsi="Arial Narrow"/>
          <w:sz w:val="20"/>
        </w:rPr>
        <w:t>Contrato de Préstamo N° 4442/OC-PE con el Banco Interamericano de Desarrollo (BID) para contribuir a la financiación y ejecución del Programa Integral de Agua y Saneamiento Rural – PIASAR, programa que forma parte del Programa Nacional de Saneamiento Rural del Ministerio de Vivienda, Construcción y Saneamiento y se pretende utilizar parte de los fondos del financiamiento, para contratar el siguiente servicio de consultoría</w:t>
      </w:r>
      <w:r w:rsidR="008D47AE" w:rsidRPr="004E3336">
        <w:rPr>
          <w:rFonts w:ascii="Arial Narrow" w:hAnsi="Arial Narrow"/>
          <w:sz w:val="20"/>
        </w:rPr>
        <w:t xml:space="preserve"> de firma.</w:t>
      </w:r>
    </w:p>
    <w:p w:rsidR="008C00F9" w:rsidRPr="004E3336" w:rsidRDefault="008C00F9" w:rsidP="004E3336">
      <w:pPr>
        <w:spacing w:line="240" w:lineRule="auto"/>
        <w:jc w:val="both"/>
        <w:rPr>
          <w:rFonts w:ascii="Arial Narrow" w:hAnsi="Arial Narrow"/>
          <w:sz w:val="20"/>
        </w:rPr>
      </w:pPr>
    </w:p>
    <w:p w:rsidR="00AF15EC" w:rsidRDefault="008C00F9" w:rsidP="00E17D7D">
      <w:pPr>
        <w:spacing w:line="240" w:lineRule="auto"/>
        <w:jc w:val="both"/>
        <w:rPr>
          <w:rFonts w:ascii="Arial Narrow" w:hAnsi="Arial Narrow"/>
          <w:sz w:val="20"/>
        </w:rPr>
      </w:pPr>
      <w:r w:rsidRPr="004E3336">
        <w:rPr>
          <w:rFonts w:ascii="Arial Narrow" w:hAnsi="Arial Narrow"/>
          <w:b/>
          <w:sz w:val="20"/>
        </w:rPr>
        <w:t xml:space="preserve">Firma Consultora </w:t>
      </w:r>
      <w:r w:rsidR="00E17D7D" w:rsidRPr="00E17D7D">
        <w:rPr>
          <w:rFonts w:ascii="Arial Narrow" w:hAnsi="Arial Narrow"/>
          <w:b/>
          <w:sz w:val="20"/>
        </w:rPr>
        <w:t xml:space="preserve">para la Evaluación Intermedia del Programa Integral de Agua y Saneamiento Rural </w:t>
      </w:r>
      <w:r w:rsidR="00EF4343">
        <w:rPr>
          <w:rFonts w:ascii="Arial Narrow" w:hAnsi="Arial Narrow"/>
          <w:b/>
          <w:sz w:val="20"/>
        </w:rPr>
        <w:t>–</w:t>
      </w:r>
      <w:r w:rsidR="00E17D7D" w:rsidRPr="00E17D7D">
        <w:rPr>
          <w:rFonts w:ascii="Arial Narrow" w:hAnsi="Arial Narrow"/>
          <w:b/>
          <w:sz w:val="20"/>
        </w:rPr>
        <w:t xml:space="preserve"> </w:t>
      </w:r>
      <w:r w:rsidR="00EF4343">
        <w:rPr>
          <w:rFonts w:ascii="Arial Narrow" w:hAnsi="Arial Narrow"/>
          <w:b/>
          <w:sz w:val="20"/>
        </w:rPr>
        <w:t xml:space="preserve">PIASAR, </w:t>
      </w:r>
      <w:r w:rsidR="007D3E86" w:rsidRPr="007D3E86">
        <w:rPr>
          <w:rFonts w:ascii="Arial Narrow" w:hAnsi="Arial Narrow"/>
          <w:sz w:val="20"/>
        </w:rPr>
        <w:t>plazo estimado del servicio</w:t>
      </w:r>
      <w:r w:rsidR="007D3E86">
        <w:rPr>
          <w:rFonts w:ascii="Arial Narrow" w:hAnsi="Arial Narrow"/>
          <w:sz w:val="20"/>
        </w:rPr>
        <w:t xml:space="preserve"> es de </w:t>
      </w:r>
      <w:r w:rsidR="0039132B">
        <w:rPr>
          <w:rFonts w:ascii="Arial Narrow" w:hAnsi="Arial Narrow"/>
          <w:sz w:val="20"/>
        </w:rPr>
        <w:t>110</w:t>
      </w:r>
      <w:r w:rsidR="005B40B4">
        <w:rPr>
          <w:rFonts w:ascii="Arial Narrow" w:hAnsi="Arial Narrow"/>
          <w:sz w:val="20"/>
        </w:rPr>
        <w:t xml:space="preserve"> </w:t>
      </w:r>
      <w:r w:rsidR="007D3E86">
        <w:rPr>
          <w:rFonts w:ascii="Arial Narrow" w:hAnsi="Arial Narrow"/>
          <w:sz w:val="20"/>
        </w:rPr>
        <w:t>días calendarios</w:t>
      </w:r>
      <w:r w:rsidR="006B085C">
        <w:rPr>
          <w:rFonts w:ascii="Arial Narrow" w:hAnsi="Arial Narrow"/>
          <w:sz w:val="20"/>
        </w:rPr>
        <w:t>.</w:t>
      </w:r>
    </w:p>
    <w:p w:rsidR="00AF15EC" w:rsidRPr="004E3336" w:rsidRDefault="00AF15EC" w:rsidP="004E3336">
      <w:pPr>
        <w:spacing w:line="240" w:lineRule="auto"/>
        <w:jc w:val="both"/>
        <w:rPr>
          <w:rFonts w:ascii="Arial Narrow" w:hAnsi="Arial Narrow"/>
          <w:sz w:val="20"/>
        </w:rPr>
      </w:pPr>
    </w:p>
    <w:p w:rsidR="00594D60" w:rsidRPr="004E3336" w:rsidRDefault="00F9149A" w:rsidP="004E3336">
      <w:pPr>
        <w:spacing w:line="240" w:lineRule="auto"/>
        <w:jc w:val="both"/>
        <w:rPr>
          <w:rFonts w:ascii="Arial Narrow" w:hAnsi="Arial Narrow"/>
          <w:sz w:val="20"/>
        </w:rPr>
      </w:pPr>
      <w:r w:rsidRPr="004E3336">
        <w:rPr>
          <w:rFonts w:ascii="Arial Narrow" w:hAnsi="Arial Narrow"/>
          <w:sz w:val="20"/>
        </w:rPr>
        <w:t xml:space="preserve">Las Firmas consultoras se podrán </w:t>
      </w:r>
      <w:proofErr w:type="spellStart"/>
      <w:r w:rsidRPr="004E3336">
        <w:rPr>
          <w:rFonts w:ascii="Arial Narrow" w:hAnsi="Arial Narrow"/>
          <w:sz w:val="20"/>
        </w:rPr>
        <w:t>consorciar</w:t>
      </w:r>
      <w:proofErr w:type="spellEnd"/>
      <w:r w:rsidRPr="004E3336">
        <w:rPr>
          <w:rFonts w:ascii="Arial Narrow" w:hAnsi="Arial Narrow"/>
          <w:sz w:val="20"/>
        </w:rPr>
        <w:t xml:space="preserve"> con el fin de mejorar sus calificaciones, antes de la presentación de su expresión de Interés.</w:t>
      </w:r>
      <w:r w:rsidR="006C54BF" w:rsidRPr="004E3336">
        <w:rPr>
          <w:rFonts w:ascii="Arial Narrow" w:hAnsi="Arial Narrow"/>
          <w:sz w:val="20"/>
        </w:rPr>
        <w:t xml:space="preserve"> El costo estimado a título indicativo es de S/ </w:t>
      </w:r>
      <w:r w:rsidR="00E17D7D" w:rsidRPr="00E17D7D">
        <w:rPr>
          <w:rFonts w:ascii="Arial Narrow" w:hAnsi="Arial Narrow"/>
          <w:sz w:val="20"/>
        </w:rPr>
        <w:t>229,600.00</w:t>
      </w:r>
      <w:r w:rsidR="00E17D7D">
        <w:rPr>
          <w:rFonts w:ascii="Arial Narrow" w:hAnsi="Arial Narrow"/>
          <w:sz w:val="20"/>
        </w:rPr>
        <w:t xml:space="preserve"> </w:t>
      </w:r>
      <w:r w:rsidR="006C54BF" w:rsidRPr="004E3336">
        <w:rPr>
          <w:rFonts w:ascii="Arial Narrow" w:hAnsi="Arial Narrow"/>
          <w:sz w:val="20"/>
        </w:rPr>
        <w:t xml:space="preserve">incluido </w:t>
      </w:r>
      <w:r w:rsidR="00AF15EC" w:rsidRPr="004E3336">
        <w:rPr>
          <w:rFonts w:ascii="Arial Narrow" w:hAnsi="Arial Narrow"/>
          <w:sz w:val="20"/>
        </w:rPr>
        <w:t>impuestos</w:t>
      </w:r>
      <w:r w:rsidR="007D3E86">
        <w:rPr>
          <w:rFonts w:ascii="Arial Narrow" w:hAnsi="Arial Narrow"/>
          <w:sz w:val="20"/>
        </w:rPr>
        <w:t xml:space="preserve">, </w:t>
      </w:r>
      <w:r w:rsidR="007D3E86" w:rsidRPr="007D3E86">
        <w:rPr>
          <w:rFonts w:ascii="Arial Narrow" w:hAnsi="Arial Narrow"/>
          <w:sz w:val="20"/>
        </w:rPr>
        <w:t>sin embargo no existen límites superior ni inferior al monto, la firma formulará su propuesta en base a sus propias estimaciones.</w:t>
      </w:r>
    </w:p>
    <w:p w:rsidR="00F9149A" w:rsidRPr="004E3336" w:rsidRDefault="00F9149A" w:rsidP="004E3336">
      <w:pPr>
        <w:spacing w:line="240" w:lineRule="auto"/>
        <w:jc w:val="both"/>
        <w:rPr>
          <w:rFonts w:ascii="Arial Narrow" w:hAnsi="Arial Narrow"/>
          <w:sz w:val="20"/>
        </w:rPr>
      </w:pPr>
    </w:p>
    <w:p w:rsidR="007D3E86" w:rsidRDefault="00DA3877" w:rsidP="004E3336">
      <w:pPr>
        <w:spacing w:line="240" w:lineRule="auto"/>
        <w:jc w:val="both"/>
        <w:rPr>
          <w:rFonts w:ascii="Arial Narrow" w:hAnsi="Arial Narrow"/>
          <w:sz w:val="20"/>
        </w:rPr>
      </w:pPr>
      <w:r w:rsidRPr="004E3336">
        <w:rPr>
          <w:rFonts w:ascii="Arial Narrow" w:hAnsi="Arial Narrow"/>
          <w:sz w:val="20"/>
        </w:rPr>
        <w:t>L</w:t>
      </w:r>
      <w:r w:rsidR="00703349" w:rsidRPr="004E3336">
        <w:rPr>
          <w:rFonts w:ascii="Arial Narrow" w:hAnsi="Arial Narrow"/>
          <w:sz w:val="20"/>
        </w:rPr>
        <w:t xml:space="preserve">as </w:t>
      </w:r>
      <w:r w:rsidR="00594D60" w:rsidRPr="004E3336">
        <w:rPr>
          <w:rFonts w:ascii="Arial Narrow" w:hAnsi="Arial Narrow"/>
          <w:sz w:val="20"/>
        </w:rPr>
        <w:t>firmas consultoras</w:t>
      </w:r>
      <w:r w:rsidRPr="004E3336">
        <w:rPr>
          <w:rFonts w:ascii="Arial Narrow" w:hAnsi="Arial Narrow"/>
          <w:sz w:val="20"/>
        </w:rPr>
        <w:t xml:space="preserve"> serán seleccionados conforme a las Políticas para la selección y contratación de</w:t>
      </w:r>
      <w:r w:rsidR="00EB5E86" w:rsidRPr="004E3336">
        <w:rPr>
          <w:rFonts w:ascii="Arial Narrow" w:hAnsi="Arial Narrow"/>
          <w:sz w:val="20"/>
        </w:rPr>
        <w:t xml:space="preserve"> </w:t>
      </w:r>
      <w:r w:rsidRPr="004E3336">
        <w:rPr>
          <w:rFonts w:ascii="Arial Narrow" w:hAnsi="Arial Narrow"/>
          <w:sz w:val="20"/>
        </w:rPr>
        <w:t>consultores por Prestatarios del Banco Intera</w:t>
      </w:r>
      <w:r w:rsidR="00AF15EC" w:rsidRPr="004E3336">
        <w:rPr>
          <w:rFonts w:ascii="Arial Narrow" w:hAnsi="Arial Narrow"/>
          <w:sz w:val="20"/>
        </w:rPr>
        <w:t>mericano de Desarrollo GN-2350-15</w:t>
      </w:r>
      <w:r w:rsidRPr="004E3336">
        <w:rPr>
          <w:rFonts w:ascii="Arial Narrow" w:hAnsi="Arial Narrow"/>
          <w:sz w:val="20"/>
        </w:rPr>
        <w:t xml:space="preserve"> mediante la Selección</w:t>
      </w:r>
      <w:r w:rsidR="00EB5E86" w:rsidRPr="004E3336">
        <w:rPr>
          <w:rFonts w:ascii="Arial Narrow" w:hAnsi="Arial Narrow"/>
          <w:sz w:val="20"/>
        </w:rPr>
        <w:t xml:space="preserve"> </w:t>
      </w:r>
      <w:r w:rsidRPr="004E3336">
        <w:rPr>
          <w:rFonts w:ascii="Arial Narrow" w:hAnsi="Arial Narrow"/>
          <w:sz w:val="20"/>
        </w:rPr>
        <w:t xml:space="preserve">Basada en </w:t>
      </w:r>
      <w:r w:rsidR="000B1554" w:rsidRPr="004E3336">
        <w:rPr>
          <w:rFonts w:ascii="Arial Narrow" w:hAnsi="Arial Narrow"/>
          <w:sz w:val="20"/>
        </w:rPr>
        <w:t xml:space="preserve">Calificaciones de Consultores </w:t>
      </w:r>
      <w:r w:rsidR="007D3E86">
        <w:rPr>
          <w:rFonts w:ascii="Arial Narrow" w:hAnsi="Arial Narrow"/>
          <w:sz w:val="20"/>
        </w:rPr>
        <w:t xml:space="preserve">(SCC); </w:t>
      </w:r>
      <w:r w:rsidR="002F3621" w:rsidRPr="0097553E">
        <w:rPr>
          <w:rFonts w:ascii="Arial Narrow" w:hAnsi="Arial Narrow"/>
          <w:b/>
          <w:sz w:val="20"/>
        </w:rPr>
        <w:t>asimismo de acuerdo a lo establecido en e</w:t>
      </w:r>
      <w:r w:rsidR="002F3621">
        <w:rPr>
          <w:rFonts w:ascii="Arial Narrow" w:hAnsi="Arial Narrow"/>
          <w:b/>
          <w:sz w:val="20"/>
        </w:rPr>
        <w:t xml:space="preserve">l numeral 2.8, de las referidas </w:t>
      </w:r>
      <w:r w:rsidR="002F3621" w:rsidRPr="0097553E">
        <w:rPr>
          <w:rFonts w:ascii="Arial Narrow" w:hAnsi="Arial Narrow"/>
          <w:b/>
          <w:sz w:val="20"/>
        </w:rPr>
        <w:t>Políticas; la lista corta no debe incluir consultores individuales (persona na</w:t>
      </w:r>
      <w:r w:rsidR="002F3621">
        <w:rPr>
          <w:rFonts w:ascii="Arial Narrow" w:hAnsi="Arial Narrow"/>
          <w:b/>
          <w:sz w:val="20"/>
        </w:rPr>
        <w:t>tural), como integrantes de los APCA o de manera independiente</w:t>
      </w:r>
      <w:r w:rsidR="009F44E3" w:rsidRPr="006B085C">
        <w:rPr>
          <w:rFonts w:ascii="Arial Narrow" w:hAnsi="Arial Narrow"/>
          <w:sz w:val="20"/>
        </w:rPr>
        <w:t>;</w:t>
      </w:r>
      <w:r w:rsidR="009F44E3">
        <w:rPr>
          <w:rFonts w:ascii="Arial Narrow" w:hAnsi="Arial Narrow"/>
          <w:sz w:val="20"/>
        </w:rPr>
        <w:t xml:space="preserve"> </w:t>
      </w:r>
      <w:r w:rsidR="007D3E86" w:rsidRPr="007D3E86">
        <w:rPr>
          <w:rFonts w:ascii="Arial Narrow" w:hAnsi="Arial Narrow"/>
          <w:sz w:val="20"/>
        </w:rPr>
        <w:t>y podrán participar en ella todos las firmas consultoras de países de origen que sean elegibles, según se especifica en dichas políticas.</w:t>
      </w:r>
    </w:p>
    <w:p w:rsidR="009F44E3" w:rsidRDefault="009F44E3" w:rsidP="004E3336">
      <w:pPr>
        <w:spacing w:line="240" w:lineRule="auto"/>
        <w:jc w:val="both"/>
        <w:rPr>
          <w:rFonts w:ascii="Arial Narrow" w:hAnsi="Arial Narrow"/>
          <w:sz w:val="20"/>
        </w:rPr>
      </w:pPr>
    </w:p>
    <w:p w:rsidR="00594D60" w:rsidRPr="004E3336" w:rsidRDefault="00DA3877" w:rsidP="004E3336">
      <w:pPr>
        <w:spacing w:line="240" w:lineRule="auto"/>
        <w:jc w:val="both"/>
        <w:rPr>
          <w:rFonts w:ascii="Arial Narrow" w:hAnsi="Arial Narrow"/>
          <w:color w:val="0000CC"/>
          <w:sz w:val="20"/>
          <w:u w:val="single"/>
        </w:rPr>
      </w:pPr>
      <w:r w:rsidRPr="004E3336">
        <w:rPr>
          <w:rFonts w:ascii="Arial Narrow" w:hAnsi="Arial Narrow"/>
          <w:sz w:val="20"/>
        </w:rPr>
        <w:t>Las firmas consultoras interesadas deberán completar los formularios</w:t>
      </w:r>
      <w:r w:rsidR="00EB5E86" w:rsidRPr="004E3336">
        <w:rPr>
          <w:rFonts w:ascii="Arial Narrow" w:hAnsi="Arial Narrow"/>
          <w:sz w:val="20"/>
        </w:rPr>
        <w:t xml:space="preserve"> </w:t>
      </w:r>
      <w:r w:rsidR="00F9149A" w:rsidRPr="004E3336">
        <w:rPr>
          <w:rFonts w:ascii="Arial Narrow" w:hAnsi="Arial Narrow"/>
          <w:sz w:val="20"/>
        </w:rPr>
        <w:t>(F1, F2, F3, F4 y</w:t>
      </w:r>
      <w:r w:rsidRPr="004E3336">
        <w:rPr>
          <w:rFonts w:ascii="Arial Narrow" w:hAnsi="Arial Narrow"/>
          <w:sz w:val="20"/>
        </w:rPr>
        <w:t xml:space="preserve"> F5) que podrán descargar de nuestra página web</w:t>
      </w:r>
      <w:r w:rsidR="00EB5E86" w:rsidRPr="004E3336">
        <w:rPr>
          <w:rFonts w:ascii="Arial Narrow" w:hAnsi="Arial Narrow"/>
          <w:sz w:val="20"/>
        </w:rPr>
        <w:t xml:space="preserve"> </w:t>
      </w:r>
      <w:hyperlink r:id="rId8" w:history="1">
        <w:r w:rsidR="00AF15EC" w:rsidRPr="004E3336">
          <w:rPr>
            <w:rStyle w:val="Hipervnculo"/>
            <w:rFonts w:ascii="Arial Narrow" w:hAnsi="Arial Narrow"/>
            <w:sz w:val="20"/>
          </w:rPr>
          <w:t>http://pnsr.vivienda.gob.pe/portales/convocatorias-3/</w:t>
        </w:r>
      </w:hyperlink>
    </w:p>
    <w:p w:rsidR="00AF15EC" w:rsidRPr="004E3336" w:rsidRDefault="00AF15EC" w:rsidP="004E3336">
      <w:pPr>
        <w:spacing w:line="240" w:lineRule="auto"/>
        <w:jc w:val="both"/>
        <w:rPr>
          <w:rFonts w:ascii="Arial Narrow" w:hAnsi="Arial Narrow"/>
          <w:color w:val="0000CC"/>
          <w:sz w:val="20"/>
          <w:u w:val="single"/>
        </w:rPr>
      </w:pPr>
    </w:p>
    <w:p w:rsidR="00DA3877" w:rsidRPr="004E3336" w:rsidRDefault="00DA3877" w:rsidP="004E3336">
      <w:pPr>
        <w:spacing w:line="240" w:lineRule="auto"/>
        <w:jc w:val="both"/>
        <w:rPr>
          <w:rStyle w:val="Hipervnculo"/>
          <w:rFonts w:ascii="Arial Narrow" w:hAnsi="Arial Narrow"/>
          <w:sz w:val="20"/>
        </w:rPr>
      </w:pPr>
      <w:r w:rsidRPr="004E3336">
        <w:rPr>
          <w:rFonts w:ascii="Arial Narrow" w:hAnsi="Arial Narrow"/>
          <w:sz w:val="20"/>
        </w:rPr>
        <w:t xml:space="preserve">Asimismo, si requieren mayor información pueden escribirnos al correo electrónico: </w:t>
      </w:r>
      <w:hyperlink r:id="rId9" w:history="1">
        <w:r w:rsidR="00594D60" w:rsidRPr="004E3336">
          <w:rPr>
            <w:rStyle w:val="Hipervnculo"/>
            <w:rFonts w:ascii="Arial Narrow" w:hAnsi="Arial Narrow"/>
            <w:sz w:val="20"/>
          </w:rPr>
          <w:t>piasar@vivienda.gob.pe</w:t>
        </w:r>
      </w:hyperlink>
    </w:p>
    <w:p w:rsidR="00F9149A" w:rsidRPr="004E3336" w:rsidRDefault="00F9149A" w:rsidP="004E3336">
      <w:pPr>
        <w:spacing w:line="240" w:lineRule="auto"/>
        <w:jc w:val="both"/>
        <w:rPr>
          <w:rFonts w:ascii="Arial Narrow" w:hAnsi="Arial Narrow"/>
          <w:sz w:val="20"/>
        </w:rPr>
      </w:pPr>
    </w:p>
    <w:p w:rsidR="00DA3877" w:rsidRDefault="008965C4" w:rsidP="004E3336">
      <w:pPr>
        <w:spacing w:line="240" w:lineRule="auto"/>
        <w:jc w:val="both"/>
        <w:rPr>
          <w:rFonts w:ascii="Arial Narrow" w:hAnsi="Arial Narrow"/>
          <w:sz w:val="20"/>
        </w:rPr>
      </w:pPr>
      <w:r w:rsidRPr="004E3336">
        <w:rPr>
          <w:rFonts w:ascii="Arial Narrow" w:hAnsi="Arial Narrow"/>
          <w:sz w:val="20"/>
        </w:rPr>
        <w:t>Las expresiones de int</w:t>
      </w:r>
      <w:r w:rsidR="00F9149A" w:rsidRPr="004E3336">
        <w:rPr>
          <w:rFonts w:ascii="Arial Narrow" w:hAnsi="Arial Narrow"/>
          <w:sz w:val="20"/>
        </w:rPr>
        <w:t>erés (Formulario F1, F2, F3, F4 y</w:t>
      </w:r>
      <w:r w:rsidRPr="004E3336">
        <w:rPr>
          <w:rFonts w:ascii="Arial Narrow" w:hAnsi="Arial Narrow"/>
          <w:sz w:val="20"/>
        </w:rPr>
        <w:t xml:space="preserve"> F5) deberán ser enviados en versión digital mediante correo electrónico a la dirección </w:t>
      </w:r>
      <w:r w:rsidRPr="004E3336">
        <w:rPr>
          <w:rFonts w:ascii="Arial Narrow" w:hAnsi="Arial Narrow"/>
          <w:b/>
          <w:color w:val="0000FF"/>
          <w:sz w:val="20"/>
        </w:rPr>
        <w:t>piasar@vivienda.gob.pe</w:t>
      </w:r>
      <w:r w:rsidRPr="004E3336">
        <w:rPr>
          <w:rFonts w:ascii="Arial Narrow" w:hAnsi="Arial Narrow"/>
          <w:sz w:val="20"/>
        </w:rPr>
        <w:t xml:space="preserve">, a más tardar </w:t>
      </w:r>
      <w:r w:rsidR="009421DB" w:rsidRPr="004E3336">
        <w:rPr>
          <w:rFonts w:ascii="Arial Narrow" w:hAnsi="Arial Narrow"/>
          <w:sz w:val="20"/>
        </w:rPr>
        <w:t xml:space="preserve">el </w:t>
      </w:r>
      <w:r w:rsidR="0039132B">
        <w:rPr>
          <w:rFonts w:ascii="Arial Narrow" w:hAnsi="Arial Narrow"/>
          <w:b/>
          <w:color w:val="000000" w:themeColor="text1"/>
          <w:sz w:val="20"/>
        </w:rPr>
        <w:t>21</w:t>
      </w:r>
      <w:r w:rsidR="006B085C">
        <w:rPr>
          <w:rFonts w:ascii="Arial Narrow" w:hAnsi="Arial Narrow"/>
          <w:b/>
          <w:color w:val="000000" w:themeColor="text1"/>
          <w:sz w:val="20"/>
        </w:rPr>
        <w:t xml:space="preserve"> de diciembre</w:t>
      </w:r>
      <w:r w:rsidR="00AF15EC" w:rsidRPr="00640FFA">
        <w:rPr>
          <w:rFonts w:ascii="Arial Narrow" w:hAnsi="Arial Narrow"/>
          <w:b/>
          <w:color w:val="000000" w:themeColor="text1"/>
          <w:sz w:val="20"/>
        </w:rPr>
        <w:t xml:space="preserve"> de 2020</w:t>
      </w:r>
      <w:r w:rsidRPr="004E3336">
        <w:rPr>
          <w:rFonts w:ascii="Arial Narrow" w:hAnsi="Arial Narrow"/>
          <w:color w:val="000000" w:themeColor="text1"/>
          <w:sz w:val="20"/>
        </w:rPr>
        <w:t xml:space="preserve"> </w:t>
      </w:r>
      <w:r w:rsidR="00240872" w:rsidRPr="004E3336">
        <w:rPr>
          <w:rFonts w:ascii="Arial Narrow" w:hAnsi="Arial Narrow"/>
          <w:color w:val="000000" w:themeColor="text1"/>
          <w:sz w:val="20"/>
        </w:rPr>
        <w:t>hasta</w:t>
      </w:r>
      <w:r w:rsidR="006B085C">
        <w:rPr>
          <w:rFonts w:ascii="Arial Narrow" w:hAnsi="Arial Narrow"/>
          <w:sz w:val="20"/>
        </w:rPr>
        <w:t xml:space="preserve"> las 23:59</w:t>
      </w:r>
      <w:r w:rsidRPr="004E3336">
        <w:rPr>
          <w:rFonts w:ascii="Arial Narrow" w:hAnsi="Arial Narrow"/>
          <w:sz w:val="20"/>
        </w:rPr>
        <w:t xml:space="preserve"> horas (hora peruana)</w:t>
      </w:r>
      <w:r w:rsidR="007D3E86">
        <w:rPr>
          <w:rFonts w:ascii="Arial Narrow" w:hAnsi="Arial Narrow"/>
          <w:sz w:val="20"/>
        </w:rPr>
        <w:t>.</w:t>
      </w:r>
    </w:p>
    <w:p w:rsidR="007D3E86" w:rsidRDefault="007D3E86" w:rsidP="004E3336">
      <w:pPr>
        <w:spacing w:line="240" w:lineRule="auto"/>
        <w:jc w:val="both"/>
        <w:rPr>
          <w:rFonts w:ascii="Arial Narrow" w:hAnsi="Arial Narrow"/>
          <w:sz w:val="20"/>
        </w:rPr>
      </w:pPr>
    </w:p>
    <w:p w:rsidR="007D3E86" w:rsidRPr="007D3E86" w:rsidRDefault="007D3E86" w:rsidP="007D3E86">
      <w:pPr>
        <w:spacing w:line="240" w:lineRule="auto"/>
        <w:jc w:val="both"/>
        <w:rPr>
          <w:rFonts w:ascii="Arial Narrow" w:hAnsi="Arial Narrow"/>
          <w:b/>
          <w:sz w:val="20"/>
        </w:rPr>
      </w:pPr>
      <w:r w:rsidRPr="007D3E86">
        <w:rPr>
          <w:rFonts w:ascii="Arial Narrow" w:hAnsi="Arial Narrow"/>
          <w:sz w:val="20"/>
        </w:rPr>
        <w:t>Es importante indicar en el asunto del correo</w:t>
      </w:r>
      <w:r>
        <w:rPr>
          <w:rFonts w:ascii="Arial Narrow" w:hAnsi="Arial Narrow"/>
          <w:sz w:val="20"/>
        </w:rPr>
        <w:t xml:space="preserve"> lo siguiente: </w:t>
      </w:r>
      <w:r w:rsidR="00EF4343">
        <w:rPr>
          <w:rFonts w:ascii="Arial Narrow" w:hAnsi="Arial Narrow"/>
          <w:b/>
          <w:sz w:val="20"/>
        </w:rPr>
        <w:t>EXPRESIONES DE INTERÉS Nº 003</w:t>
      </w:r>
      <w:r w:rsidRPr="007D3E86">
        <w:rPr>
          <w:rFonts w:ascii="Arial Narrow" w:hAnsi="Arial Narrow"/>
          <w:b/>
          <w:sz w:val="20"/>
        </w:rPr>
        <w:t>-2020- VIVIENDA/VMCS/PNSR/PIASAR</w:t>
      </w:r>
      <w:r w:rsidR="009945ED">
        <w:rPr>
          <w:rFonts w:ascii="Arial Narrow" w:hAnsi="Arial Narrow"/>
          <w:b/>
          <w:sz w:val="20"/>
        </w:rPr>
        <w:t>.</w:t>
      </w:r>
    </w:p>
    <w:p w:rsidR="00594D60" w:rsidRPr="004E3336" w:rsidRDefault="00594D60" w:rsidP="008C00F9">
      <w:pPr>
        <w:spacing w:line="240" w:lineRule="auto"/>
        <w:jc w:val="both"/>
        <w:rPr>
          <w:rFonts w:ascii="Arial Narrow" w:hAnsi="Arial Narrow"/>
          <w:sz w:val="20"/>
        </w:rPr>
      </w:pPr>
    </w:p>
    <w:p w:rsidR="004E3336" w:rsidRPr="004E3336" w:rsidRDefault="004E3336" w:rsidP="004E3336">
      <w:pPr>
        <w:spacing w:line="240" w:lineRule="auto"/>
        <w:jc w:val="both"/>
        <w:rPr>
          <w:rFonts w:ascii="Arial Narrow" w:hAnsi="Arial Narrow" w:cs="Arial"/>
          <w:color w:val="000000" w:themeColor="text1"/>
          <w:sz w:val="20"/>
        </w:rPr>
      </w:pPr>
      <w:r w:rsidRPr="004E3336">
        <w:rPr>
          <w:rFonts w:ascii="Arial Narrow" w:hAnsi="Arial Narrow" w:cs="Arial"/>
          <w:color w:val="000000" w:themeColor="text1"/>
          <w:sz w:val="20"/>
        </w:rPr>
        <w:t xml:space="preserve">Programa Nacional de Saneamiento Rural </w:t>
      </w:r>
    </w:p>
    <w:p w:rsidR="004E3336" w:rsidRPr="004E3336" w:rsidRDefault="004E3336" w:rsidP="004E3336">
      <w:pPr>
        <w:spacing w:line="240" w:lineRule="auto"/>
        <w:jc w:val="both"/>
        <w:rPr>
          <w:rFonts w:ascii="Arial Narrow" w:hAnsi="Arial Narrow" w:cs="Arial"/>
          <w:b/>
          <w:color w:val="000000" w:themeColor="text1"/>
          <w:sz w:val="20"/>
        </w:rPr>
      </w:pPr>
      <w:r w:rsidRPr="004E3336">
        <w:rPr>
          <w:rFonts w:ascii="Arial Narrow" w:hAnsi="Arial Narrow" w:cs="Arial"/>
          <w:b/>
          <w:color w:val="000000" w:themeColor="text1"/>
          <w:sz w:val="20"/>
        </w:rPr>
        <w:t>Programa Integral de Agua y Saneamiento Rural - PIASAR</w:t>
      </w:r>
    </w:p>
    <w:p w:rsidR="004E3336" w:rsidRPr="004E3336" w:rsidRDefault="004E3336" w:rsidP="004E3336">
      <w:pPr>
        <w:spacing w:line="240" w:lineRule="auto"/>
        <w:jc w:val="both"/>
        <w:rPr>
          <w:rFonts w:ascii="Arial Narrow" w:hAnsi="Arial Narrow" w:cs="Arial"/>
          <w:color w:val="000000" w:themeColor="text1"/>
          <w:sz w:val="20"/>
        </w:rPr>
      </w:pPr>
      <w:r w:rsidRPr="004E3336">
        <w:rPr>
          <w:rFonts w:ascii="Arial Narrow" w:hAnsi="Arial Narrow" w:cs="Arial"/>
          <w:color w:val="000000" w:themeColor="text1"/>
          <w:sz w:val="20"/>
        </w:rPr>
        <w:t>Ministerio de Vivienda, Construcción y Saneamiento</w:t>
      </w:r>
      <w:r w:rsidRPr="004E3336">
        <w:rPr>
          <w:rFonts w:ascii="Arial Narrow" w:hAnsi="Arial Narrow" w:cs="Arial"/>
          <w:color w:val="000000" w:themeColor="text1"/>
          <w:sz w:val="20"/>
        </w:rPr>
        <w:tab/>
      </w:r>
    </w:p>
    <w:p w:rsidR="004E3336" w:rsidRPr="004E3336" w:rsidRDefault="004E3336" w:rsidP="004E3336">
      <w:pPr>
        <w:spacing w:line="240" w:lineRule="auto"/>
        <w:jc w:val="both"/>
        <w:rPr>
          <w:rFonts w:ascii="Arial Narrow" w:hAnsi="Arial Narrow" w:cs="Arial"/>
          <w:sz w:val="20"/>
        </w:rPr>
      </w:pPr>
      <w:r w:rsidRPr="004E3336">
        <w:rPr>
          <w:rFonts w:ascii="Arial Narrow" w:hAnsi="Arial Narrow" w:cs="Arial"/>
          <w:sz w:val="20"/>
        </w:rPr>
        <w:t>Atención: Ing. LADY DIANA MORENO ROJAS</w:t>
      </w:r>
      <w:r w:rsidRPr="004E3336">
        <w:rPr>
          <w:rFonts w:ascii="Arial Narrow" w:hAnsi="Arial Narrow" w:cs="Arial"/>
          <w:sz w:val="20"/>
        </w:rPr>
        <w:tab/>
        <w:t>Celular: +51 991 400 483</w:t>
      </w:r>
    </w:p>
    <w:p w:rsidR="004E3336" w:rsidRPr="004E3336" w:rsidRDefault="004E3336" w:rsidP="004E3336">
      <w:pPr>
        <w:spacing w:line="240" w:lineRule="auto"/>
        <w:jc w:val="both"/>
        <w:rPr>
          <w:rFonts w:ascii="Arial Narrow" w:hAnsi="Arial Narrow" w:cs="Arial"/>
          <w:color w:val="000000" w:themeColor="text1"/>
          <w:sz w:val="20"/>
        </w:rPr>
      </w:pPr>
      <w:r w:rsidRPr="004E3336">
        <w:rPr>
          <w:rFonts w:ascii="Arial Narrow" w:hAnsi="Arial Narrow" w:cs="Arial"/>
          <w:sz w:val="20"/>
        </w:rPr>
        <w:t>Atención: Lic. MARIELA DÁVILA DÍAZ</w:t>
      </w:r>
      <w:r w:rsidRPr="004E3336">
        <w:rPr>
          <w:rFonts w:ascii="Arial Narrow" w:hAnsi="Arial Narrow" w:cs="Arial"/>
          <w:sz w:val="20"/>
        </w:rPr>
        <w:tab/>
      </w:r>
      <w:r w:rsidRPr="004E3336">
        <w:rPr>
          <w:rFonts w:ascii="Arial Narrow" w:hAnsi="Arial Narrow" w:cs="Arial"/>
          <w:sz w:val="20"/>
        </w:rPr>
        <w:tab/>
        <w:t>Celular: +51 933 098 086</w:t>
      </w:r>
      <w:r w:rsidRPr="004E3336">
        <w:rPr>
          <w:rFonts w:ascii="Arial Narrow" w:hAnsi="Arial Narrow" w:cs="Arial"/>
          <w:color w:val="000000" w:themeColor="text1"/>
          <w:sz w:val="20"/>
        </w:rPr>
        <w:tab/>
      </w:r>
      <w:r w:rsidRPr="004E3336">
        <w:rPr>
          <w:rFonts w:ascii="Arial Narrow" w:hAnsi="Arial Narrow" w:cs="Arial"/>
          <w:color w:val="000000" w:themeColor="text1"/>
          <w:sz w:val="20"/>
        </w:rPr>
        <w:tab/>
      </w:r>
    </w:p>
    <w:p w:rsidR="004E3336" w:rsidRPr="004E3336" w:rsidRDefault="004E3336" w:rsidP="004E3336">
      <w:pPr>
        <w:spacing w:line="240" w:lineRule="auto"/>
        <w:jc w:val="both"/>
        <w:rPr>
          <w:rFonts w:ascii="Arial Narrow" w:hAnsi="Arial Narrow" w:cs="Arial"/>
          <w:color w:val="000000" w:themeColor="text1"/>
          <w:sz w:val="20"/>
          <w:lang w:val="pt-BR"/>
        </w:rPr>
      </w:pPr>
      <w:r w:rsidRPr="004E3336">
        <w:rPr>
          <w:rFonts w:ascii="Arial Narrow" w:hAnsi="Arial Narrow" w:cs="Arial"/>
          <w:color w:val="000000" w:themeColor="text1"/>
          <w:sz w:val="20"/>
          <w:lang w:val="pt-BR"/>
        </w:rPr>
        <w:t xml:space="preserve">Av. Alfredo Benavides </w:t>
      </w:r>
      <w:proofErr w:type="spellStart"/>
      <w:r w:rsidRPr="004E3336">
        <w:rPr>
          <w:rFonts w:ascii="Arial Narrow" w:hAnsi="Arial Narrow" w:cs="Arial"/>
          <w:color w:val="000000" w:themeColor="text1"/>
          <w:sz w:val="20"/>
          <w:lang w:val="pt-BR"/>
        </w:rPr>
        <w:t>Nro</w:t>
      </w:r>
      <w:proofErr w:type="spellEnd"/>
      <w:r w:rsidRPr="004E3336">
        <w:rPr>
          <w:rFonts w:ascii="Arial Narrow" w:hAnsi="Arial Narrow" w:cs="Arial"/>
          <w:color w:val="000000" w:themeColor="text1"/>
          <w:sz w:val="20"/>
          <w:lang w:val="pt-BR"/>
        </w:rPr>
        <w:t xml:space="preserve">. 395 (Piso 7) - </w:t>
      </w:r>
      <w:proofErr w:type="spellStart"/>
      <w:r w:rsidRPr="004E3336">
        <w:rPr>
          <w:rFonts w:ascii="Arial Narrow" w:hAnsi="Arial Narrow" w:cs="Arial"/>
          <w:color w:val="000000" w:themeColor="text1"/>
          <w:sz w:val="20"/>
          <w:lang w:val="pt-BR"/>
        </w:rPr>
        <w:t>Miraflores</w:t>
      </w:r>
      <w:proofErr w:type="spellEnd"/>
      <w:r w:rsidRPr="004E3336">
        <w:rPr>
          <w:rFonts w:ascii="Arial Narrow" w:hAnsi="Arial Narrow" w:cs="Arial"/>
          <w:color w:val="000000" w:themeColor="text1"/>
          <w:sz w:val="20"/>
          <w:lang w:val="pt-BR"/>
        </w:rPr>
        <w:t xml:space="preserve">, Lima 18 - </w:t>
      </w:r>
      <w:proofErr w:type="spellStart"/>
      <w:r w:rsidRPr="004E3336">
        <w:rPr>
          <w:rFonts w:ascii="Arial Narrow" w:hAnsi="Arial Narrow" w:cs="Arial"/>
          <w:color w:val="000000" w:themeColor="text1"/>
          <w:sz w:val="20"/>
          <w:lang w:val="pt-BR"/>
        </w:rPr>
        <w:t>Perú</w:t>
      </w:r>
      <w:proofErr w:type="spellEnd"/>
      <w:r w:rsidRPr="004E3336">
        <w:rPr>
          <w:rFonts w:ascii="Arial Narrow" w:hAnsi="Arial Narrow" w:cs="Arial"/>
          <w:color w:val="000000" w:themeColor="text1"/>
          <w:sz w:val="20"/>
          <w:lang w:val="pt-BR"/>
        </w:rPr>
        <w:t>.</w:t>
      </w:r>
    </w:p>
    <w:p w:rsidR="004E3336" w:rsidRPr="004E3336" w:rsidRDefault="004E3336" w:rsidP="004E3336">
      <w:pPr>
        <w:spacing w:line="240" w:lineRule="auto"/>
        <w:jc w:val="both"/>
        <w:rPr>
          <w:rFonts w:ascii="Arial Narrow" w:hAnsi="Arial Narrow" w:cs="Arial"/>
          <w:color w:val="000000" w:themeColor="text1"/>
          <w:sz w:val="20"/>
        </w:rPr>
      </w:pPr>
      <w:bookmarkStart w:id="1" w:name="_Hlk4598689"/>
      <w:r w:rsidRPr="004E3336">
        <w:rPr>
          <w:rFonts w:ascii="Arial Narrow" w:hAnsi="Arial Narrow" w:cs="Arial"/>
          <w:color w:val="000000" w:themeColor="text1"/>
          <w:sz w:val="20"/>
        </w:rPr>
        <w:t>Tel: (511) 4183800 anexo 8457</w:t>
      </w:r>
    </w:p>
    <w:bookmarkEnd w:id="1"/>
    <w:p w:rsidR="004E3336" w:rsidRPr="004E3336" w:rsidRDefault="004E3336" w:rsidP="004E3336">
      <w:pPr>
        <w:spacing w:line="240" w:lineRule="auto"/>
        <w:jc w:val="both"/>
        <w:rPr>
          <w:rStyle w:val="Hipervnculo"/>
          <w:rFonts w:ascii="Arial Narrow" w:hAnsi="Arial Narrow"/>
          <w:b/>
          <w:color w:val="000000" w:themeColor="text1"/>
          <w:sz w:val="20"/>
        </w:rPr>
      </w:pPr>
      <w:r w:rsidRPr="004E3336">
        <w:rPr>
          <w:rFonts w:ascii="Arial Narrow" w:hAnsi="Arial Narrow" w:cs="Arial"/>
          <w:b/>
          <w:color w:val="000000" w:themeColor="text1"/>
          <w:sz w:val="20"/>
        </w:rPr>
        <w:t>Correo electrónico:</w:t>
      </w:r>
      <w:r w:rsidRPr="004E3336">
        <w:rPr>
          <w:rFonts w:ascii="Arial Narrow" w:hAnsi="Arial Narrow" w:cs="Arial"/>
          <w:b/>
          <w:color w:val="0000FF"/>
          <w:sz w:val="20"/>
        </w:rPr>
        <w:t xml:space="preserve"> </w:t>
      </w:r>
      <w:hyperlink r:id="rId10" w:history="1">
        <w:r w:rsidRPr="004E3336">
          <w:rPr>
            <w:rStyle w:val="Hipervnculo"/>
            <w:rFonts w:ascii="Arial Narrow" w:hAnsi="Arial Narrow" w:cs="Arial"/>
            <w:b/>
            <w:sz w:val="20"/>
          </w:rPr>
          <w:t>piasar@vivienda.gob.pe</w:t>
        </w:r>
      </w:hyperlink>
    </w:p>
    <w:p w:rsidR="00462773" w:rsidRPr="00FF6181" w:rsidRDefault="004E3336" w:rsidP="00FF6181">
      <w:pPr>
        <w:spacing w:line="240" w:lineRule="auto"/>
        <w:jc w:val="both"/>
        <w:rPr>
          <w:rFonts w:ascii="Arial Narrow" w:hAnsi="Arial Narrow"/>
          <w:color w:val="0000FF"/>
          <w:sz w:val="20"/>
        </w:rPr>
      </w:pPr>
      <w:r w:rsidRPr="004E3336">
        <w:rPr>
          <w:rFonts w:ascii="Arial Narrow" w:hAnsi="Arial Narrow" w:cs="Arial"/>
          <w:b/>
          <w:color w:val="000000" w:themeColor="text1"/>
          <w:sz w:val="20"/>
        </w:rPr>
        <w:t>Portal:</w:t>
      </w:r>
      <w:r w:rsidRPr="004E3336">
        <w:rPr>
          <w:rFonts w:ascii="Arial Narrow" w:hAnsi="Arial Narrow" w:cs="Arial"/>
          <w:b/>
          <w:color w:val="0000FF"/>
          <w:sz w:val="20"/>
        </w:rPr>
        <w:t xml:space="preserve"> http//www.vivienda.gob.pe</w:t>
      </w:r>
    </w:p>
    <w:sectPr w:rsidR="00462773" w:rsidRPr="00FF6181" w:rsidSect="00A822A3">
      <w:headerReference w:type="default" r:id="rId11"/>
      <w:footerReference w:type="default" r:id="rId12"/>
      <w:pgSz w:w="11907" w:h="16839" w:code="9"/>
      <w:pgMar w:top="1079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3CA" w:rsidRDefault="001A63CA" w:rsidP="003E6F1F">
      <w:pPr>
        <w:spacing w:line="240" w:lineRule="auto"/>
      </w:pPr>
      <w:r>
        <w:separator/>
      </w:r>
    </w:p>
  </w:endnote>
  <w:endnote w:type="continuationSeparator" w:id="0">
    <w:p w:rsidR="001A63CA" w:rsidRDefault="001A63CA" w:rsidP="003E6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EA" w:rsidRDefault="001A63CA" w:rsidP="00B81FEA">
    <w:pPr>
      <w:pStyle w:val="Piedepgina"/>
    </w:pPr>
  </w:p>
  <w:p w:rsidR="00074524" w:rsidRDefault="001A63CA" w:rsidP="00F26022">
    <w:pPr>
      <w:shd w:val="clear" w:color="auto" w:fill="FFFFFF"/>
      <w:tabs>
        <w:tab w:val="left" w:pos="1276"/>
        <w:tab w:val="left" w:pos="1418"/>
      </w:tabs>
      <w:autoSpaceDE w:val="0"/>
      <w:autoSpaceDN w:val="0"/>
      <w:ind w:right="79"/>
      <w:jc w:val="both"/>
      <w:rPr>
        <w:rFonts w:ascii="Arial" w:hAnsi="Arial" w:cs="Arial"/>
        <w:bCs/>
        <w:sz w:val="16"/>
        <w:szCs w:val="16"/>
      </w:rPr>
    </w:pPr>
  </w:p>
  <w:p w:rsidR="00074524" w:rsidRPr="00C37A37" w:rsidRDefault="001A63CA" w:rsidP="00F26022">
    <w:pPr>
      <w:shd w:val="clear" w:color="auto" w:fill="FFFFFF"/>
      <w:tabs>
        <w:tab w:val="left" w:pos="1276"/>
        <w:tab w:val="left" w:pos="1418"/>
      </w:tabs>
      <w:autoSpaceDE w:val="0"/>
      <w:autoSpaceDN w:val="0"/>
      <w:ind w:right="79"/>
      <w:jc w:val="both"/>
      <w:rPr>
        <w:rFonts w:ascii="Arial" w:hAnsi="Arial" w:cs="Arial"/>
        <w:bCs/>
        <w:sz w:val="16"/>
        <w:szCs w:val="16"/>
      </w:rPr>
    </w:pPr>
  </w:p>
  <w:p w:rsidR="00074524" w:rsidRDefault="001A63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3CA" w:rsidRDefault="001A63CA" w:rsidP="003E6F1F">
      <w:pPr>
        <w:spacing w:line="240" w:lineRule="auto"/>
      </w:pPr>
      <w:r>
        <w:separator/>
      </w:r>
    </w:p>
  </w:footnote>
  <w:footnote w:type="continuationSeparator" w:id="0">
    <w:p w:rsidR="001A63CA" w:rsidRDefault="001A63CA" w:rsidP="003E6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AB" w:rsidRDefault="00792EAB" w:rsidP="00792EAB">
    <w:pPr>
      <w:tabs>
        <w:tab w:val="center" w:pos="4419"/>
        <w:tab w:val="right" w:pos="8838"/>
      </w:tabs>
      <w:rPr>
        <w:noProof/>
        <w:lang w:val="es-PE" w:eastAsia="es-PE"/>
      </w:rPr>
    </w:pPr>
    <w:r w:rsidRPr="004044C4">
      <w:rPr>
        <w:noProof/>
        <w:lang w:val="es-PE" w:eastAsia="es-PE"/>
      </w:rPr>
      <w:drawing>
        <wp:inline distT="0" distB="0" distL="0" distR="0">
          <wp:extent cx="5400675" cy="381000"/>
          <wp:effectExtent l="0" t="0" r="9525" b="0"/>
          <wp:docPr id="2" name="Imagen 2" descr="Descripción: logo_del_Programa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logo_del_Programa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C40" w:rsidRPr="003173E4" w:rsidRDefault="00B10C40" w:rsidP="00B10C40">
    <w:pPr>
      <w:tabs>
        <w:tab w:val="center" w:pos="4419"/>
        <w:tab w:val="right" w:pos="8838"/>
      </w:tabs>
      <w:spacing w:line="240" w:lineRule="auto"/>
      <w:ind w:left="284"/>
      <w:jc w:val="center"/>
      <w:rPr>
        <w:rFonts w:ascii="Palatino Linotype" w:eastAsiaTheme="minorHAnsi" w:hAnsi="Palatino Linotype" w:cs="Arial"/>
        <w:i/>
        <w:color w:val="000000"/>
        <w:sz w:val="18"/>
        <w:szCs w:val="18"/>
        <w:lang w:eastAsia="es-PE"/>
      </w:rPr>
    </w:pPr>
    <w:r w:rsidRPr="003173E4">
      <w:rPr>
        <w:rFonts w:ascii="Palatino Linotype" w:hAnsi="Palatino Linotype" w:cs="Arial"/>
        <w:i/>
        <w:color w:val="222222"/>
        <w:sz w:val="18"/>
        <w:szCs w:val="18"/>
        <w:shd w:val="clear" w:color="auto" w:fill="FFFFFF"/>
      </w:rPr>
      <w:t>“Decenio de la Igualdad de oportunidades para mujeres y hombres"</w:t>
    </w:r>
  </w:p>
  <w:p w:rsidR="00B10C40" w:rsidRDefault="003E5F52" w:rsidP="003E5F52">
    <w:pPr>
      <w:tabs>
        <w:tab w:val="center" w:pos="4419"/>
        <w:tab w:val="right" w:pos="8838"/>
      </w:tabs>
      <w:spacing w:line="240" w:lineRule="auto"/>
      <w:ind w:left="284"/>
      <w:jc w:val="center"/>
      <w:rPr>
        <w:rFonts w:ascii="Arial" w:hAnsi="Arial" w:cs="Arial"/>
        <w:sz w:val="14"/>
        <w:szCs w:val="14"/>
        <w:lang w:val="es-ES" w:eastAsia="es-ES"/>
      </w:rPr>
    </w:pPr>
    <w:r w:rsidRPr="003E5F52">
      <w:rPr>
        <w:rFonts w:ascii="Palatino Linotype" w:hAnsi="Palatino Linotype" w:cs="Arial"/>
        <w:i/>
        <w:color w:val="222222"/>
        <w:sz w:val="18"/>
        <w:szCs w:val="18"/>
        <w:shd w:val="clear" w:color="auto" w:fill="FFFFFF"/>
      </w:rPr>
      <w:t>"Año de la Universalización de la Salud”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1B0E"/>
    <w:multiLevelType w:val="hybridMultilevel"/>
    <w:tmpl w:val="D69CB892"/>
    <w:lvl w:ilvl="0" w:tplc="E348F306">
      <w:start w:val="3"/>
      <w:numFmt w:val="low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331CD"/>
    <w:multiLevelType w:val="hybridMultilevel"/>
    <w:tmpl w:val="696A78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C2830"/>
    <w:multiLevelType w:val="hybridMultilevel"/>
    <w:tmpl w:val="F7EA80E4"/>
    <w:lvl w:ilvl="0" w:tplc="8E721952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D963A03"/>
    <w:multiLevelType w:val="hybridMultilevel"/>
    <w:tmpl w:val="2B1AE6DA"/>
    <w:lvl w:ilvl="0" w:tplc="DF2C1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F9"/>
    <w:rsid w:val="000B1554"/>
    <w:rsid w:val="000B788D"/>
    <w:rsid w:val="001004E7"/>
    <w:rsid w:val="00123ADD"/>
    <w:rsid w:val="00190404"/>
    <w:rsid w:val="001A63CA"/>
    <w:rsid w:val="001B0BCC"/>
    <w:rsid w:val="001B425F"/>
    <w:rsid w:val="001C5C6F"/>
    <w:rsid w:val="00240872"/>
    <w:rsid w:val="002C3E07"/>
    <w:rsid w:val="002F3621"/>
    <w:rsid w:val="0039132B"/>
    <w:rsid w:val="003C61EA"/>
    <w:rsid w:val="003E5F52"/>
    <w:rsid w:val="003E6F1F"/>
    <w:rsid w:val="00416B0F"/>
    <w:rsid w:val="00462773"/>
    <w:rsid w:val="0048403E"/>
    <w:rsid w:val="004C1BCA"/>
    <w:rsid w:val="004E3336"/>
    <w:rsid w:val="0050766F"/>
    <w:rsid w:val="00562A8C"/>
    <w:rsid w:val="00594D60"/>
    <w:rsid w:val="005B40B4"/>
    <w:rsid w:val="0061722E"/>
    <w:rsid w:val="00637E17"/>
    <w:rsid w:val="00640FFA"/>
    <w:rsid w:val="00656B1C"/>
    <w:rsid w:val="00664F7F"/>
    <w:rsid w:val="00677166"/>
    <w:rsid w:val="006B085C"/>
    <w:rsid w:val="006C54BF"/>
    <w:rsid w:val="00703349"/>
    <w:rsid w:val="0077296E"/>
    <w:rsid w:val="00773130"/>
    <w:rsid w:val="00773CED"/>
    <w:rsid w:val="00792EAB"/>
    <w:rsid w:val="007B3307"/>
    <w:rsid w:val="007D3E86"/>
    <w:rsid w:val="00844175"/>
    <w:rsid w:val="00847AD4"/>
    <w:rsid w:val="008965C4"/>
    <w:rsid w:val="0089728F"/>
    <w:rsid w:val="008C00F9"/>
    <w:rsid w:val="008D47AE"/>
    <w:rsid w:val="00916D1C"/>
    <w:rsid w:val="009338D0"/>
    <w:rsid w:val="009421DB"/>
    <w:rsid w:val="009945ED"/>
    <w:rsid w:val="009F0CCB"/>
    <w:rsid w:val="009F44E3"/>
    <w:rsid w:val="00A66C61"/>
    <w:rsid w:val="00AB75FA"/>
    <w:rsid w:val="00AC195F"/>
    <w:rsid w:val="00AF15EC"/>
    <w:rsid w:val="00B10C40"/>
    <w:rsid w:val="00B227E4"/>
    <w:rsid w:val="00B82AE0"/>
    <w:rsid w:val="00BA0020"/>
    <w:rsid w:val="00BB3881"/>
    <w:rsid w:val="00BD5B3D"/>
    <w:rsid w:val="00C5266D"/>
    <w:rsid w:val="00C7326B"/>
    <w:rsid w:val="00CD2507"/>
    <w:rsid w:val="00CD78EA"/>
    <w:rsid w:val="00D113E6"/>
    <w:rsid w:val="00D56EB2"/>
    <w:rsid w:val="00D947E0"/>
    <w:rsid w:val="00D96063"/>
    <w:rsid w:val="00DA3877"/>
    <w:rsid w:val="00E17D7D"/>
    <w:rsid w:val="00E30251"/>
    <w:rsid w:val="00EB5E86"/>
    <w:rsid w:val="00EF4343"/>
    <w:rsid w:val="00F45E9B"/>
    <w:rsid w:val="00F5110D"/>
    <w:rsid w:val="00F9149A"/>
    <w:rsid w:val="00FB5607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F2A1C96-B561-43CE-B301-6FC7F1B9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F9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C00F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0F9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styleId="Hipervnculo">
    <w:name w:val="Hyperlink"/>
    <w:uiPriority w:val="99"/>
    <w:unhideWhenUsed/>
    <w:rsid w:val="008C0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75FA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3877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B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B0F"/>
    <w:rPr>
      <w:rFonts w:ascii="Segoe UI" w:eastAsia="Times New Roman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E6F1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F1F"/>
    <w:rPr>
      <w:rFonts w:ascii="Times New Roman" w:eastAsia="Times New Roman" w:hAnsi="Times New Roman" w:cs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sr.vivienda.gob.pe/portales/convocatorias-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oes@viviend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asar@vivienda.gob.p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0F4-0382-420D-A908-81D430FB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Sanchez Urrelo</dc:creator>
  <cp:keywords/>
  <dc:description/>
  <cp:lastModifiedBy>Mariela Davila Diaz</cp:lastModifiedBy>
  <cp:revision>11</cp:revision>
  <cp:lastPrinted>2019-09-19T14:09:00Z</cp:lastPrinted>
  <dcterms:created xsi:type="dcterms:W3CDTF">2020-11-18T01:36:00Z</dcterms:created>
  <dcterms:modified xsi:type="dcterms:W3CDTF">2020-12-04T20:40:00Z</dcterms:modified>
</cp:coreProperties>
</file>