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EAEC4" w14:textId="25773986" w:rsidR="00157264" w:rsidRPr="003D6336" w:rsidRDefault="00157264" w:rsidP="00157264">
      <w:pPr>
        <w:jc w:val="center"/>
        <w:rPr>
          <w:b/>
          <w:sz w:val="44"/>
          <w:lang w:val="es-ES"/>
        </w:rPr>
      </w:pPr>
      <w:r w:rsidRPr="00E22759">
        <w:rPr>
          <w:b/>
          <w:bCs/>
          <w:sz w:val="40"/>
          <w:szCs w:val="22"/>
          <w:lang w:val="es-ES"/>
        </w:rPr>
        <w:t>DOCUMENTO</w:t>
      </w:r>
      <w:r w:rsidRPr="003D6336">
        <w:rPr>
          <w:b/>
          <w:sz w:val="40"/>
          <w:lang w:val="es-ES"/>
        </w:rPr>
        <w:t xml:space="preserve"> DE </w:t>
      </w:r>
      <w:r w:rsidRPr="00E22759">
        <w:rPr>
          <w:b/>
          <w:bCs/>
          <w:sz w:val="40"/>
          <w:szCs w:val="22"/>
          <w:lang w:val="es-ES"/>
        </w:rPr>
        <w:t>LICITACIÓN</w:t>
      </w:r>
    </w:p>
    <w:p w14:paraId="5CE365C0" w14:textId="77777777" w:rsidR="00157264" w:rsidRPr="003D6336" w:rsidRDefault="00157264" w:rsidP="00157264">
      <w:pPr>
        <w:jc w:val="center"/>
        <w:rPr>
          <w:lang w:val="es-ES"/>
        </w:rPr>
      </w:pPr>
    </w:p>
    <w:p w14:paraId="1AC35AB5" w14:textId="77777777" w:rsidR="00157264" w:rsidRPr="003D6336" w:rsidRDefault="00157264" w:rsidP="00157264">
      <w:pPr>
        <w:jc w:val="center"/>
        <w:rPr>
          <w:lang w:val="es-ES"/>
        </w:rPr>
      </w:pPr>
    </w:p>
    <w:p w14:paraId="537B9111" w14:textId="77777777" w:rsidR="00157264" w:rsidRPr="003D6336" w:rsidRDefault="00157264" w:rsidP="00157264">
      <w:pPr>
        <w:rPr>
          <w:b/>
          <w:sz w:val="72"/>
          <w:lang w:val="es-ES"/>
        </w:rPr>
      </w:pPr>
      <w:r w:rsidRPr="003D6336">
        <w:rPr>
          <w:b/>
          <w:sz w:val="72"/>
          <w:lang w:val="es-ES"/>
        </w:rPr>
        <w:t xml:space="preserve"> </w:t>
      </w:r>
    </w:p>
    <w:p w14:paraId="467925AC" w14:textId="77777777" w:rsidR="00157264" w:rsidRPr="003D6336" w:rsidRDefault="00157264" w:rsidP="00157264">
      <w:pPr>
        <w:jc w:val="center"/>
        <w:rPr>
          <w:b/>
          <w:sz w:val="72"/>
          <w:lang w:val="es-ES"/>
        </w:rPr>
      </w:pPr>
      <w:r w:rsidRPr="003D6336">
        <w:rPr>
          <w:b/>
          <w:sz w:val="72"/>
          <w:lang w:val="es-ES"/>
        </w:rPr>
        <w:t>Contratación de Obras Menores</w:t>
      </w:r>
    </w:p>
    <w:p w14:paraId="30A711ED" w14:textId="77777777" w:rsidR="00157264" w:rsidRPr="003D6336" w:rsidRDefault="00157264" w:rsidP="00157264">
      <w:pPr>
        <w:jc w:val="center"/>
        <w:rPr>
          <w:lang w:val="es-ES"/>
        </w:rPr>
      </w:pPr>
    </w:p>
    <w:p w14:paraId="14C4EBD9" w14:textId="77777777" w:rsidR="00157264" w:rsidRDefault="00157264" w:rsidP="00157264">
      <w:pPr>
        <w:pBdr>
          <w:bottom w:val="single" w:sz="12" w:space="1" w:color="auto"/>
        </w:pBdr>
        <w:rPr>
          <w:lang w:val="es-ES"/>
        </w:rPr>
      </w:pPr>
    </w:p>
    <w:p w14:paraId="355C0A19" w14:textId="08A847C0" w:rsidR="00157264" w:rsidRPr="00287BC8" w:rsidRDefault="00D7549D" w:rsidP="00157264">
      <w:pPr>
        <w:pBdr>
          <w:bottom w:val="single" w:sz="12" w:space="1" w:color="auto"/>
        </w:pBdr>
        <w:jc w:val="center"/>
        <w:rPr>
          <w:sz w:val="32"/>
          <w:szCs w:val="32"/>
          <w:lang w:val="es-ES"/>
        </w:rPr>
      </w:pPr>
      <w:r>
        <w:rPr>
          <w:sz w:val="32"/>
          <w:szCs w:val="32"/>
          <w:lang w:val="es-ES"/>
        </w:rPr>
        <w:t xml:space="preserve">“INSTALACION DEL SERVICIO DE AGUA POTABLE Y SANEAMIENTO EN EL CENTRO POBLADO ACHU, DISTRITO DE EL CENEPA - CONDORCANQUI – AMAZONAS” </w:t>
      </w:r>
    </w:p>
    <w:p w14:paraId="26FC2A97" w14:textId="77777777" w:rsidR="00157264" w:rsidRPr="003D6336" w:rsidRDefault="00157264" w:rsidP="00157264">
      <w:pPr>
        <w:pBdr>
          <w:bottom w:val="single" w:sz="12" w:space="1" w:color="auto"/>
        </w:pBdr>
        <w:jc w:val="center"/>
        <w:rPr>
          <w:lang w:val="es-ES"/>
        </w:rPr>
      </w:pPr>
    </w:p>
    <w:p w14:paraId="32FA9D9A" w14:textId="77777777" w:rsidR="00157264" w:rsidRPr="003D6336" w:rsidRDefault="00157264" w:rsidP="00157264">
      <w:pPr>
        <w:jc w:val="center"/>
        <w:rPr>
          <w:lang w:val="es-ES"/>
        </w:rPr>
      </w:pP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p>
    <w:p w14:paraId="537CE001" w14:textId="77777777" w:rsidR="00157264" w:rsidRPr="00703047" w:rsidRDefault="00157264" w:rsidP="00157264">
      <w:pPr>
        <w:rPr>
          <w:b/>
          <w:bCs/>
          <w:sz w:val="40"/>
          <w:szCs w:val="22"/>
          <w:lang w:val="es-ES"/>
        </w:rPr>
      </w:pPr>
    </w:p>
    <w:p w14:paraId="78AA7601" w14:textId="6AF4250B" w:rsidR="00157264" w:rsidRPr="00703047" w:rsidRDefault="00330742" w:rsidP="00157264">
      <w:pPr>
        <w:jc w:val="center"/>
        <w:rPr>
          <w:b/>
          <w:bCs/>
          <w:sz w:val="40"/>
          <w:szCs w:val="22"/>
          <w:lang w:val="es-ES"/>
        </w:rPr>
      </w:pPr>
      <w:r>
        <w:rPr>
          <w:b/>
          <w:bCs/>
          <w:sz w:val="40"/>
          <w:szCs w:val="22"/>
          <w:lang w:val="es-ES"/>
        </w:rPr>
        <w:t xml:space="preserve">Licitación Pública Nacional Nº </w:t>
      </w:r>
      <w:r w:rsidR="00D7549D">
        <w:rPr>
          <w:b/>
          <w:bCs/>
          <w:sz w:val="40"/>
          <w:szCs w:val="22"/>
          <w:lang w:val="es-ES"/>
        </w:rPr>
        <w:t>012-2020/VIVIENDA/VMCS/PNSR/PIASAR</w:t>
      </w:r>
    </w:p>
    <w:p w14:paraId="3E7DF6EE" w14:textId="77777777" w:rsidR="00157264" w:rsidRPr="00703047" w:rsidRDefault="00157264" w:rsidP="00157264">
      <w:pPr>
        <w:jc w:val="center"/>
        <w:rPr>
          <w:b/>
          <w:bCs/>
          <w:sz w:val="40"/>
          <w:szCs w:val="22"/>
          <w:lang w:val="es-ES"/>
        </w:rPr>
      </w:pPr>
    </w:p>
    <w:p w14:paraId="0176D7F7" w14:textId="77777777" w:rsidR="00157264" w:rsidRPr="00703047" w:rsidRDefault="00157264" w:rsidP="00157264">
      <w:pPr>
        <w:jc w:val="center"/>
        <w:rPr>
          <w:b/>
          <w:bCs/>
          <w:sz w:val="30"/>
          <w:szCs w:val="30"/>
          <w:lang w:val="es-ES"/>
        </w:rPr>
      </w:pPr>
      <w:r w:rsidRPr="00703047">
        <w:rPr>
          <w:b/>
          <w:bCs/>
          <w:sz w:val="30"/>
          <w:szCs w:val="30"/>
          <w:lang w:val="es-ES"/>
        </w:rPr>
        <w:t>CONTRATANTE: PROGRAMA NACIONAL DE SANEAMIENTO RURAL</w:t>
      </w:r>
    </w:p>
    <w:p w14:paraId="4747C77E" w14:textId="77777777" w:rsidR="00157264" w:rsidRPr="00703047" w:rsidRDefault="00157264" w:rsidP="00157264">
      <w:pPr>
        <w:jc w:val="center"/>
        <w:rPr>
          <w:b/>
          <w:bCs/>
          <w:sz w:val="30"/>
          <w:szCs w:val="30"/>
          <w:lang w:val="es-ES"/>
        </w:rPr>
      </w:pPr>
      <w:r w:rsidRPr="00703047">
        <w:rPr>
          <w:b/>
          <w:bCs/>
          <w:sz w:val="30"/>
          <w:szCs w:val="30"/>
          <w:lang w:val="es-ES"/>
        </w:rPr>
        <w:t>PROGRAMA INTEGRAL DE AGUA Y SANEAMIENTO RURAL EN PERÚ – PIASAR</w:t>
      </w:r>
    </w:p>
    <w:p w14:paraId="27BCFF6C" w14:textId="77777777" w:rsidR="00157264" w:rsidRPr="00703047" w:rsidRDefault="00157264" w:rsidP="00157264">
      <w:pPr>
        <w:jc w:val="center"/>
        <w:rPr>
          <w:b/>
          <w:bCs/>
          <w:sz w:val="30"/>
          <w:szCs w:val="30"/>
          <w:lang w:val="es-ES"/>
        </w:rPr>
      </w:pPr>
    </w:p>
    <w:p w14:paraId="189F9E97" w14:textId="77777777" w:rsidR="00157264" w:rsidRPr="00703047" w:rsidRDefault="00157264" w:rsidP="00157264">
      <w:pPr>
        <w:rPr>
          <w:b/>
          <w:bCs/>
          <w:sz w:val="30"/>
          <w:szCs w:val="30"/>
          <w:lang w:val="es-ES"/>
        </w:rPr>
      </w:pPr>
    </w:p>
    <w:p w14:paraId="3E93BDDA" w14:textId="77777777" w:rsidR="00157264" w:rsidRPr="00703047" w:rsidRDefault="00157264" w:rsidP="00157264">
      <w:pPr>
        <w:rPr>
          <w:b/>
          <w:bCs/>
          <w:sz w:val="30"/>
          <w:szCs w:val="30"/>
          <w:lang w:val="es-ES"/>
        </w:rPr>
      </w:pPr>
    </w:p>
    <w:p w14:paraId="44E73A79" w14:textId="77777777" w:rsidR="00157264" w:rsidRPr="00703047" w:rsidRDefault="00157264" w:rsidP="00157264">
      <w:pPr>
        <w:jc w:val="center"/>
        <w:rPr>
          <w:b/>
          <w:bCs/>
          <w:i/>
          <w:sz w:val="30"/>
          <w:szCs w:val="30"/>
          <w:lang w:val="es-ES"/>
        </w:rPr>
      </w:pPr>
      <w:r w:rsidRPr="00703047">
        <w:rPr>
          <w:b/>
          <w:bCs/>
          <w:i/>
          <w:sz w:val="30"/>
          <w:szCs w:val="30"/>
          <w:lang w:val="es-ES"/>
        </w:rPr>
        <w:t>Financiamiento: CONTRATO DE PRESTAMO Nº 4442/OC-PE</w:t>
      </w:r>
    </w:p>
    <w:p w14:paraId="75BB0B78" w14:textId="0B3B3D0D" w:rsidR="00157264" w:rsidRPr="00703047" w:rsidRDefault="0006368E" w:rsidP="00157264">
      <w:pPr>
        <w:jc w:val="center"/>
        <w:rPr>
          <w:b/>
          <w:bCs/>
          <w:i/>
          <w:sz w:val="30"/>
          <w:szCs w:val="30"/>
          <w:lang w:val="es-ES"/>
        </w:rPr>
      </w:pPr>
      <w:r w:rsidRPr="00703047">
        <w:rPr>
          <w:b/>
          <w:bCs/>
          <w:i/>
          <w:sz w:val="30"/>
          <w:szCs w:val="30"/>
          <w:lang w:val="es-ES"/>
        </w:rPr>
        <w:t>Entre</w:t>
      </w:r>
      <w:r w:rsidR="00157264" w:rsidRPr="00703047">
        <w:rPr>
          <w:b/>
          <w:bCs/>
          <w:i/>
          <w:sz w:val="30"/>
          <w:szCs w:val="30"/>
          <w:lang w:val="es-ES"/>
        </w:rPr>
        <w:t xml:space="preserve"> el Gobierno Peruano y el Banco Interamericano de Desarrollo (BID)</w:t>
      </w:r>
    </w:p>
    <w:p w14:paraId="6AB916AF" w14:textId="4D7941D0" w:rsidR="004D0292" w:rsidRPr="003D6336" w:rsidRDefault="004D0292" w:rsidP="00157264">
      <w:pPr>
        <w:ind w:left="720" w:hanging="720"/>
        <w:jc w:val="center"/>
        <w:rPr>
          <w:lang w:val="es-ES"/>
        </w:rPr>
      </w:pPr>
      <w:r w:rsidRPr="003D6336">
        <w:rPr>
          <w:lang w:val="es-ES"/>
        </w:rPr>
        <w:br w:type="page"/>
      </w:r>
    </w:p>
    <w:p w14:paraId="59A83095" w14:textId="77777777" w:rsidR="004D0292" w:rsidRPr="003D6336" w:rsidRDefault="004D0292" w:rsidP="004D0292">
      <w:pPr>
        <w:jc w:val="center"/>
        <w:rPr>
          <w:lang w:val="es-ES"/>
        </w:rPr>
      </w:pPr>
    </w:p>
    <w:p w14:paraId="245CAB62" w14:textId="77777777" w:rsidR="004D0292" w:rsidRPr="003D6336" w:rsidRDefault="004D0292" w:rsidP="004D0292">
      <w:pPr>
        <w:jc w:val="center"/>
        <w:rPr>
          <w:b/>
          <w:sz w:val="32"/>
          <w:lang w:val="es-ES"/>
        </w:rPr>
      </w:pPr>
      <w:r w:rsidRPr="003D6336">
        <w:rPr>
          <w:b/>
          <w:sz w:val="32"/>
          <w:lang w:val="es-ES"/>
        </w:rPr>
        <w:t>Índice General</w:t>
      </w:r>
    </w:p>
    <w:p w14:paraId="1270B706" w14:textId="77777777" w:rsidR="004D0292" w:rsidRPr="003D6336" w:rsidRDefault="004D0292" w:rsidP="004D0292">
      <w:pPr>
        <w:jc w:val="center"/>
        <w:rPr>
          <w:b/>
          <w:sz w:val="32"/>
          <w:lang w:val="es-ES"/>
        </w:rPr>
      </w:pPr>
    </w:p>
    <w:p w14:paraId="2E47166C" w14:textId="77777777" w:rsidR="00232902" w:rsidRPr="00232902" w:rsidRDefault="004D0292">
      <w:pPr>
        <w:pStyle w:val="TDC1"/>
        <w:tabs>
          <w:tab w:val="right" w:leader="dot" w:pos="9350"/>
        </w:tabs>
        <w:rPr>
          <w:rStyle w:val="Hipervnculo"/>
          <w:noProof/>
          <w:lang w:val="es-ES"/>
        </w:rPr>
      </w:pPr>
      <w:r w:rsidRPr="003D6336">
        <w:rPr>
          <w:lang w:val="es-ES"/>
        </w:rPr>
        <w:fldChar w:fldCharType="begin"/>
      </w:r>
      <w:r w:rsidRPr="0075270B">
        <w:rPr>
          <w:b w:val="0"/>
          <w:lang w:val="es-ES"/>
        </w:rPr>
        <w:instrText xml:space="preserve"> TOC \o "1-1" \h \z \t "Section X H2,2,Index,2,Section IV H2,2" </w:instrText>
      </w:r>
      <w:r w:rsidRPr="003D6336">
        <w:rPr>
          <w:lang w:val="es-ES"/>
        </w:rPr>
        <w:fldChar w:fldCharType="separate"/>
      </w:r>
      <w:hyperlink w:anchor="_Toc49451337" w:history="1">
        <w:r w:rsidR="00232902" w:rsidRPr="00675A3D">
          <w:rPr>
            <w:rStyle w:val="Hipervnculo"/>
            <w:noProof/>
            <w:lang w:val="es-ES"/>
          </w:rPr>
          <w:t>Sección I.  Instrucciones a los Oferentes</w:t>
        </w:r>
        <w:r w:rsidR="00232902" w:rsidRPr="00232902">
          <w:rPr>
            <w:rStyle w:val="Hipervnculo"/>
            <w:noProof/>
            <w:webHidden/>
            <w:lang w:val="es-ES"/>
          </w:rPr>
          <w:tab/>
        </w:r>
        <w:r w:rsidR="00232902" w:rsidRPr="00232902">
          <w:rPr>
            <w:rStyle w:val="Hipervnculo"/>
            <w:noProof/>
            <w:webHidden/>
            <w:lang w:val="es-ES"/>
          </w:rPr>
          <w:fldChar w:fldCharType="begin"/>
        </w:r>
        <w:r w:rsidR="00232902" w:rsidRPr="00232902">
          <w:rPr>
            <w:rStyle w:val="Hipervnculo"/>
            <w:noProof/>
            <w:webHidden/>
            <w:lang w:val="es-ES"/>
          </w:rPr>
          <w:instrText xml:space="preserve"> PAGEREF _Toc49451337 \h </w:instrText>
        </w:r>
        <w:r w:rsidR="00232902" w:rsidRPr="00232902">
          <w:rPr>
            <w:rStyle w:val="Hipervnculo"/>
            <w:noProof/>
            <w:webHidden/>
            <w:lang w:val="es-ES"/>
          </w:rPr>
        </w:r>
        <w:r w:rsidR="00232902" w:rsidRPr="00232902">
          <w:rPr>
            <w:rStyle w:val="Hipervnculo"/>
            <w:noProof/>
            <w:webHidden/>
            <w:lang w:val="es-ES"/>
          </w:rPr>
          <w:fldChar w:fldCharType="separate"/>
        </w:r>
        <w:r w:rsidR="00C12FE5">
          <w:rPr>
            <w:rStyle w:val="Hipervnculo"/>
            <w:noProof/>
            <w:webHidden/>
            <w:lang w:val="es-ES"/>
          </w:rPr>
          <w:t>3</w:t>
        </w:r>
        <w:r w:rsidR="00232902" w:rsidRPr="00232902">
          <w:rPr>
            <w:rStyle w:val="Hipervnculo"/>
            <w:noProof/>
            <w:webHidden/>
            <w:lang w:val="es-ES"/>
          </w:rPr>
          <w:fldChar w:fldCharType="end"/>
        </w:r>
      </w:hyperlink>
    </w:p>
    <w:p w14:paraId="7833EB6C" w14:textId="77777777" w:rsidR="00232902" w:rsidRPr="00232902" w:rsidRDefault="0002475E">
      <w:pPr>
        <w:pStyle w:val="TDC1"/>
        <w:tabs>
          <w:tab w:val="right" w:leader="dot" w:pos="9350"/>
        </w:tabs>
        <w:rPr>
          <w:rStyle w:val="Hipervnculo"/>
          <w:noProof/>
          <w:lang w:val="es-ES"/>
        </w:rPr>
      </w:pPr>
      <w:hyperlink w:anchor="_Toc49451338" w:history="1">
        <w:r w:rsidR="00232902" w:rsidRPr="00675A3D">
          <w:rPr>
            <w:rStyle w:val="Hipervnculo"/>
            <w:noProof/>
            <w:lang w:val="es-ES"/>
          </w:rPr>
          <w:t>Sección II. Datos de la Licitación</w:t>
        </w:r>
        <w:r w:rsidR="00232902" w:rsidRPr="00232902">
          <w:rPr>
            <w:rStyle w:val="Hipervnculo"/>
            <w:noProof/>
            <w:webHidden/>
            <w:lang w:val="es-ES"/>
          </w:rPr>
          <w:tab/>
        </w:r>
        <w:r w:rsidR="00232902" w:rsidRPr="00232902">
          <w:rPr>
            <w:rStyle w:val="Hipervnculo"/>
            <w:noProof/>
            <w:webHidden/>
            <w:lang w:val="es-ES"/>
          </w:rPr>
          <w:fldChar w:fldCharType="begin"/>
        </w:r>
        <w:r w:rsidR="00232902" w:rsidRPr="00232902">
          <w:rPr>
            <w:rStyle w:val="Hipervnculo"/>
            <w:noProof/>
            <w:webHidden/>
            <w:lang w:val="es-ES"/>
          </w:rPr>
          <w:instrText xml:space="preserve"> PAGEREF _Toc49451338 \h </w:instrText>
        </w:r>
        <w:r w:rsidR="00232902" w:rsidRPr="00232902">
          <w:rPr>
            <w:rStyle w:val="Hipervnculo"/>
            <w:noProof/>
            <w:webHidden/>
            <w:lang w:val="es-ES"/>
          </w:rPr>
        </w:r>
        <w:r w:rsidR="00232902" w:rsidRPr="00232902">
          <w:rPr>
            <w:rStyle w:val="Hipervnculo"/>
            <w:noProof/>
            <w:webHidden/>
            <w:lang w:val="es-ES"/>
          </w:rPr>
          <w:fldChar w:fldCharType="separate"/>
        </w:r>
        <w:r w:rsidR="00C12FE5">
          <w:rPr>
            <w:rStyle w:val="Hipervnculo"/>
            <w:noProof/>
            <w:webHidden/>
            <w:lang w:val="es-ES"/>
          </w:rPr>
          <w:t>43</w:t>
        </w:r>
        <w:r w:rsidR="00232902" w:rsidRPr="00232902">
          <w:rPr>
            <w:rStyle w:val="Hipervnculo"/>
            <w:noProof/>
            <w:webHidden/>
            <w:lang w:val="es-ES"/>
          </w:rPr>
          <w:fldChar w:fldCharType="end"/>
        </w:r>
      </w:hyperlink>
    </w:p>
    <w:p w14:paraId="7ADB854B" w14:textId="77777777" w:rsidR="00232902" w:rsidRPr="00232902" w:rsidRDefault="0002475E">
      <w:pPr>
        <w:pStyle w:val="TDC1"/>
        <w:tabs>
          <w:tab w:val="right" w:leader="dot" w:pos="9350"/>
        </w:tabs>
        <w:rPr>
          <w:rStyle w:val="Hipervnculo"/>
          <w:noProof/>
          <w:lang w:val="es-ES"/>
        </w:rPr>
      </w:pPr>
      <w:hyperlink w:anchor="_Toc49451339" w:history="1">
        <w:r w:rsidR="00232902" w:rsidRPr="00675A3D">
          <w:rPr>
            <w:rStyle w:val="Hipervnculo"/>
            <w:noProof/>
            <w:lang w:val="es-ES"/>
          </w:rPr>
          <w:t>Sección III.  Países Elegibles</w:t>
        </w:r>
        <w:r w:rsidR="00232902" w:rsidRPr="00232902">
          <w:rPr>
            <w:rStyle w:val="Hipervnculo"/>
            <w:noProof/>
            <w:webHidden/>
            <w:lang w:val="es-ES"/>
          </w:rPr>
          <w:tab/>
        </w:r>
        <w:r w:rsidR="00232902" w:rsidRPr="00232902">
          <w:rPr>
            <w:rStyle w:val="Hipervnculo"/>
            <w:noProof/>
            <w:webHidden/>
            <w:lang w:val="es-ES"/>
          </w:rPr>
          <w:fldChar w:fldCharType="begin"/>
        </w:r>
        <w:r w:rsidR="00232902" w:rsidRPr="00232902">
          <w:rPr>
            <w:rStyle w:val="Hipervnculo"/>
            <w:noProof/>
            <w:webHidden/>
            <w:lang w:val="es-ES"/>
          </w:rPr>
          <w:instrText xml:space="preserve"> PAGEREF _Toc49451339 \h </w:instrText>
        </w:r>
        <w:r w:rsidR="00232902" w:rsidRPr="00232902">
          <w:rPr>
            <w:rStyle w:val="Hipervnculo"/>
            <w:noProof/>
            <w:webHidden/>
            <w:lang w:val="es-ES"/>
          </w:rPr>
        </w:r>
        <w:r w:rsidR="00232902" w:rsidRPr="00232902">
          <w:rPr>
            <w:rStyle w:val="Hipervnculo"/>
            <w:noProof/>
            <w:webHidden/>
            <w:lang w:val="es-ES"/>
          </w:rPr>
          <w:fldChar w:fldCharType="separate"/>
        </w:r>
        <w:r w:rsidR="00C12FE5">
          <w:rPr>
            <w:rStyle w:val="Hipervnculo"/>
            <w:noProof/>
            <w:webHidden/>
            <w:lang w:val="es-ES"/>
          </w:rPr>
          <w:t>65</w:t>
        </w:r>
        <w:r w:rsidR="00232902" w:rsidRPr="00232902">
          <w:rPr>
            <w:rStyle w:val="Hipervnculo"/>
            <w:noProof/>
            <w:webHidden/>
            <w:lang w:val="es-ES"/>
          </w:rPr>
          <w:fldChar w:fldCharType="end"/>
        </w:r>
      </w:hyperlink>
    </w:p>
    <w:p w14:paraId="52958036" w14:textId="77777777" w:rsidR="00232902" w:rsidRPr="00232902" w:rsidRDefault="0002475E">
      <w:pPr>
        <w:pStyle w:val="TDC1"/>
        <w:tabs>
          <w:tab w:val="right" w:leader="dot" w:pos="9350"/>
        </w:tabs>
        <w:rPr>
          <w:rStyle w:val="Hipervnculo"/>
          <w:noProof/>
          <w:lang w:val="es-ES"/>
        </w:rPr>
      </w:pPr>
      <w:hyperlink w:anchor="_Toc49451340" w:history="1">
        <w:r w:rsidR="00232902" w:rsidRPr="00675A3D">
          <w:rPr>
            <w:rStyle w:val="Hipervnculo"/>
            <w:noProof/>
            <w:lang w:val="es-ES"/>
          </w:rPr>
          <w:t>Sección IV. Formularios de la Oferta</w:t>
        </w:r>
        <w:r w:rsidR="00232902" w:rsidRPr="00232902">
          <w:rPr>
            <w:rStyle w:val="Hipervnculo"/>
            <w:noProof/>
            <w:webHidden/>
            <w:lang w:val="es-ES"/>
          </w:rPr>
          <w:tab/>
        </w:r>
        <w:r w:rsidR="00232902" w:rsidRPr="00232902">
          <w:rPr>
            <w:rStyle w:val="Hipervnculo"/>
            <w:noProof/>
            <w:webHidden/>
            <w:lang w:val="es-ES"/>
          </w:rPr>
          <w:fldChar w:fldCharType="begin"/>
        </w:r>
        <w:r w:rsidR="00232902" w:rsidRPr="00232902">
          <w:rPr>
            <w:rStyle w:val="Hipervnculo"/>
            <w:noProof/>
            <w:webHidden/>
            <w:lang w:val="es-ES"/>
          </w:rPr>
          <w:instrText xml:space="preserve"> PAGEREF _Toc49451340 \h </w:instrText>
        </w:r>
        <w:r w:rsidR="00232902" w:rsidRPr="00232902">
          <w:rPr>
            <w:rStyle w:val="Hipervnculo"/>
            <w:noProof/>
            <w:webHidden/>
            <w:lang w:val="es-ES"/>
          </w:rPr>
        </w:r>
        <w:r w:rsidR="00232902" w:rsidRPr="00232902">
          <w:rPr>
            <w:rStyle w:val="Hipervnculo"/>
            <w:noProof/>
            <w:webHidden/>
            <w:lang w:val="es-ES"/>
          </w:rPr>
          <w:fldChar w:fldCharType="separate"/>
        </w:r>
        <w:r w:rsidR="00C12FE5">
          <w:rPr>
            <w:rStyle w:val="Hipervnculo"/>
            <w:noProof/>
            <w:webHidden/>
            <w:lang w:val="es-ES"/>
          </w:rPr>
          <w:t>67</w:t>
        </w:r>
        <w:r w:rsidR="00232902" w:rsidRPr="00232902">
          <w:rPr>
            <w:rStyle w:val="Hipervnculo"/>
            <w:noProof/>
            <w:webHidden/>
            <w:lang w:val="es-ES"/>
          </w:rPr>
          <w:fldChar w:fldCharType="end"/>
        </w:r>
      </w:hyperlink>
    </w:p>
    <w:p w14:paraId="61A2F116" w14:textId="77777777" w:rsidR="00232902" w:rsidRPr="00232902" w:rsidRDefault="0002475E">
      <w:pPr>
        <w:pStyle w:val="TDC1"/>
        <w:tabs>
          <w:tab w:val="right" w:leader="dot" w:pos="9350"/>
        </w:tabs>
        <w:rPr>
          <w:rStyle w:val="Hipervnculo"/>
          <w:noProof/>
          <w:lang w:val="es-ES"/>
        </w:rPr>
      </w:pPr>
      <w:hyperlink w:anchor="_Toc49451354" w:history="1">
        <w:r w:rsidR="00232902" w:rsidRPr="00675A3D">
          <w:rPr>
            <w:rStyle w:val="Hipervnculo"/>
            <w:noProof/>
            <w:lang w:val="es-ES"/>
          </w:rPr>
          <w:t>Sección V. Condiciones Generales del Contrato</w:t>
        </w:r>
        <w:r w:rsidR="00232902" w:rsidRPr="00232902">
          <w:rPr>
            <w:rStyle w:val="Hipervnculo"/>
            <w:noProof/>
            <w:webHidden/>
            <w:lang w:val="es-ES"/>
          </w:rPr>
          <w:tab/>
        </w:r>
        <w:r w:rsidR="00232902" w:rsidRPr="00232902">
          <w:rPr>
            <w:rStyle w:val="Hipervnculo"/>
            <w:noProof/>
            <w:webHidden/>
            <w:lang w:val="es-ES"/>
          </w:rPr>
          <w:fldChar w:fldCharType="begin"/>
        </w:r>
        <w:r w:rsidR="00232902" w:rsidRPr="00232902">
          <w:rPr>
            <w:rStyle w:val="Hipervnculo"/>
            <w:noProof/>
            <w:webHidden/>
            <w:lang w:val="es-ES"/>
          </w:rPr>
          <w:instrText xml:space="preserve"> PAGEREF _Toc49451354 \h </w:instrText>
        </w:r>
        <w:r w:rsidR="00232902" w:rsidRPr="00232902">
          <w:rPr>
            <w:rStyle w:val="Hipervnculo"/>
            <w:noProof/>
            <w:webHidden/>
            <w:lang w:val="es-ES"/>
          </w:rPr>
        </w:r>
        <w:r w:rsidR="00232902" w:rsidRPr="00232902">
          <w:rPr>
            <w:rStyle w:val="Hipervnculo"/>
            <w:noProof/>
            <w:webHidden/>
            <w:lang w:val="es-ES"/>
          </w:rPr>
          <w:fldChar w:fldCharType="separate"/>
        </w:r>
        <w:r w:rsidR="00C12FE5">
          <w:rPr>
            <w:rStyle w:val="Hipervnculo"/>
            <w:noProof/>
            <w:webHidden/>
            <w:lang w:val="es-ES"/>
          </w:rPr>
          <w:t>89</w:t>
        </w:r>
        <w:r w:rsidR="00232902" w:rsidRPr="00232902">
          <w:rPr>
            <w:rStyle w:val="Hipervnculo"/>
            <w:noProof/>
            <w:webHidden/>
            <w:lang w:val="es-ES"/>
          </w:rPr>
          <w:fldChar w:fldCharType="end"/>
        </w:r>
      </w:hyperlink>
    </w:p>
    <w:p w14:paraId="4307CFE7" w14:textId="77777777" w:rsidR="00232902" w:rsidRPr="00232902" w:rsidRDefault="0002475E">
      <w:pPr>
        <w:pStyle w:val="TDC1"/>
        <w:tabs>
          <w:tab w:val="right" w:leader="dot" w:pos="9350"/>
        </w:tabs>
        <w:rPr>
          <w:rStyle w:val="Hipervnculo"/>
          <w:noProof/>
          <w:lang w:val="es-ES"/>
        </w:rPr>
      </w:pPr>
      <w:hyperlink w:anchor="_Toc49451355" w:history="1">
        <w:r w:rsidR="00232902" w:rsidRPr="00675A3D">
          <w:rPr>
            <w:rStyle w:val="Hipervnculo"/>
            <w:noProof/>
            <w:lang w:val="es-ES"/>
          </w:rPr>
          <w:t>Sección VI. Condiciones Especiales del Contrato</w:t>
        </w:r>
        <w:r w:rsidR="00232902" w:rsidRPr="00232902">
          <w:rPr>
            <w:rStyle w:val="Hipervnculo"/>
            <w:noProof/>
            <w:webHidden/>
            <w:lang w:val="es-ES"/>
          </w:rPr>
          <w:tab/>
        </w:r>
        <w:r w:rsidR="00232902" w:rsidRPr="00232902">
          <w:rPr>
            <w:rStyle w:val="Hipervnculo"/>
            <w:noProof/>
            <w:webHidden/>
            <w:lang w:val="es-ES"/>
          </w:rPr>
          <w:fldChar w:fldCharType="begin"/>
        </w:r>
        <w:r w:rsidR="00232902" w:rsidRPr="00232902">
          <w:rPr>
            <w:rStyle w:val="Hipervnculo"/>
            <w:noProof/>
            <w:webHidden/>
            <w:lang w:val="es-ES"/>
          </w:rPr>
          <w:instrText xml:space="preserve"> PAGEREF _Toc49451355 \h </w:instrText>
        </w:r>
        <w:r w:rsidR="00232902" w:rsidRPr="00232902">
          <w:rPr>
            <w:rStyle w:val="Hipervnculo"/>
            <w:noProof/>
            <w:webHidden/>
            <w:lang w:val="es-ES"/>
          </w:rPr>
        </w:r>
        <w:r w:rsidR="00232902" w:rsidRPr="00232902">
          <w:rPr>
            <w:rStyle w:val="Hipervnculo"/>
            <w:noProof/>
            <w:webHidden/>
            <w:lang w:val="es-ES"/>
          </w:rPr>
          <w:fldChar w:fldCharType="separate"/>
        </w:r>
        <w:r w:rsidR="00C12FE5">
          <w:rPr>
            <w:rStyle w:val="Hipervnculo"/>
            <w:noProof/>
            <w:webHidden/>
            <w:lang w:val="es-ES"/>
          </w:rPr>
          <w:t>124</w:t>
        </w:r>
        <w:r w:rsidR="00232902" w:rsidRPr="00232902">
          <w:rPr>
            <w:rStyle w:val="Hipervnculo"/>
            <w:noProof/>
            <w:webHidden/>
            <w:lang w:val="es-ES"/>
          </w:rPr>
          <w:fldChar w:fldCharType="end"/>
        </w:r>
      </w:hyperlink>
    </w:p>
    <w:p w14:paraId="1DBFB4E0" w14:textId="77777777" w:rsidR="00232902" w:rsidRPr="00232902" w:rsidRDefault="0002475E">
      <w:pPr>
        <w:pStyle w:val="TDC1"/>
        <w:tabs>
          <w:tab w:val="right" w:leader="dot" w:pos="9350"/>
        </w:tabs>
        <w:rPr>
          <w:rStyle w:val="Hipervnculo"/>
          <w:noProof/>
          <w:lang w:val="es-ES"/>
        </w:rPr>
      </w:pPr>
      <w:hyperlink w:anchor="_Toc49451356" w:history="1">
        <w:r w:rsidR="00232902" w:rsidRPr="00675A3D">
          <w:rPr>
            <w:rStyle w:val="Hipervnculo"/>
            <w:noProof/>
            <w:lang w:val="es-ES"/>
          </w:rPr>
          <w:t>Sección VII. Especificaciones y Condiciones de Cumplimiento</w:t>
        </w:r>
        <w:r w:rsidR="00232902" w:rsidRPr="00232902">
          <w:rPr>
            <w:rStyle w:val="Hipervnculo"/>
            <w:noProof/>
            <w:webHidden/>
            <w:lang w:val="es-ES"/>
          </w:rPr>
          <w:tab/>
        </w:r>
        <w:r w:rsidR="00232902" w:rsidRPr="00232902">
          <w:rPr>
            <w:rStyle w:val="Hipervnculo"/>
            <w:noProof/>
            <w:webHidden/>
            <w:lang w:val="es-ES"/>
          </w:rPr>
          <w:fldChar w:fldCharType="begin"/>
        </w:r>
        <w:r w:rsidR="00232902" w:rsidRPr="00232902">
          <w:rPr>
            <w:rStyle w:val="Hipervnculo"/>
            <w:noProof/>
            <w:webHidden/>
            <w:lang w:val="es-ES"/>
          </w:rPr>
          <w:instrText xml:space="preserve"> PAGEREF _Toc49451356 \h </w:instrText>
        </w:r>
        <w:r w:rsidR="00232902" w:rsidRPr="00232902">
          <w:rPr>
            <w:rStyle w:val="Hipervnculo"/>
            <w:noProof/>
            <w:webHidden/>
            <w:lang w:val="es-ES"/>
          </w:rPr>
        </w:r>
        <w:r w:rsidR="00232902" w:rsidRPr="00232902">
          <w:rPr>
            <w:rStyle w:val="Hipervnculo"/>
            <w:noProof/>
            <w:webHidden/>
            <w:lang w:val="es-ES"/>
          </w:rPr>
          <w:fldChar w:fldCharType="separate"/>
        </w:r>
        <w:r w:rsidR="00C12FE5">
          <w:rPr>
            <w:rStyle w:val="Hipervnculo"/>
            <w:noProof/>
            <w:webHidden/>
            <w:lang w:val="es-ES"/>
          </w:rPr>
          <w:t>133</w:t>
        </w:r>
        <w:r w:rsidR="00232902" w:rsidRPr="00232902">
          <w:rPr>
            <w:rStyle w:val="Hipervnculo"/>
            <w:noProof/>
            <w:webHidden/>
            <w:lang w:val="es-ES"/>
          </w:rPr>
          <w:fldChar w:fldCharType="end"/>
        </w:r>
      </w:hyperlink>
    </w:p>
    <w:p w14:paraId="5E8AB4B0" w14:textId="77777777" w:rsidR="00232902" w:rsidRPr="00232902" w:rsidRDefault="0002475E">
      <w:pPr>
        <w:pStyle w:val="TDC1"/>
        <w:tabs>
          <w:tab w:val="right" w:leader="dot" w:pos="9350"/>
        </w:tabs>
        <w:rPr>
          <w:rStyle w:val="Hipervnculo"/>
          <w:noProof/>
          <w:lang w:val="es-ES"/>
        </w:rPr>
      </w:pPr>
      <w:hyperlink w:anchor="_Toc49451357" w:history="1">
        <w:r w:rsidR="00232902" w:rsidRPr="00675A3D">
          <w:rPr>
            <w:rStyle w:val="Hipervnculo"/>
            <w:noProof/>
            <w:lang w:val="es-ES"/>
          </w:rPr>
          <w:t>Sección VIII. Planos</w:t>
        </w:r>
        <w:r w:rsidR="00232902" w:rsidRPr="00232902">
          <w:rPr>
            <w:rStyle w:val="Hipervnculo"/>
            <w:noProof/>
            <w:webHidden/>
            <w:lang w:val="es-ES"/>
          </w:rPr>
          <w:tab/>
        </w:r>
        <w:r w:rsidR="00232902" w:rsidRPr="00232902">
          <w:rPr>
            <w:rStyle w:val="Hipervnculo"/>
            <w:noProof/>
            <w:webHidden/>
            <w:lang w:val="es-ES"/>
          </w:rPr>
          <w:fldChar w:fldCharType="begin"/>
        </w:r>
        <w:r w:rsidR="00232902" w:rsidRPr="00232902">
          <w:rPr>
            <w:rStyle w:val="Hipervnculo"/>
            <w:noProof/>
            <w:webHidden/>
            <w:lang w:val="es-ES"/>
          </w:rPr>
          <w:instrText xml:space="preserve"> PAGEREF _Toc49451357 \h </w:instrText>
        </w:r>
        <w:r w:rsidR="00232902" w:rsidRPr="00232902">
          <w:rPr>
            <w:rStyle w:val="Hipervnculo"/>
            <w:noProof/>
            <w:webHidden/>
            <w:lang w:val="es-ES"/>
          </w:rPr>
        </w:r>
        <w:r w:rsidR="00232902" w:rsidRPr="00232902">
          <w:rPr>
            <w:rStyle w:val="Hipervnculo"/>
            <w:noProof/>
            <w:webHidden/>
            <w:lang w:val="es-ES"/>
          </w:rPr>
          <w:fldChar w:fldCharType="separate"/>
        </w:r>
        <w:r w:rsidR="00C12FE5">
          <w:rPr>
            <w:rStyle w:val="Hipervnculo"/>
            <w:noProof/>
            <w:webHidden/>
            <w:lang w:val="es-ES"/>
          </w:rPr>
          <w:t>134</w:t>
        </w:r>
        <w:r w:rsidR="00232902" w:rsidRPr="00232902">
          <w:rPr>
            <w:rStyle w:val="Hipervnculo"/>
            <w:noProof/>
            <w:webHidden/>
            <w:lang w:val="es-ES"/>
          </w:rPr>
          <w:fldChar w:fldCharType="end"/>
        </w:r>
      </w:hyperlink>
    </w:p>
    <w:p w14:paraId="0A42B070" w14:textId="77777777" w:rsidR="00232902" w:rsidRDefault="0002475E">
      <w:pPr>
        <w:pStyle w:val="TDC1"/>
        <w:tabs>
          <w:tab w:val="right" w:leader="dot" w:pos="9350"/>
        </w:tabs>
        <w:rPr>
          <w:rFonts w:asciiTheme="minorHAnsi" w:eastAsiaTheme="minorEastAsia" w:hAnsiTheme="minorHAnsi" w:cstheme="minorBidi"/>
          <w:b w:val="0"/>
          <w:bCs w:val="0"/>
          <w:caps w:val="0"/>
          <w:noProof/>
          <w:sz w:val="22"/>
          <w:szCs w:val="22"/>
          <w:lang w:val="es-PE" w:eastAsia="es-PE"/>
        </w:rPr>
      </w:pPr>
      <w:hyperlink w:anchor="_Toc49451358" w:history="1">
        <w:r w:rsidR="00232902" w:rsidRPr="00675A3D">
          <w:rPr>
            <w:rStyle w:val="Hipervnculo"/>
            <w:noProof/>
            <w:lang w:val="es-ES"/>
          </w:rPr>
          <w:t xml:space="preserve">Sección IX. </w:t>
        </w:r>
        <w:r w:rsidR="00232902" w:rsidRPr="00232902">
          <w:rPr>
            <w:rStyle w:val="Hipervnculo"/>
            <w:noProof/>
            <w:lang w:val="es-ES"/>
          </w:rPr>
          <w:t>Lista de Actividades</w:t>
        </w:r>
        <w:r w:rsidR="00232902" w:rsidRPr="00232902">
          <w:rPr>
            <w:rStyle w:val="Hipervnculo"/>
            <w:noProof/>
            <w:webHidden/>
            <w:lang w:val="es-ES"/>
          </w:rPr>
          <w:tab/>
        </w:r>
        <w:r w:rsidR="00232902" w:rsidRPr="00232902">
          <w:rPr>
            <w:rStyle w:val="Hipervnculo"/>
            <w:noProof/>
            <w:webHidden/>
            <w:lang w:val="es-ES"/>
          </w:rPr>
          <w:fldChar w:fldCharType="begin"/>
        </w:r>
        <w:r w:rsidR="00232902" w:rsidRPr="00232902">
          <w:rPr>
            <w:rStyle w:val="Hipervnculo"/>
            <w:noProof/>
            <w:webHidden/>
            <w:lang w:val="es-ES"/>
          </w:rPr>
          <w:instrText xml:space="preserve"> PAGEREF _Toc49451358 \h </w:instrText>
        </w:r>
        <w:r w:rsidR="00232902" w:rsidRPr="00232902">
          <w:rPr>
            <w:rStyle w:val="Hipervnculo"/>
            <w:noProof/>
            <w:webHidden/>
            <w:lang w:val="es-ES"/>
          </w:rPr>
        </w:r>
        <w:r w:rsidR="00232902" w:rsidRPr="00232902">
          <w:rPr>
            <w:rStyle w:val="Hipervnculo"/>
            <w:noProof/>
            <w:webHidden/>
            <w:lang w:val="es-ES"/>
          </w:rPr>
          <w:fldChar w:fldCharType="separate"/>
        </w:r>
        <w:r w:rsidR="00C12FE5">
          <w:rPr>
            <w:rStyle w:val="Hipervnculo"/>
            <w:noProof/>
            <w:webHidden/>
            <w:lang w:val="es-ES"/>
          </w:rPr>
          <w:t>135</w:t>
        </w:r>
        <w:r w:rsidR="00232902" w:rsidRPr="00232902">
          <w:rPr>
            <w:rStyle w:val="Hipervnculo"/>
            <w:noProof/>
            <w:webHidden/>
            <w:lang w:val="es-ES"/>
          </w:rPr>
          <w:fldChar w:fldCharType="end"/>
        </w:r>
      </w:hyperlink>
    </w:p>
    <w:p w14:paraId="3B776CC3" w14:textId="77777777" w:rsidR="00232902" w:rsidRDefault="0002475E">
      <w:pPr>
        <w:pStyle w:val="TDC1"/>
        <w:tabs>
          <w:tab w:val="right" w:leader="dot" w:pos="9350"/>
        </w:tabs>
        <w:rPr>
          <w:rFonts w:asciiTheme="minorHAnsi" w:eastAsiaTheme="minorEastAsia" w:hAnsiTheme="minorHAnsi" w:cstheme="minorBidi"/>
          <w:b w:val="0"/>
          <w:bCs w:val="0"/>
          <w:caps w:val="0"/>
          <w:noProof/>
          <w:sz w:val="22"/>
          <w:szCs w:val="22"/>
          <w:lang w:val="es-PE" w:eastAsia="es-PE"/>
        </w:rPr>
      </w:pPr>
      <w:hyperlink w:anchor="_Toc49451359" w:history="1">
        <w:r w:rsidR="00232902" w:rsidRPr="00675A3D">
          <w:rPr>
            <w:rStyle w:val="Hipervnculo"/>
            <w:noProof/>
            <w:lang w:val="es-ES"/>
          </w:rPr>
          <w:t>Sección X.  Formularios de Contrato</w:t>
        </w:r>
        <w:r w:rsidR="00232902">
          <w:rPr>
            <w:noProof/>
            <w:webHidden/>
          </w:rPr>
          <w:tab/>
        </w:r>
        <w:r w:rsidR="00232902">
          <w:rPr>
            <w:noProof/>
            <w:webHidden/>
          </w:rPr>
          <w:fldChar w:fldCharType="begin"/>
        </w:r>
        <w:r w:rsidR="00232902">
          <w:rPr>
            <w:noProof/>
            <w:webHidden/>
          </w:rPr>
          <w:instrText xml:space="preserve"> PAGEREF _Toc49451359 \h </w:instrText>
        </w:r>
        <w:r w:rsidR="00232902">
          <w:rPr>
            <w:noProof/>
            <w:webHidden/>
          </w:rPr>
        </w:r>
        <w:r w:rsidR="00232902">
          <w:rPr>
            <w:noProof/>
            <w:webHidden/>
          </w:rPr>
          <w:fldChar w:fldCharType="separate"/>
        </w:r>
        <w:r w:rsidR="00C12FE5">
          <w:rPr>
            <w:noProof/>
            <w:webHidden/>
          </w:rPr>
          <w:t>136</w:t>
        </w:r>
        <w:r w:rsidR="00232902">
          <w:rPr>
            <w:noProof/>
            <w:webHidden/>
          </w:rPr>
          <w:fldChar w:fldCharType="end"/>
        </w:r>
      </w:hyperlink>
    </w:p>
    <w:p w14:paraId="4AE944F2" w14:textId="77777777" w:rsidR="004D0292" w:rsidRPr="003D6336" w:rsidRDefault="004D0292" w:rsidP="004D0292">
      <w:pPr>
        <w:tabs>
          <w:tab w:val="center" w:pos="4950"/>
          <w:tab w:val="left" w:pos="5575"/>
        </w:tabs>
        <w:rPr>
          <w:b/>
          <w:sz w:val="32"/>
          <w:lang w:val="es-ES"/>
        </w:rPr>
      </w:pPr>
      <w:r w:rsidRPr="003D6336">
        <w:rPr>
          <w:rFonts w:ascii="Times New Roman Bold" w:hAnsi="Times New Roman Bold"/>
          <w:sz w:val="32"/>
          <w:lang w:val="es-ES"/>
        </w:rPr>
        <w:fldChar w:fldCharType="end"/>
      </w:r>
      <w:r w:rsidRPr="003D6336">
        <w:rPr>
          <w:rFonts w:ascii="Times New Roman Bold" w:hAnsi="Times New Roman Bold"/>
          <w:sz w:val="32"/>
          <w:lang w:val="es-ES"/>
        </w:rPr>
        <w:tab/>
      </w:r>
    </w:p>
    <w:p w14:paraId="7206D8A5" w14:textId="77777777" w:rsidR="004D0292" w:rsidRPr="003D6336" w:rsidRDefault="004D0292" w:rsidP="004D0292">
      <w:pPr>
        <w:jc w:val="center"/>
        <w:rPr>
          <w:b/>
          <w:sz w:val="32"/>
          <w:lang w:val="es-ES"/>
        </w:rPr>
      </w:pPr>
    </w:p>
    <w:p w14:paraId="423D1779" w14:textId="77777777" w:rsidR="003105F5" w:rsidRDefault="00E65A89">
      <w:pPr>
        <w:rPr>
          <w:lang w:val="es-ES"/>
        </w:rPr>
        <w:sectPr w:rsidR="003105F5" w:rsidSect="00F61F85">
          <w:headerReference w:type="even" r:id="rId13"/>
          <w:footnotePr>
            <w:numRestart w:val="eachSect"/>
          </w:footnotePr>
          <w:endnotePr>
            <w:numFmt w:val="decimal"/>
          </w:endnotePr>
          <w:pgSz w:w="12240" w:h="15840" w:code="1"/>
          <w:pgMar w:top="1440" w:right="1440" w:bottom="1440" w:left="1440" w:header="720" w:footer="720" w:gutter="0"/>
          <w:cols w:space="720"/>
        </w:sectPr>
      </w:pPr>
      <w:bookmarkStart w:id="0" w:name="_Toc534797682"/>
      <w:bookmarkStart w:id="1" w:name="_Toc7169833"/>
      <w:bookmarkStart w:id="2" w:name="_Toc49430471"/>
      <w:bookmarkStart w:id="3" w:name="_Toc49430649"/>
      <w:bookmarkStart w:id="4" w:name="_Toc49430827"/>
      <w:r>
        <w:rPr>
          <w:lang w:val="es-ES"/>
        </w:rPr>
        <w:br w:type="page"/>
      </w:r>
    </w:p>
    <w:p w14:paraId="5657EE64" w14:textId="766600E4" w:rsidR="00E65A89" w:rsidRDefault="00E65A89">
      <w:pPr>
        <w:rPr>
          <w:lang w:val="es-ES"/>
        </w:rPr>
      </w:pPr>
    </w:p>
    <w:p w14:paraId="0CCDF91F" w14:textId="57A84B5F" w:rsidR="00A65C59" w:rsidRPr="003D6336" w:rsidRDefault="00A65C59" w:rsidP="00A65C59">
      <w:pPr>
        <w:pStyle w:val="Ttulo1"/>
        <w:rPr>
          <w:lang w:val="es-ES"/>
        </w:rPr>
      </w:pPr>
      <w:bookmarkStart w:id="5" w:name="_Toc49450181"/>
      <w:bookmarkStart w:id="6" w:name="_Toc49451337"/>
      <w:bookmarkStart w:id="7" w:name="_Toc49452270"/>
      <w:bookmarkStart w:id="8" w:name="_Toc49452545"/>
      <w:bookmarkStart w:id="9" w:name="_Toc49452719"/>
      <w:bookmarkStart w:id="10" w:name="_Toc49452746"/>
      <w:bookmarkStart w:id="11" w:name="_Toc49452919"/>
      <w:bookmarkStart w:id="12" w:name="_Toc49453340"/>
      <w:bookmarkStart w:id="13" w:name="_Toc49453500"/>
      <w:r w:rsidRPr="003D6336">
        <w:rPr>
          <w:lang w:val="es-ES"/>
        </w:rPr>
        <w:t>Secci</w:t>
      </w:r>
      <w:r w:rsidRPr="003D6336">
        <w:rPr>
          <w:rFonts w:hint="eastAsia"/>
          <w:lang w:val="es-ES"/>
        </w:rPr>
        <w:t>ó</w:t>
      </w:r>
      <w:r w:rsidRPr="003D6336">
        <w:rPr>
          <w:lang w:val="es-ES"/>
        </w:rPr>
        <w:t>n I.  Instrucciones a los Oferentes</w:t>
      </w:r>
      <w:bookmarkEnd w:id="0"/>
      <w:bookmarkEnd w:id="1"/>
      <w:bookmarkEnd w:id="2"/>
      <w:bookmarkEnd w:id="3"/>
      <w:bookmarkEnd w:id="4"/>
      <w:bookmarkEnd w:id="5"/>
      <w:bookmarkEnd w:id="6"/>
      <w:bookmarkEnd w:id="7"/>
      <w:bookmarkEnd w:id="8"/>
      <w:bookmarkEnd w:id="9"/>
      <w:bookmarkEnd w:id="10"/>
      <w:bookmarkEnd w:id="11"/>
      <w:bookmarkEnd w:id="12"/>
      <w:bookmarkEnd w:id="13"/>
    </w:p>
    <w:p w14:paraId="54DAD5E7" w14:textId="77777777" w:rsidR="00A65C59" w:rsidRPr="003D6336" w:rsidRDefault="00A65C59" w:rsidP="00A65C59">
      <w:pPr>
        <w:suppressAutoHyphens/>
        <w:ind w:left="1440" w:hanging="1440"/>
        <w:jc w:val="center"/>
        <w:rPr>
          <w:b/>
          <w:sz w:val="32"/>
          <w:lang w:val="es-ES"/>
        </w:rPr>
      </w:pPr>
    </w:p>
    <w:p w14:paraId="6A4CEF3C" w14:textId="77777777" w:rsidR="00A65C59" w:rsidRPr="003D6336" w:rsidRDefault="00A65C59" w:rsidP="00A65C59">
      <w:pPr>
        <w:pStyle w:val="Sangra2detindependiente"/>
        <w:ind w:firstLine="0"/>
        <w:jc w:val="both"/>
        <w:rPr>
          <w:lang w:val="es-ES"/>
        </w:rPr>
      </w:pPr>
      <w:r w:rsidRPr="003D6336">
        <w:rPr>
          <w:lang w:val="es-ES"/>
        </w:rPr>
        <w:t>En esta Sección del documento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2482B55A" w14:textId="77777777" w:rsidR="00A65C59" w:rsidRPr="003D6336" w:rsidRDefault="00A65C59" w:rsidP="00A65C59">
      <w:pPr>
        <w:suppressAutoHyphens/>
        <w:jc w:val="both"/>
        <w:rPr>
          <w:spacing w:val="-3"/>
          <w:lang w:val="es-ES"/>
        </w:rPr>
      </w:pPr>
    </w:p>
    <w:p w14:paraId="45740E65" w14:textId="77777777" w:rsidR="00A65C59" w:rsidRPr="003D6336" w:rsidRDefault="00A65C59" w:rsidP="00A65C59">
      <w:pPr>
        <w:pStyle w:val="Sangra2detindependiente"/>
        <w:ind w:firstLine="0"/>
        <w:jc w:val="both"/>
        <w:rPr>
          <w:lang w:val="es-ES"/>
        </w:rPr>
      </w:pPr>
      <w:r w:rsidRPr="003D6336">
        <w:rPr>
          <w:lang w:val="es-ES"/>
        </w:rPr>
        <w:t>Las disposiciones que rigen las obligaciones del Contratista, los pagos que se efectúen en virtud del Contrato, o lo relativo a los riesgos, derechos y obligaciones de las partes en virtud del Contrato no se deben incluir en las Instrucciones a los Oferentes, sino en la Sección V, Condiciones Generales del Contrato (CGC), y/o en la Sección VI, "Condiciones Especiales del Contrato (CEC").  En caso de que no pueda evitarse el tratamiento de un mismo tema en distintas secciones del documento, habrá que tener especial cuidado para evitar las contradicciones entre instrucciones que se refieran al mismo asunto.</w:t>
      </w:r>
    </w:p>
    <w:p w14:paraId="10590439" w14:textId="77777777" w:rsidR="00A65C59" w:rsidRPr="003D6336" w:rsidRDefault="00A65C59" w:rsidP="00A65C59">
      <w:pPr>
        <w:pStyle w:val="Sangra2detindependiente"/>
        <w:jc w:val="both"/>
        <w:rPr>
          <w:lang w:val="es-ES"/>
        </w:rPr>
      </w:pPr>
    </w:p>
    <w:p w14:paraId="4203B5C8" w14:textId="77777777" w:rsidR="00A65C59" w:rsidRPr="003D6336" w:rsidRDefault="00A65C59" w:rsidP="00A65C59">
      <w:pPr>
        <w:pStyle w:val="Sangra2detindependiente"/>
        <w:jc w:val="both"/>
        <w:rPr>
          <w:lang w:val="es-ES"/>
        </w:rPr>
      </w:pPr>
      <w:r w:rsidRPr="003D6336">
        <w:rPr>
          <w:lang w:val="es-ES"/>
        </w:rPr>
        <w:br w:type="page"/>
      </w:r>
    </w:p>
    <w:p w14:paraId="0DAAB951" w14:textId="03408E73" w:rsidR="004D0292" w:rsidRPr="003D6336" w:rsidRDefault="004D0292" w:rsidP="004D0292">
      <w:pPr>
        <w:jc w:val="center"/>
        <w:rPr>
          <w:b/>
          <w:sz w:val="32"/>
          <w:lang w:val="es-ES"/>
        </w:rPr>
      </w:pPr>
      <w:r w:rsidRPr="003D6336">
        <w:rPr>
          <w:b/>
          <w:sz w:val="32"/>
          <w:lang w:val="es-ES"/>
        </w:rPr>
        <w:lastRenderedPageBreak/>
        <w:t>Índice de Instrucciones</w:t>
      </w:r>
    </w:p>
    <w:p w14:paraId="3D5AF0E9" w14:textId="77777777" w:rsidR="00AB3A90" w:rsidRDefault="00AB3A90">
      <w:pPr>
        <w:pStyle w:val="TDC1"/>
        <w:tabs>
          <w:tab w:val="right" w:pos="9350"/>
        </w:tabs>
        <w:rPr>
          <w:rFonts w:asciiTheme="minorHAnsi" w:eastAsiaTheme="minorEastAsia" w:hAnsiTheme="minorHAnsi" w:cstheme="minorBidi"/>
          <w:b w:val="0"/>
          <w:bCs w:val="0"/>
          <w:caps w:val="0"/>
          <w:noProof/>
          <w:sz w:val="22"/>
          <w:szCs w:val="22"/>
          <w:lang w:val="es-PE" w:eastAsia="es-PE"/>
        </w:rPr>
      </w:pPr>
      <w:r>
        <w:rPr>
          <w:b w:val="0"/>
          <w:bCs w:val="0"/>
          <w:caps w:val="0"/>
          <w:lang w:val="es-ES"/>
        </w:rPr>
        <w:fldChar w:fldCharType="begin"/>
      </w:r>
      <w:r>
        <w:rPr>
          <w:b w:val="0"/>
          <w:bCs w:val="0"/>
          <w:caps w:val="0"/>
          <w:lang w:val="es-ES"/>
        </w:rPr>
        <w:instrText xml:space="preserve"> TOC \h \z </w:instrText>
      </w:r>
      <w:r>
        <w:rPr>
          <w:b w:val="0"/>
          <w:bCs w:val="0"/>
          <w:caps w:val="0"/>
          <w:lang w:val="es-ES"/>
        </w:rPr>
        <w:fldChar w:fldCharType="separate"/>
      </w:r>
      <w:hyperlink w:anchor="_Toc49452545" w:history="1">
        <w:r w:rsidRPr="00661731">
          <w:rPr>
            <w:rStyle w:val="Hipervnculo"/>
            <w:noProof/>
            <w:lang w:val="es-ES"/>
          </w:rPr>
          <w:t>Sección I.  Instrucciones a los Oferentes</w:t>
        </w:r>
        <w:r>
          <w:rPr>
            <w:noProof/>
            <w:webHidden/>
          </w:rPr>
          <w:tab/>
        </w:r>
        <w:r>
          <w:rPr>
            <w:noProof/>
            <w:webHidden/>
          </w:rPr>
          <w:fldChar w:fldCharType="begin"/>
        </w:r>
        <w:r>
          <w:rPr>
            <w:noProof/>
            <w:webHidden/>
          </w:rPr>
          <w:instrText xml:space="preserve"> PAGEREF _Toc49452545 \h </w:instrText>
        </w:r>
        <w:r>
          <w:rPr>
            <w:noProof/>
            <w:webHidden/>
          </w:rPr>
        </w:r>
        <w:r>
          <w:rPr>
            <w:noProof/>
            <w:webHidden/>
          </w:rPr>
          <w:fldChar w:fldCharType="separate"/>
        </w:r>
        <w:r w:rsidR="00C12FE5">
          <w:rPr>
            <w:noProof/>
            <w:webHidden/>
          </w:rPr>
          <w:t>3</w:t>
        </w:r>
        <w:r>
          <w:rPr>
            <w:noProof/>
            <w:webHidden/>
          </w:rPr>
          <w:fldChar w:fldCharType="end"/>
        </w:r>
      </w:hyperlink>
    </w:p>
    <w:p w14:paraId="64D8FC46" w14:textId="77777777" w:rsidR="00AB3A90" w:rsidRDefault="0002475E">
      <w:pPr>
        <w:pStyle w:val="TDC3"/>
        <w:tabs>
          <w:tab w:val="left" w:pos="2834"/>
          <w:tab w:val="right" w:pos="9350"/>
        </w:tabs>
        <w:rPr>
          <w:rFonts w:eastAsiaTheme="minorEastAsia" w:cstheme="minorBidi"/>
          <w:noProof/>
          <w:sz w:val="22"/>
          <w:szCs w:val="22"/>
          <w:lang w:val="es-PE" w:eastAsia="es-PE"/>
        </w:rPr>
      </w:pPr>
      <w:hyperlink w:anchor="_Toc49452546" w:history="1">
        <w:r w:rsidR="00AB3A90" w:rsidRPr="00661731">
          <w:rPr>
            <w:rStyle w:val="Hipervnculo"/>
            <w:noProof/>
            <w:lang w:val="es-ES"/>
          </w:rPr>
          <w:t>A.  Disposiciones Generales1.</w:t>
        </w:r>
        <w:r w:rsidR="00AB3A90">
          <w:rPr>
            <w:rFonts w:eastAsiaTheme="minorEastAsia" w:cstheme="minorBidi"/>
            <w:noProof/>
            <w:sz w:val="22"/>
            <w:szCs w:val="22"/>
            <w:lang w:val="es-PE" w:eastAsia="es-PE"/>
          </w:rPr>
          <w:tab/>
        </w:r>
        <w:r w:rsidR="00AB3A90" w:rsidRPr="00661731">
          <w:rPr>
            <w:rStyle w:val="Hipervnculo"/>
            <w:noProof/>
            <w:lang w:val="es-ES"/>
          </w:rPr>
          <w:t>Alcance de la Licitación</w:t>
        </w:r>
        <w:r w:rsidR="00AB3A90">
          <w:rPr>
            <w:noProof/>
            <w:webHidden/>
          </w:rPr>
          <w:tab/>
        </w:r>
        <w:r w:rsidR="00AB3A90">
          <w:rPr>
            <w:noProof/>
            <w:webHidden/>
          </w:rPr>
          <w:fldChar w:fldCharType="begin"/>
        </w:r>
        <w:r w:rsidR="00AB3A90">
          <w:rPr>
            <w:noProof/>
            <w:webHidden/>
          </w:rPr>
          <w:instrText xml:space="preserve"> PAGEREF _Toc49452546 \h </w:instrText>
        </w:r>
        <w:r w:rsidR="00AB3A90">
          <w:rPr>
            <w:noProof/>
            <w:webHidden/>
          </w:rPr>
        </w:r>
        <w:r w:rsidR="00AB3A90">
          <w:rPr>
            <w:noProof/>
            <w:webHidden/>
          </w:rPr>
          <w:fldChar w:fldCharType="separate"/>
        </w:r>
        <w:r w:rsidR="00C12FE5">
          <w:rPr>
            <w:noProof/>
            <w:webHidden/>
          </w:rPr>
          <w:t>6</w:t>
        </w:r>
        <w:r w:rsidR="00AB3A90">
          <w:rPr>
            <w:noProof/>
            <w:webHidden/>
          </w:rPr>
          <w:fldChar w:fldCharType="end"/>
        </w:r>
      </w:hyperlink>
    </w:p>
    <w:p w14:paraId="7352FD44"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47" w:history="1">
        <w:r w:rsidR="00AB3A90" w:rsidRPr="00661731">
          <w:rPr>
            <w:rStyle w:val="Hipervnculo"/>
            <w:noProof/>
            <w:lang w:val="es-ES"/>
          </w:rPr>
          <w:t xml:space="preserve">2.  </w:t>
        </w:r>
        <w:r w:rsidR="00AB3A90">
          <w:rPr>
            <w:rFonts w:eastAsiaTheme="minorEastAsia" w:cstheme="minorBidi"/>
            <w:noProof/>
            <w:sz w:val="22"/>
            <w:szCs w:val="22"/>
            <w:lang w:val="es-PE" w:eastAsia="es-PE"/>
          </w:rPr>
          <w:tab/>
        </w:r>
        <w:r w:rsidR="00AB3A90" w:rsidRPr="00661731">
          <w:rPr>
            <w:rStyle w:val="Hipervnculo"/>
            <w:noProof/>
            <w:lang w:val="es-ES"/>
          </w:rPr>
          <w:t>Fuente de fondos</w:t>
        </w:r>
        <w:r w:rsidR="00AB3A90">
          <w:rPr>
            <w:noProof/>
            <w:webHidden/>
          </w:rPr>
          <w:tab/>
        </w:r>
        <w:r w:rsidR="00AB3A90">
          <w:rPr>
            <w:noProof/>
            <w:webHidden/>
          </w:rPr>
          <w:fldChar w:fldCharType="begin"/>
        </w:r>
        <w:r w:rsidR="00AB3A90">
          <w:rPr>
            <w:noProof/>
            <w:webHidden/>
          </w:rPr>
          <w:instrText xml:space="preserve"> PAGEREF _Toc49452547 \h </w:instrText>
        </w:r>
        <w:r w:rsidR="00AB3A90">
          <w:rPr>
            <w:noProof/>
            <w:webHidden/>
          </w:rPr>
        </w:r>
        <w:r w:rsidR="00AB3A90">
          <w:rPr>
            <w:noProof/>
            <w:webHidden/>
          </w:rPr>
          <w:fldChar w:fldCharType="separate"/>
        </w:r>
        <w:r w:rsidR="00C12FE5">
          <w:rPr>
            <w:noProof/>
            <w:webHidden/>
          </w:rPr>
          <w:t>6</w:t>
        </w:r>
        <w:r w:rsidR="00AB3A90">
          <w:rPr>
            <w:noProof/>
            <w:webHidden/>
          </w:rPr>
          <w:fldChar w:fldCharType="end"/>
        </w:r>
      </w:hyperlink>
    </w:p>
    <w:p w14:paraId="51CB12DD"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48" w:history="1">
        <w:r w:rsidR="00AB3A90" w:rsidRPr="00661731">
          <w:rPr>
            <w:rStyle w:val="Hipervnculo"/>
            <w:noProof/>
            <w:lang w:val="es-ES"/>
          </w:rPr>
          <w:t xml:space="preserve">3. </w:t>
        </w:r>
        <w:r w:rsidR="00AB3A90">
          <w:rPr>
            <w:rFonts w:eastAsiaTheme="minorEastAsia" w:cstheme="minorBidi"/>
            <w:noProof/>
            <w:sz w:val="22"/>
            <w:szCs w:val="22"/>
            <w:lang w:val="es-PE" w:eastAsia="es-PE"/>
          </w:rPr>
          <w:tab/>
        </w:r>
        <w:r w:rsidR="00AB3A90" w:rsidRPr="00661731">
          <w:rPr>
            <w:rStyle w:val="Hipervnculo"/>
            <w:noProof/>
            <w:lang w:val="es-ES"/>
          </w:rPr>
          <w:t>Prácticas Prohibidas</w:t>
        </w:r>
        <w:r w:rsidR="00AB3A90">
          <w:rPr>
            <w:noProof/>
            <w:webHidden/>
          </w:rPr>
          <w:tab/>
        </w:r>
        <w:r w:rsidR="00AB3A90">
          <w:rPr>
            <w:noProof/>
            <w:webHidden/>
          </w:rPr>
          <w:fldChar w:fldCharType="begin"/>
        </w:r>
        <w:r w:rsidR="00AB3A90">
          <w:rPr>
            <w:noProof/>
            <w:webHidden/>
          </w:rPr>
          <w:instrText xml:space="preserve"> PAGEREF _Toc49452548 \h </w:instrText>
        </w:r>
        <w:r w:rsidR="00AB3A90">
          <w:rPr>
            <w:noProof/>
            <w:webHidden/>
          </w:rPr>
        </w:r>
        <w:r w:rsidR="00AB3A90">
          <w:rPr>
            <w:noProof/>
            <w:webHidden/>
          </w:rPr>
          <w:fldChar w:fldCharType="separate"/>
        </w:r>
        <w:r w:rsidR="00C12FE5">
          <w:rPr>
            <w:noProof/>
            <w:webHidden/>
          </w:rPr>
          <w:t>7</w:t>
        </w:r>
        <w:r w:rsidR="00AB3A90">
          <w:rPr>
            <w:noProof/>
            <w:webHidden/>
          </w:rPr>
          <w:fldChar w:fldCharType="end"/>
        </w:r>
      </w:hyperlink>
    </w:p>
    <w:p w14:paraId="769F772F"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49" w:history="1">
        <w:r w:rsidR="00AB3A90" w:rsidRPr="00661731">
          <w:rPr>
            <w:rStyle w:val="Hipervnculo"/>
            <w:noProof/>
            <w:lang w:val="es-ES"/>
          </w:rPr>
          <w:t xml:space="preserve">4. </w:t>
        </w:r>
        <w:r w:rsidR="00AB3A90">
          <w:rPr>
            <w:rFonts w:eastAsiaTheme="minorEastAsia" w:cstheme="minorBidi"/>
            <w:noProof/>
            <w:sz w:val="22"/>
            <w:szCs w:val="22"/>
            <w:lang w:val="es-PE" w:eastAsia="es-PE"/>
          </w:rPr>
          <w:tab/>
        </w:r>
        <w:r w:rsidR="00AB3A90" w:rsidRPr="00661731">
          <w:rPr>
            <w:rStyle w:val="Hipervnculo"/>
            <w:noProof/>
            <w:lang w:val="es-ES"/>
          </w:rPr>
          <w:t>Oferentes Elegibles</w:t>
        </w:r>
        <w:r w:rsidR="00AB3A90">
          <w:rPr>
            <w:noProof/>
            <w:webHidden/>
          </w:rPr>
          <w:tab/>
        </w:r>
        <w:r w:rsidR="00AB3A90">
          <w:rPr>
            <w:noProof/>
            <w:webHidden/>
          </w:rPr>
          <w:fldChar w:fldCharType="begin"/>
        </w:r>
        <w:r w:rsidR="00AB3A90">
          <w:rPr>
            <w:noProof/>
            <w:webHidden/>
          </w:rPr>
          <w:instrText xml:space="preserve"> PAGEREF _Toc49452549 \h </w:instrText>
        </w:r>
        <w:r w:rsidR="00AB3A90">
          <w:rPr>
            <w:noProof/>
            <w:webHidden/>
          </w:rPr>
        </w:r>
        <w:r w:rsidR="00AB3A90">
          <w:rPr>
            <w:noProof/>
            <w:webHidden/>
          </w:rPr>
          <w:fldChar w:fldCharType="separate"/>
        </w:r>
        <w:r w:rsidR="00C12FE5">
          <w:rPr>
            <w:noProof/>
            <w:webHidden/>
          </w:rPr>
          <w:t>14</w:t>
        </w:r>
        <w:r w:rsidR="00AB3A90">
          <w:rPr>
            <w:noProof/>
            <w:webHidden/>
          </w:rPr>
          <w:fldChar w:fldCharType="end"/>
        </w:r>
      </w:hyperlink>
    </w:p>
    <w:p w14:paraId="5EAC2A2D"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50" w:history="1">
        <w:r w:rsidR="00AB3A90" w:rsidRPr="00661731">
          <w:rPr>
            <w:rStyle w:val="Hipervnculo"/>
            <w:noProof/>
            <w:lang w:val="es-ES"/>
          </w:rPr>
          <w:t>5.</w:t>
        </w:r>
        <w:r w:rsidR="00AB3A90">
          <w:rPr>
            <w:rFonts w:eastAsiaTheme="minorEastAsia" w:cstheme="minorBidi"/>
            <w:noProof/>
            <w:sz w:val="22"/>
            <w:szCs w:val="22"/>
            <w:lang w:val="es-PE" w:eastAsia="es-PE"/>
          </w:rPr>
          <w:tab/>
        </w:r>
        <w:r w:rsidR="00AB3A90" w:rsidRPr="00661731">
          <w:rPr>
            <w:rStyle w:val="Hipervnculo"/>
            <w:noProof/>
            <w:lang w:val="es-ES"/>
          </w:rPr>
          <w:t>Calificaciones del Oferente</w:t>
        </w:r>
        <w:r w:rsidR="00AB3A90">
          <w:rPr>
            <w:noProof/>
            <w:webHidden/>
          </w:rPr>
          <w:tab/>
        </w:r>
        <w:r w:rsidR="00AB3A90">
          <w:rPr>
            <w:noProof/>
            <w:webHidden/>
          </w:rPr>
          <w:fldChar w:fldCharType="begin"/>
        </w:r>
        <w:r w:rsidR="00AB3A90">
          <w:rPr>
            <w:noProof/>
            <w:webHidden/>
          </w:rPr>
          <w:instrText xml:space="preserve"> PAGEREF _Toc49452550 \h </w:instrText>
        </w:r>
        <w:r w:rsidR="00AB3A90">
          <w:rPr>
            <w:noProof/>
            <w:webHidden/>
          </w:rPr>
        </w:r>
        <w:r w:rsidR="00AB3A90">
          <w:rPr>
            <w:noProof/>
            <w:webHidden/>
          </w:rPr>
          <w:fldChar w:fldCharType="separate"/>
        </w:r>
        <w:r w:rsidR="00C12FE5">
          <w:rPr>
            <w:noProof/>
            <w:webHidden/>
          </w:rPr>
          <w:t>17</w:t>
        </w:r>
        <w:r w:rsidR="00AB3A90">
          <w:rPr>
            <w:noProof/>
            <w:webHidden/>
          </w:rPr>
          <w:fldChar w:fldCharType="end"/>
        </w:r>
      </w:hyperlink>
    </w:p>
    <w:p w14:paraId="0DDAF3F7"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51" w:history="1">
        <w:r w:rsidR="00AB3A90" w:rsidRPr="00661731">
          <w:rPr>
            <w:rStyle w:val="Hipervnculo"/>
            <w:noProof/>
            <w:lang w:val="es-ES"/>
          </w:rPr>
          <w:t>6.</w:t>
        </w:r>
        <w:r w:rsidR="00AB3A90">
          <w:rPr>
            <w:rFonts w:eastAsiaTheme="minorEastAsia" w:cstheme="minorBidi"/>
            <w:noProof/>
            <w:sz w:val="22"/>
            <w:szCs w:val="22"/>
            <w:lang w:val="es-PE" w:eastAsia="es-PE"/>
          </w:rPr>
          <w:tab/>
        </w:r>
        <w:r w:rsidR="00AB3A90" w:rsidRPr="00661731">
          <w:rPr>
            <w:rStyle w:val="Hipervnculo"/>
            <w:noProof/>
            <w:lang w:val="es-ES"/>
          </w:rPr>
          <w:t>Una Oferta por Oferente</w:t>
        </w:r>
        <w:r w:rsidR="00AB3A90">
          <w:rPr>
            <w:noProof/>
            <w:webHidden/>
          </w:rPr>
          <w:tab/>
        </w:r>
        <w:r w:rsidR="00AB3A90">
          <w:rPr>
            <w:noProof/>
            <w:webHidden/>
          </w:rPr>
          <w:fldChar w:fldCharType="begin"/>
        </w:r>
        <w:r w:rsidR="00AB3A90">
          <w:rPr>
            <w:noProof/>
            <w:webHidden/>
          </w:rPr>
          <w:instrText xml:space="preserve"> PAGEREF _Toc49452551 \h </w:instrText>
        </w:r>
        <w:r w:rsidR="00AB3A90">
          <w:rPr>
            <w:noProof/>
            <w:webHidden/>
          </w:rPr>
        </w:r>
        <w:r w:rsidR="00AB3A90">
          <w:rPr>
            <w:noProof/>
            <w:webHidden/>
          </w:rPr>
          <w:fldChar w:fldCharType="separate"/>
        </w:r>
        <w:r w:rsidR="00C12FE5">
          <w:rPr>
            <w:noProof/>
            <w:webHidden/>
          </w:rPr>
          <w:t>20</w:t>
        </w:r>
        <w:r w:rsidR="00AB3A90">
          <w:rPr>
            <w:noProof/>
            <w:webHidden/>
          </w:rPr>
          <w:fldChar w:fldCharType="end"/>
        </w:r>
      </w:hyperlink>
    </w:p>
    <w:p w14:paraId="23CE08A0"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52" w:history="1">
        <w:r w:rsidR="00AB3A90" w:rsidRPr="00661731">
          <w:rPr>
            <w:rStyle w:val="Hipervnculo"/>
            <w:noProof/>
            <w:lang w:val="es-ES"/>
          </w:rPr>
          <w:t>7.</w:t>
        </w:r>
        <w:r w:rsidR="00AB3A90">
          <w:rPr>
            <w:rFonts w:eastAsiaTheme="minorEastAsia" w:cstheme="minorBidi"/>
            <w:noProof/>
            <w:sz w:val="22"/>
            <w:szCs w:val="22"/>
            <w:lang w:val="es-PE" w:eastAsia="es-PE"/>
          </w:rPr>
          <w:tab/>
        </w:r>
        <w:r w:rsidR="00AB3A90" w:rsidRPr="00661731">
          <w:rPr>
            <w:rStyle w:val="Hipervnculo"/>
            <w:noProof/>
            <w:lang w:val="es-ES"/>
          </w:rPr>
          <w:t>Costo de las Ofertas</w:t>
        </w:r>
        <w:r w:rsidR="00AB3A90">
          <w:rPr>
            <w:noProof/>
            <w:webHidden/>
          </w:rPr>
          <w:tab/>
        </w:r>
        <w:r w:rsidR="00AB3A90">
          <w:rPr>
            <w:noProof/>
            <w:webHidden/>
          </w:rPr>
          <w:fldChar w:fldCharType="begin"/>
        </w:r>
        <w:r w:rsidR="00AB3A90">
          <w:rPr>
            <w:noProof/>
            <w:webHidden/>
          </w:rPr>
          <w:instrText xml:space="preserve"> PAGEREF _Toc49452552 \h </w:instrText>
        </w:r>
        <w:r w:rsidR="00AB3A90">
          <w:rPr>
            <w:noProof/>
            <w:webHidden/>
          </w:rPr>
        </w:r>
        <w:r w:rsidR="00AB3A90">
          <w:rPr>
            <w:noProof/>
            <w:webHidden/>
          </w:rPr>
          <w:fldChar w:fldCharType="separate"/>
        </w:r>
        <w:r w:rsidR="00C12FE5">
          <w:rPr>
            <w:noProof/>
            <w:webHidden/>
          </w:rPr>
          <w:t>20</w:t>
        </w:r>
        <w:r w:rsidR="00AB3A90">
          <w:rPr>
            <w:noProof/>
            <w:webHidden/>
          </w:rPr>
          <w:fldChar w:fldCharType="end"/>
        </w:r>
      </w:hyperlink>
    </w:p>
    <w:p w14:paraId="322D96F3"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53" w:history="1">
        <w:r w:rsidR="00AB3A90" w:rsidRPr="00661731">
          <w:rPr>
            <w:rStyle w:val="Hipervnculo"/>
            <w:noProof/>
            <w:lang w:val="es-ES"/>
          </w:rPr>
          <w:t>8.</w:t>
        </w:r>
        <w:r w:rsidR="00AB3A90">
          <w:rPr>
            <w:rFonts w:eastAsiaTheme="minorEastAsia" w:cstheme="minorBidi"/>
            <w:noProof/>
            <w:sz w:val="22"/>
            <w:szCs w:val="22"/>
            <w:lang w:val="es-PE" w:eastAsia="es-PE"/>
          </w:rPr>
          <w:tab/>
        </w:r>
        <w:r w:rsidR="00AB3A90" w:rsidRPr="00661731">
          <w:rPr>
            <w:rStyle w:val="Hipervnculo"/>
            <w:noProof/>
            <w:lang w:val="es-ES"/>
          </w:rPr>
          <w:t>Visita al Lugar de las  Obras</w:t>
        </w:r>
        <w:r w:rsidR="00AB3A90">
          <w:rPr>
            <w:noProof/>
            <w:webHidden/>
          </w:rPr>
          <w:tab/>
        </w:r>
        <w:r w:rsidR="00AB3A90">
          <w:rPr>
            <w:noProof/>
            <w:webHidden/>
          </w:rPr>
          <w:fldChar w:fldCharType="begin"/>
        </w:r>
        <w:r w:rsidR="00AB3A90">
          <w:rPr>
            <w:noProof/>
            <w:webHidden/>
          </w:rPr>
          <w:instrText xml:space="preserve"> PAGEREF _Toc49452553 \h </w:instrText>
        </w:r>
        <w:r w:rsidR="00AB3A90">
          <w:rPr>
            <w:noProof/>
            <w:webHidden/>
          </w:rPr>
        </w:r>
        <w:r w:rsidR="00AB3A90">
          <w:rPr>
            <w:noProof/>
            <w:webHidden/>
          </w:rPr>
          <w:fldChar w:fldCharType="separate"/>
        </w:r>
        <w:r w:rsidR="00C12FE5">
          <w:rPr>
            <w:noProof/>
            <w:webHidden/>
          </w:rPr>
          <w:t>20</w:t>
        </w:r>
        <w:r w:rsidR="00AB3A90">
          <w:rPr>
            <w:noProof/>
            <w:webHidden/>
          </w:rPr>
          <w:fldChar w:fldCharType="end"/>
        </w:r>
      </w:hyperlink>
    </w:p>
    <w:p w14:paraId="1A04C44B" w14:textId="77777777" w:rsidR="00AB3A90" w:rsidRDefault="0002475E">
      <w:pPr>
        <w:pStyle w:val="TDC2"/>
        <w:tabs>
          <w:tab w:val="right" w:pos="9350"/>
        </w:tabs>
        <w:rPr>
          <w:rFonts w:eastAsiaTheme="minorEastAsia" w:cstheme="minorBidi"/>
          <w:b w:val="0"/>
          <w:bCs w:val="0"/>
          <w:noProof/>
          <w:sz w:val="22"/>
          <w:szCs w:val="22"/>
          <w:lang w:val="es-PE" w:eastAsia="es-PE"/>
        </w:rPr>
      </w:pPr>
      <w:hyperlink w:anchor="_Toc49452554" w:history="1">
        <w:r w:rsidR="00AB3A90" w:rsidRPr="00661731">
          <w:rPr>
            <w:rStyle w:val="Hipervnculo"/>
            <w:noProof/>
            <w:lang w:val="es-ES"/>
          </w:rPr>
          <w:t>B. Documento de Licitación</w:t>
        </w:r>
        <w:r w:rsidR="00AB3A90">
          <w:rPr>
            <w:noProof/>
            <w:webHidden/>
          </w:rPr>
          <w:tab/>
        </w:r>
        <w:r w:rsidR="00AB3A90">
          <w:rPr>
            <w:noProof/>
            <w:webHidden/>
          </w:rPr>
          <w:fldChar w:fldCharType="begin"/>
        </w:r>
        <w:r w:rsidR="00AB3A90">
          <w:rPr>
            <w:noProof/>
            <w:webHidden/>
          </w:rPr>
          <w:instrText xml:space="preserve"> PAGEREF _Toc49452554 \h </w:instrText>
        </w:r>
        <w:r w:rsidR="00AB3A90">
          <w:rPr>
            <w:noProof/>
            <w:webHidden/>
          </w:rPr>
        </w:r>
        <w:r w:rsidR="00AB3A90">
          <w:rPr>
            <w:noProof/>
            <w:webHidden/>
          </w:rPr>
          <w:fldChar w:fldCharType="separate"/>
        </w:r>
        <w:r w:rsidR="00C12FE5">
          <w:rPr>
            <w:noProof/>
            <w:webHidden/>
          </w:rPr>
          <w:t>21</w:t>
        </w:r>
        <w:r w:rsidR="00AB3A90">
          <w:rPr>
            <w:noProof/>
            <w:webHidden/>
          </w:rPr>
          <w:fldChar w:fldCharType="end"/>
        </w:r>
      </w:hyperlink>
    </w:p>
    <w:p w14:paraId="43EB26D2"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55" w:history="1">
        <w:r w:rsidR="00AB3A90" w:rsidRPr="00661731">
          <w:rPr>
            <w:rStyle w:val="Hipervnculo"/>
            <w:noProof/>
            <w:lang w:val="es-ES"/>
          </w:rPr>
          <w:t>9.</w:t>
        </w:r>
        <w:r w:rsidR="00AB3A90">
          <w:rPr>
            <w:rFonts w:eastAsiaTheme="minorEastAsia" w:cstheme="minorBidi"/>
            <w:noProof/>
            <w:sz w:val="22"/>
            <w:szCs w:val="22"/>
            <w:lang w:val="es-PE" w:eastAsia="es-PE"/>
          </w:rPr>
          <w:tab/>
        </w:r>
        <w:r w:rsidR="00AB3A90" w:rsidRPr="00661731">
          <w:rPr>
            <w:rStyle w:val="Hipervnculo"/>
            <w:noProof/>
            <w:lang w:val="es-ES"/>
          </w:rPr>
          <w:t>Contenido del Documento de Licitación</w:t>
        </w:r>
        <w:r w:rsidR="00AB3A90">
          <w:rPr>
            <w:noProof/>
            <w:webHidden/>
          </w:rPr>
          <w:tab/>
        </w:r>
        <w:r w:rsidR="00AB3A90">
          <w:rPr>
            <w:noProof/>
            <w:webHidden/>
          </w:rPr>
          <w:fldChar w:fldCharType="begin"/>
        </w:r>
        <w:r w:rsidR="00AB3A90">
          <w:rPr>
            <w:noProof/>
            <w:webHidden/>
          </w:rPr>
          <w:instrText xml:space="preserve"> PAGEREF _Toc49452555 \h </w:instrText>
        </w:r>
        <w:r w:rsidR="00AB3A90">
          <w:rPr>
            <w:noProof/>
            <w:webHidden/>
          </w:rPr>
        </w:r>
        <w:r w:rsidR="00AB3A90">
          <w:rPr>
            <w:noProof/>
            <w:webHidden/>
          </w:rPr>
          <w:fldChar w:fldCharType="separate"/>
        </w:r>
        <w:r w:rsidR="00C12FE5">
          <w:rPr>
            <w:noProof/>
            <w:webHidden/>
          </w:rPr>
          <w:t>21</w:t>
        </w:r>
        <w:r w:rsidR="00AB3A90">
          <w:rPr>
            <w:noProof/>
            <w:webHidden/>
          </w:rPr>
          <w:fldChar w:fldCharType="end"/>
        </w:r>
      </w:hyperlink>
    </w:p>
    <w:p w14:paraId="2F3D1B42"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56" w:history="1">
        <w:r w:rsidR="00AB3A90" w:rsidRPr="00661731">
          <w:rPr>
            <w:rStyle w:val="Hipervnculo"/>
            <w:noProof/>
            <w:lang w:val="es-ES"/>
          </w:rPr>
          <w:t>10.</w:t>
        </w:r>
        <w:r w:rsidR="00AB3A90">
          <w:rPr>
            <w:rFonts w:eastAsiaTheme="minorEastAsia" w:cstheme="minorBidi"/>
            <w:noProof/>
            <w:sz w:val="22"/>
            <w:szCs w:val="22"/>
            <w:lang w:val="es-PE" w:eastAsia="es-PE"/>
          </w:rPr>
          <w:tab/>
        </w:r>
        <w:r w:rsidR="00AB3A90" w:rsidRPr="00661731">
          <w:rPr>
            <w:rStyle w:val="Hipervnculo"/>
            <w:noProof/>
            <w:lang w:val="es-ES"/>
          </w:rPr>
          <w:t>Aclaración del Documento de Licitación</w:t>
        </w:r>
        <w:r w:rsidR="00AB3A90">
          <w:rPr>
            <w:noProof/>
            <w:webHidden/>
          </w:rPr>
          <w:tab/>
        </w:r>
        <w:r w:rsidR="00AB3A90">
          <w:rPr>
            <w:noProof/>
            <w:webHidden/>
          </w:rPr>
          <w:fldChar w:fldCharType="begin"/>
        </w:r>
        <w:r w:rsidR="00AB3A90">
          <w:rPr>
            <w:noProof/>
            <w:webHidden/>
          </w:rPr>
          <w:instrText xml:space="preserve"> PAGEREF _Toc49452556 \h </w:instrText>
        </w:r>
        <w:r w:rsidR="00AB3A90">
          <w:rPr>
            <w:noProof/>
            <w:webHidden/>
          </w:rPr>
        </w:r>
        <w:r w:rsidR="00AB3A90">
          <w:rPr>
            <w:noProof/>
            <w:webHidden/>
          </w:rPr>
          <w:fldChar w:fldCharType="separate"/>
        </w:r>
        <w:r w:rsidR="00C12FE5">
          <w:rPr>
            <w:noProof/>
            <w:webHidden/>
          </w:rPr>
          <w:t>21</w:t>
        </w:r>
        <w:r w:rsidR="00AB3A90">
          <w:rPr>
            <w:noProof/>
            <w:webHidden/>
          </w:rPr>
          <w:fldChar w:fldCharType="end"/>
        </w:r>
      </w:hyperlink>
    </w:p>
    <w:p w14:paraId="564B8C11"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57" w:history="1">
        <w:r w:rsidR="00AB3A90" w:rsidRPr="00661731">
          <w:rPr>
            <w:rStyle w:val="Hipervnculo"/>
            <w:noProof/>
            <w:lang w:val="es-ES"/>
          </w:rPr>
          <w:t>11.</w:t>
        </w:r>
        <w:r w:rsidR="00AB3A90">
          <w:rPr>
            <w:rFonts w:eastAsiaTheme="minorEastAsia" w:cstheme="minorBidi"/>
            <w:noProof/>
            <w:sz w:val="22"/>
            <w:szCs w:val="22"/>
            <w:lang w:val="es-PE" w:eastAsia="es-PE"/>
          </w:rPr>
          <w:tab/>
        </w:r>
        <w:r w:rsidR="00AB3A90" w:rsidRPr="00661731">
          <w:rPr>
            <w:rStyle w:val="Hipervnculo"/>
            <w:noProof/>
            <w:lang w:val="es-ES"/>
          </w:rPr>
          <w:t>Enmiendas al Documento de Licitación</w:t>
        </w:r>
        <w:r w:rsidR="00AB3A90">
          <w:rPr>
            <w:noProof/>
            <w:webHidden/>
          </w:rPr>
          <w:tab/>
        </w:r>
        <w:r w:rsidR="00AB3A90">
          <w:rPr>
            <w:noProof/>
            <w:webHidden/>
          </w:rPr>
          <w:fldChar w:fldCharType="begin"/>
        </w:r>
        <w:r w:rsidR="00AB3A90">
          <w:rPr>
            <w:noProof/>
            <w:webHidden/>
          </w:rPr>
          <w:instrText xml:space="preserve"> PAGEREF _Toc49452557 \h </w:instrText>
        </w:r>
        <w:r w:rsidR="00AB3A90">
          <w:rPr>
            <w:noProof/>
            <w:webHidden/>
          </w:rPr>
        </w:r>
        <w:r w:rsidR="00AB3A90">
          <w:rPr>
            <w:noProof/>
            <w:webHidden/>
          </w:rPr>
          <w:fldChar w:fldCharType="separate"/>
        </w:r>
        <w:r w:rsidR="00C12FE5">
          <w:rPr>
            <w:noProof/>
            <w:webHidden/>
          </w:rPr>
          <w:t>21</w:t>
        </w:r>
        <w:r w:rsidR="00AB3A90">
          <w:rPr>
            <w:noProof/>
            <w:webHidden/>
          </w:rPr>
          <w:fldChar w:fldCharType="end"/>
        </w:r>
      </w:hyperlink>
    </w:p>
    <w:p w14:paraId="2B4940E4" w14:textId="77777777" w:rsidR="00AB3A90" w:rsidRDefault="0002475E">
      <w:pPr>
        <w:pStyle w:val="TDC2"/>
        <w:tabs>
          <w:tab w:val="right" w:pos="9350"/>
        </w:tabs>
        <w:rPr>
          <w:rFonts w:eastAsiaTheme="minorEastAsia" w:cstheme="minorBidi"/>
          <w:b w:val="0"/>
          <w:bCs w:val="0"/>
          <w:noProof/>
          <w:sz w:val="22"/>
          <w:szCs w:val="22"/>
          <w:lang w:val="es-PE" w:eastAsia="es-PE"/>
        </w:rPr>
      </w:pPr>
      <w:hyperlink w:anchor="_Toc49452558" w:history="1">
        <w:r w:rsidR="00AB3A90" w:rsidRPr="00661731">
          <w:rPr>
            <w:rStyle w:val="Hipervnculo"/>
            <w:noProof/>
            <w:lang w:val="es-ES"/>
          </w:rPr>
          <w:t>C. Preparación de las Ofertas</w:t>
        </w:r>
        <w:r w:rsidR="00AB3A90">
          <w:rPr>
            <w:noProof/>
            <w:webHidden/>
          </w:rPr>
          <w:tab/>
        </w:r>
        <w:r w:rsidR="00AB3A90">
          <w:rPr>
            <w:noProof/>
            <w:webHidden/>
          </w:rPr>
          <w:fldChar w:fldCharType="begin"/>
        </w:r>
        <w:r w:rsidR="00AB3A90">
          <w:rPr>
            <w:noProof/>
            <w:webHidden/>
          </w:rPr>
          <w:instrText xml:space="preserve"> PAGEREF _Toc49452558 \h </w:instrText>
        </w:r>
        <w:r w:rsidR="00AB3A90">
          <w:rPr>
            <w:noProof/>
            <w:webHidden/>
          </w:rPr>
        </w:r>
        <w:r w:rsidR="00AB3A90">
          <w:rPr>
            <w:noProof/>
            <w:webHidden/>
          </w:rPr>
          <w:fldChar w:fldCharType="separate"/>
        </w:r>
        <w:r w:rsidR="00C12FE5">
          <w:rPr>
            <w:noProof/>
            <w:webHidden/>
          </w:rPr>
          <w:t>22</w:t>
        </w:r>
        <w:r w:rsidR="00AB3A90">
          <w:rPr>
            <w:noProof/>
            <w:webHidden/>
          </w:rPr>
          <w:fldChar w:fldCharType="end"/>
        </w:r>
      </w:hyperlink>
    </w:p>
    <w:p w14:paraId="344B4711"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59" w:history="1">
        <w:r w:rsidR="00AB3A90" w:rsidRPr="00661731">
          <w:rPr>
            <w:rStyle w:val="Hipervnculo"/>
            <w:noProof/>
            <w:lang w:val="es-ES"/>
          </w:rPr>
          <w:t>12.</w:t>
        </w:r>
        <w:r w:rsidR="00AB3A90">
          <w:rPr>
            <w:rFonts w:eastAsiaTheme="minorEastAsia" w:cstheme="minorBidi"/>
            <w:noProof/>
            <w:sz w:val="22"/>
            <w:szCs w:val="22"/>
            <w:lang w:val="es-PE" w:eastAsia="es-PE"/>
          </w:rPr>
          <w:tab/>
        </w:r>
        <w:r w:rsidR="00AB3A90" w:rsidRPr="00661731">
          <w:rPr>
            <w:rStyle w:val="Hipervnculo"/>
            <w:noProof/>
            <w:lang w:val="es-ES"/>
          </w:rPr>
          <w:t>Idioma de las Ofertas</w:t>
        </w:r>
        <w:r w:rsidR="00AB3A90">
          <w:rPr>
            <w:noProof/>
            <w:webHidden/>
          </w:rPr>
          <w:tab/>
        </w:r>
        <w:r w:rsidR="00AB3A90">
          <w:rPr>
            <w:noProof/>
            <w:webHidden/>
          </w:rPr>
          <w:fldChar w:fldCharType="begin"/>
        </w:r>
        <w:r w:rsidR="00AB3A90">
          <w:rPr>
            <w:noProof/>
            <w:webHidden/>
          </w:rPr>
          <w:instrText xml:space="preserve"> PAGEREF _Toc49452559 \h </w:instrText>
        </w:r>
        <w:r w:rsidR="00AB3A90">
          <w:rPr>
            <w:noProof/>
            <w:webHidden/>
          </w:rPr>
        </w:r>
        <w:r w:rsidR="00AB3A90">
          <w:rPr>
            <w:noProof/>
            <w:webHidden/>
          </w:rPr>
          <w:fldChar w:fldCharType="separate"/>
        </w:r>
        <w:r w:rsidR="00C12FE5">
          <w:rPr>
            <w:noProof/>
            <w:webHidden/>
          </w:rPr>
          <w:t>22</w:t>
        </w:r>
        <w:r w:rsidR="00AB3A90">
          <w:rPr>
            <w:noProof/>
            <w:webHidden/>
          </w:rPr>
          <w:fldChar w:fldCharType="end"/>
        </w:r>
      </w:hyperlink>
    </w:p>
    <w:p w14:paraId="46F221A8"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60" w:history="1">
        <w:r w:rsidR="00AB3A90" w:rsidRPr="00661731">
          <w:rPr>
            <w:rStyle w:val="Hipervnculo"/>
            <w:noProof/>
            <w:lang w:val="es-ES"/>
          </w:rPr>
          <w:t>13.</w:t>
        </w:r>
        <w:r w:rsidR="00AB3A90">
          <w:rPr>
            <w:rFonts w:eastAsiaTheme="minorEastAsia" w:cstheme="minorBidi"/>
            <w:noProof/>
            <w:sz w:val="22"/>
            <w:szCs w:val="22"/>
            <w:lang w:val="es-PE" w:eastAsia="es-PE"/>
          </w:rPr>
          <w:tab/>
        </w:r>
        <w:r w:rsidR="00AB3A90" w:rsidRPr="00661731">
          <w:rPr>
            <w:rStyle w:val="Hipervnculo"/>
            <w:noProof/>
            <w:lang w:val="es-ES"/>
          </w:rPr>
          <w:t>Documentos que conforman la Oferta</w:t>
        </w:r>
        <w:r w:rsidR="00AB3A90">
          <w:rPr>
            <w:noProof/>
            <w:webHidden/>
          </w:rPr>
          <w:tab/>
        </w:r>
        <w:r w:rsidR="00AB3A90">
          <w:rPr>
            <w:noProof/>
            <w:webHidden/>
          </w:rPr>
          <w:fldChar w:fldCharType="begin"/>
        </w:r>
        <w:r w:rsidR="00AB3A90">
          <w:rPr>
            <w:noProof/>
            <w:webHidden/>
          </w:rPr>
          <w:instrText xml:space="preserve"> PAGEREF _Toc49452560 \h </w:instrText>
        </w:r>
        <w:r w:rsidR="00AB3A90">
          <w:rPr>
            <w:noProof/>
            <w:webHidden/>
          </w:rPr>
        </w:r>
        <w:r w:rsidR="00AB3A90">
          <w:rPr>
            <w:noProof/>
            <w:webHidden/>
          </w:rPr>
          <w:fldChar w:fldCharType="separate"/>
        </w:r>
        <w:r w:rsidR="00C12FE5">
          <w:rPr>
            <w:noProof/>
            <w:webHidden/>
          </w:rPr>
          <w:t>22</w:t>
        </w:r>
        <w:r w:rsidR="00AB3A90">
          <w:rPr>
            <w:noProof/>
            <w:webHidden/>
          </w:rPr>
          <w:fldChar w:fldCharType="end"/>
        </w:r>
      </w:hyperlink>
    </w:p>
    <w:p w14:paraId="5201F2A3"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61" w:history="1">
        <w:r w:rsidR="00AB3A90" w:rsidRPr="00661731">
          <w:rPr>
            <w:rStyle w:val="Hipervnculo"/>
            <w:noProof/>
            <w:lang w:val="es-ES"/>
          </w:rPr>
          <w:t>14.</w:t>
        </w:r>
        <w:r w:rsidR="00AB3A90">
          <w:rPr>
            <w:rFonts w:eastAsiaTheme="minorEastAsia" w:cstheme="minorBidi"/>
            <w:noProof/>
            <w:sz w:val="22"/>
            <w:szCs w:val="22"/>
            <w:lang w:val="es-PE" w:eastAsia="es-PE"/>
          </w:rPr>
          <w:tab/>
        </w:r>
        <w:r w:rsidR="00AB3A90" w:rsidRPr="00661731">
          <w:rPr>
            <w:rStyle w:val="Hipervnculo"/>
            <w:noProof/>
            <w:lang w:val="es-ES"/>
          </w:rPr>
          <w:t>Precios de la Oferta</w:t>
        </w:r>
        <w:r w:rsidR="00AB3A90">
          <w:rPr>
            <w:noProof/>
            <w:webHidden/>
          </w:rPr>
          <w:tab/>
        </w:r>
        <w:r w:rsidR="00AB3A90">
          <w:rPr>
            <w:noProof/>
            <w:webHidden/>
          </w:rPr>
          <w:fldChar w:fldCharType="begin"/>
        </w:r>
        <w:r w:rsidR="00AB3A90">
          <w:rPr>
            <w:noProof/>
            <w:webHidden/>
          </w:rPr>
          <w:instrText xml:space="preserve"> PAGEREF _Toc49452561 \h </w:instrText>
        </w:r>
        <w:r w:rsidR="00AB3A90">
          <w:rPr>
            <w:noProof/>
            <w:webHidden/>
          </w:rPr>
        </w:r>
        <w:r w:rsidR="00AB3A90">
          <w:rPr>
            <w:noProof/>
            <w:webHidden/>
          </w:rPr>
          <w:fldChar w:fldCharType="separate"/>
        </w:r>
        <w:r w:rsidR="00C12FE5">
          <w:rPr>
            <w:noProof/>
            <w:webHidden/>
          </w:rPr>
          <w:t>22</w:t>
        </w:r>
        <w:r w:rsidR="00AB3A90">
          <w:rPr>
            <w:noProof/>
            <w:webHidden/>
          </w:rPr>
          <w:fldChar w:fldCharType="end"/>
        </w:r>
      </w:hyperlink>
    </w:p>
    <w:p w14:paraId="2FC6316E"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62" w:history="1">
        <w:r w:rsidR="00AB3A90" w:rsidRPr="00661731">
          <w:rPr>
            <w:rStyle w:val="Hipervnculo"/>
            <w:noProof/>
            <w:lang w:val="es-ES"/>
          </w:rPr>
          <w:t>15.</w:t>
        </w:r>
        <w:r w:rsidR="00AB3A90">
          <w:rPr>
            <w:rFonts w:eastAsiaTheme="minorEastAsia" w:cstheme="minorBidi"/>
            <w:noProof/>
            <w:sz w:val="22"/>
            <w:szCs w:val="22"/>
            <w:lang w:val="es-PE" w:eastAsia="es-PE"/>
          </w:rPr>
          <w:tab/>
        </w:r>
        <w:r w:rsidR="00AB3A90" w:rsidRPr="00661731">
          <w:rPr>
            <w:rStyle w:val="Hipervnculo"/>
            <w:noProof/>
            <w:lang w:val="es-ES"/>
          </w:rPr>
          <w:t>Monedas de la Oferta y pago</w:t>
        </w:r>
        <w:r w:rsidR="00AB3A90">
          <w:rPr>
            <w:noProof/>
            <w:webHidden/>
          </w:rPr>
          <w:tab/>
        </w:r>
        <w:r w:rsidR="00AB3A90">
          <w:rPr>
            <w:noProof/>
            <w:webHidden/>
          </w:rPr>
          <w:fldChar w:fldCharType="begin"/>
        </w:r>
        <w:r w:rsidR="00AB3A90">
          <w:rPr>
            <w:noProof/>
            <w:webHidden/>
          </w:rPr>
          <w:instrText xml:space="preserve"> PAGEREF _Toc49452562 \h </w:instrText>
        </w:r>
        <w:r w:rsidR="00AB3A90">
          <w:rPr>
            <w:noProof/>
            <w:webHidden/>
          </w:rPr>
        </w:r>
        <w:r w:rsidR="00AB3A90">
          <w:rPr>
            <w:noProof/>
            <w:webHidden/>
          </w:rPr>
          <w:fldChar w:fldCharType="separate"/>
        </w:r>
        <w:r w:rsidR="00C12FE5">
          <w:rPr>
            <w:noProof/>
            <w:webHidden/>
          </w:rPr>
          <w:t>23</w:t>
        </w:r>
        <w:r w:rsidR="00AB3A90">
          <w:rPr>
            <w:noProof/>
            <w:webHidden/>
          </w:rPr>
          <w:fldChar w:fldCharType="end"/>
        </w:r>
      </w:hyperlink>
    </w:p>
    <w:p w14:paraId="6163171C"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63" w:history="1">
        <w:r w:rsidR="00AB3A90" w:rsidRPr="00661731">
          <w:rPr>
            <w:rStyle w:val="Hipervnculo"/>
            <w:noProof/>
            <w:lang w:val="es-ES"/>
          </w:rPr>
          <w:t>16.</w:t>
        </w:r>
        <w:r w:rsidR="00AB3A90">
          <w:rPr>
            <w:rFonts w:eastAsiaTheme="minorEastAsia" w:cstheme="minorBidi"/>
            <w:noProof/>
            <w:sz w:val="22"/>
            <w:szCs w:val="22"/>
            <w:lang w:val="es-PE" w:eastAsia="es-PE"/>
          </w:rPr>
          <w:tab/>
        </w:r>
        <w:r w:rsidR="00AB3A90" w:rsidRPr="00661731">
          <w:rPr>
            <w:rStyle w:val="Hipervnculo"/>
            <w:noProof/>
            <w:lang w:val="es-ES"/>
          </w:rPr>
          <w:t>Validez de las Ofertas</w:t>
        </w:r>
        <w:r w:rsidR="00AB3A90">
          <w:rPr>
            <w:noProof/>
            <w:webHidden/>
          </w:rPr>
          <w:tab/>
        </w:r>
        <w:r w:rsidR="00AB3A90">
          <w:rPr>
            <w:noProof/>
            <w:webHidden/>
          </w:rPr>
          <w:fldChar w:fldCharType="begin"/>
        </w:r>
        <w:r w:rsidR="00AB3A90">
          <w:rPr>
            <w:noProof/>
            <w:webHidden/>
          </w:rPr>
          <w:instrText xml:space="preserve"> PAGEREF _Toc49452563 \h </w:instrText>
        </w:r>
        <w:r w:rsidR="00AB3A90">
          <w:rPr>
            <w:noProof/>
            <w:webHidden/>
          </w:rPr>
        </w:r>
        <w:r w:rsidR="00AB3A90">
          <w:rPr>
            <w:noProof/>
            <w:webHidden/>
          </w:rPr>
          <w:fldChar w:fldCharType="separate"/>
        </w:r>
        <w:r w:rsidR="00C12FE5">
          <w:rPr>
            <w:noProof/>
            <w:webHidden/>
          </w:rPr>
          <w:t>24</w:t>
        </w:r>
        <w:r w:rsidR="00AB3A90">
          <w:rPr>
            <w:noProof/>
            <w:webHidden/>
          </w:rPr>
          <w:fldChar w:fldCharType="end"/>
        </w:r>
      </w:hyperlink>
    </w:p>
    <w:p w14:paraId="317A7852"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64" w:history="1">
        <w:r w:rsidR="00AB3A90" w:rsidRPr="00661731">
          <w:rPr>
            <w:rStyle w:val="Hipervnculo"/>
            <w:noProof/>
            <w:lang w:val="es-ES"/>
          </w:rPr>
          <w:t>17.</w:t>
        </w:r>
        <w:r w:rsidR="00AB3A90">
          <w:rPr>
            <w:rFonts w:eastAsiaTheme="minorEastAsia" w:cstheme="minorBidi"/>
            <w:noProof/>
            <w:sz w:val="22"/>
            <w:szCs w:val="22"/>
            <w:lang w:val="es-PE" w:eastAsia="es-PE"/>
          </w:rPr>
          <w:tab/>
        </w:r>
        <w:r w:rsidR="00AB3A90" w:rsidRPr="00661731">
          <w:rPr>
            <w:rStyle w:val="Hipervnculo"/>
            <w:noProof/>
            <w:lang w:val="es-ES"/>
          </w:rPr>
          <w:t>Garantía de Mantenimiento de la Oferta y Declaración de Mantenimiento de la Oferta</w:t>
        </w:r>
        <w:r w:rsidR="00AB3A90">
          <w:rPr>
            <w:noProof/>
            <w:webHidden/>
          </w:rPr>
          <w:tab/>
        </w:r>
        <w:r w:rsidR="00AB3A90">
          <w:rPr>
            <w:noProof/>
            <w:webHidden/>
          </w:rPr>
          <w:fldChar w:fldCharType="begin"/>
        </w:r>
        <w:r w:rsidR="00AB3A90">
          <w:rPr>
            <w:noProof/>
            <w:webHidden/>
          </w:rPr>
          <w:instrText xml:space="preserve"> PAGEREF _Toc49452564 \h </w:instrText>
        </w:r>
        <w:r w:rsidR="00AB3A90">
          <w:rPr>
            <w:noProof/>
            <w:webHidden/>
          </w:rPr>
        </w:r>
        <w:r w:rsidR="00AB3A90">
          <w:rPr>
            <w:noProof/>
            <w:webHidden/>
          </w:rPr>
          <w:fldChar w:fldCharType="separate"/>
        </w:r>
        <w:r w:rsidR="00C12FE5">
          <w:rPr>
            <w:noProof/>
            <w:webHidden/>
          </w:rPr>
          <w:t>24</w:t>
        </w:r>
        <w:r w:rsidR="00AB3A90">
          <w:rPr>
            <w:noProof/>
            <w:webHidden/>
          </w:rPr>
          <w:fldChar w:fldCharType="end"/>
        </w:r>
      </w:hyperlink>
    </w:p>
    <w:p w14:paraId="4266B1E3"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65" w:history="1">
        <w:r w:rsidR="00AB3A90" w:rsidRPr="00661731">
          <w:rPr>
            <w:rStyle w:val="Hipervnculo"/>
            <w:noProof/>
            <w:lang w:val="es-ES"/>
          </w:rPr>
          <w:t>18.</w:t>
        </w:r>
        <w:r w:rsidR="00AB3A90">
          <w:rPr>
            <w:rFonts w:eastAsiaTheme="minorEastAsia" w:cstheme="minorBidi"/>
            <w:noProof/>
            <w:sz w:val="22"/>
            <w:szCs w:val="22"/>
            <w:lang w:val="es-PE" w:eastAsia="es-PE"/>
          </w:rPr>
          <w:tab/>
        </w:r>
        <w:r w:rsidR="00AB3A90" w:rsidRPr="00661731">
          <w:rPr>
            <w:rStyle w:val="Hipervnculo"/>
            <w:noProof/>
            <w:lang w:val="es-ES"/>
          </w:rPr>
          <w:t>Ofertas Alternativas de los Oferentes</w:t>
        </w:r>
        <w:r w:rsidR="00AB3A90">
          <w:rPr>
            <w:noProof/>
            <w:webHidden/>
          </w:rPr>
          <w:tab/>
        </w:r>
        <w:r w:rsidR="00AB3A90">
          <w:rPr>
            <w:noProof/>
            <w:webHidden/>
          </w:rPr>
          <w:fldChar w:fldCharType="begin"/>
        </w:r>
        <w:r w:rsidR="00AB3A90">
          <w:rPr>
            <w:noProof/>
            <w:webHidden/>
          </w:rPr>
          <w:instrText xml:space="preserve"> PAGEREF _Toc49452565 \h </w:instrText>
        </w:r>
        <w:r w:rsidR="00AB3A90">
          <w:rPr>
            <w:noProof/>
            <w:webHidden/>
          </w:rPr>
        </w:r>
        <w:r w:rsidR="00AB3A90">
          <w:rPr>
            <w:noProof/>
            <w:webHidden/>
          </w:rPr>
          <w:fldChar w:fldCharType="separate"/>
        </w:r>
        <w:r w:rsidR="00C12FE5">
          <w:rPr>
            <w:noProof/>
            <w:webHidden/>
          </w:rPr>
          <w:t>26</w:t>
        </w:r>
        <w:r w:rsidR="00AB3A90">
          <w:rPr>
            <w:noProof/>
            <w:webHidden/>
          </w:rPr>
          <w:fldChar w:fldCharType="end"/>
        </w:r>
      </w:hyperlink>
    </w:p>
    <w:p w14:paraId="78C331F8"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66" w:history="1">
        <w:r w:rsidR="00AB3A90" w:rsidRPr="00661731">
          <w:rPr>
            <w:rStyle w:val="Hipervnculo"/>
            <w:noProof/>
            <w:lang w:val="es-ES"/>
          </w:rPr>
          <w:t>19.</w:t>
        </w:r>
        <w:r w:rsidR="00AB3A90">
          <w:rPr>
            <w:rFonts w:eastAsiaTheme="minorEastAsia" w:cstheme="minorBidi"/>
            <w:noProof/>
            <w:sz w:val="22"/>
            <w:szCs w:val="22"/>
            <w:lang w:val="es-PE" w:eastAsia="es-PE"/>
          </w:rPr>
          <w:tab/>
        </w:r>
        <w:r w:rsidR="00AB3A90" w:rsidRPr="00661731">
          <w:rPr>
            <w:rStyle w:val="Hipervnculo"/>
            <w:noProof/>
            <w:lang w:val="es-ES"/>
          </w:rPr>
          <w:t>Formato y firma de la Oferta</w:t>
        </w:r>
        <w:r w:rsidR="00AB3A90">
          <w:rPr>
            <w:noProof/>
            <w:webHidden/>
          </w:rPr>
          <w:tab/>
        </w:r>
        <w:r w:rsidR="00AB3A90">
          <w:rPr>
            <w:noProof/>
            <w:webHidden/>
          </w:rPr>
          <w:fldChar w:fldCharType="begin"/>
        </w:r>
        <w:r w:rsidR="00AB3A90">
          <w:rPr>
            <w:noProof/>
            <w:webHidden/>
          </w:rPr>
          <w:instrText xml:space="preserve"> PAGEREF _Toc49452566 \h </w:instrText>
        </w:r>
        <w:r w:rsidR="00AB3A90">
          <w:rPr>
            <w:noProof/>
            <w:webHidden/>
          </w:rPr>
        </w:r>
        <w:r w:rsidR="00AB3A90">
          <w:rPr>
            <w:noProof/>
            <w:webHidden/>
          </w:rPr>
          <w:fldChar w:fldCharType="separate"/>
        </w:r>
        <w:r w:rsidR="00C12FE5">
          <w:rPr>
            <w:noProof/>
            <w:webHidden/>
          </w:rPr>
          <w:t>27</w:t>
        </w:r>
        <w:r w:rsidR="00AB3A90">
          <w:rPr>
            <w:noProof/>
            <w:webHidden/>
          </w:rPr>
          <w:fldChar w:fldCharType="end"/>
        </w:r>
      </w:hyperlink>
    </w:p>
    <w:p w14:paraId="7360F57F" w14:textId="77777777" w:rsidR="00AB3A90" w:rsidRDefault="0002475E">
      <w:pPr>
        <w:pStyle w:val="TDC2"/>
        <w:tabs>
          <w:tab w:val="right" w:pos="9350"/>
        </w:tabs>
        <w:rPr>
          <w:rFonts w:eastAsiaTheme="minorEastAsia" w:cstheme="minorBidi"/>
          <w:b w:val="0"/>
          <w:bCs w:val="0"/>
          <w:noProof/>
          <w:sz w:val="22"/>
          <w:szCs w:val="22"/>
          <w:lang w:val="es-PE" w:eastAsia="es-PE"/>
        </w:rPr>
      </w:pPr>
      <w:hyperlink w:anchor="_Toc49452567" w:history="1">
        <w:r w:rsidR="00AB3A90" w:rsidRPr="00661731">
          <w:rPr>
            <w:rStyle w:val="Hipervnculo"/>
            <w:noProof/>
            <w:lang w:val="es-ES"/>
          </w:rPr>
          <w:t>D. Presentación de las Ofertas</w:t>
        </w:r>
        <w:r w:rsidR="00AB3A90">
          <w:rPr>
            <w:noProof/>
            <w:webHidden/>
          </w:rPr>
          <w:tab/>
        </w:r>
        <w:r w:rsidR="00AB3A90">
          <w:rPr>
            <w:noProof/>
            <w:webHidden/>
          </w:rPr>
          <w:fldChar w:fldCharType="begin"/>
        </w:r>
        <w:r w:rsidR="00AB3A90">
          <w:rPr>
            <w:noProof/>
            <w:webHidden/>
          </w:rPr>
          <w:instrText xml:space="preserve"> PAGEREF _Toc49452567 \h </w:instrText>
        </w:r>
        <w:r w:rsidR="00AB3A90">
          <w:rPr>
            <w:noProof/>
            <w:webHidden/>
          </w:rPr>
        </w:r>
        <w:r w:rsidR="00AB3A90">
          <w:rPr>
            <w:noProof/>
            <w:webHidden/>
          </w:rPr>
          <w:fldChar w:fldCharType="separate"/>
        </w:r>
        <w:r w:rsidR="00C12FE5">
          <w:rPr>
            <w:noProof/>
            <w:webHidden/>
          </w:rPr>
          <w:t>28</w:t>
        </w:r>
        <w:r w:rsidR="00AB3A90">
          <w:rPr>
            <w:noProof/>
            <w:webHidden/>
          </w:rPr>
          <w:fldChar w:fldCharType="end"/>
        </w:r>
      </w:hyperlink>
    </w:p>
    <w:p w14:paraId="69B6F375"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68" w:history="1">
        <w:r w:rsidR="00AB3A90" w:rsidRPr="00661731">
          <w:rPr>
            <w:rStyle w:val="Hipervnculo"/>
            <w:noProof/>
            <w:lang w:val="es-ES"/>
          </w:rPr>
          <w:t>20.</w:t>
        </w:r>
        <w:r w:rsidR="00AB3A90">
          <w:rPr>
            <w:rFonts w:eastAsiaTheme="minorEastAsia" w:cstheme="minorBidi"/>
            <w:noProof/>
            <w:sz w:val="22"/>
            <w:szCs w:val="22"/>
            <w:lang w:val="es-PE" w:eastAsia="es-PE"/>
          </w:rPr>
          <w:tab/>
        </w:r>
        <w:r w:rsidR="00AB3A90" w:rsidRPr="00661731">
          <w:rPr>
            <w:rStyle w:val="Hipervnculo"/>
            <w:noProof/>
            <w:lang w:val="es-ES"/>
          </w:rPr>
          <w:t>Presentación, Cierre e Identificación de las Ofertas</w:t>
        </w:r>
        <w:r w:rsidR="00AB3A90">
          <w:rPr>
            <w:noProof/>
            <w:webHidden/>
          </w:rPr>
          <w:tab/>
        </w:r>
        <w:r w:rsidR="00AB3A90">
          <w:rPr>
            <w:noProof/>
            <w:webHidden/>
          </w:rPr>
          <w:fldChar w:fldCharType="begin"/>
        </w:r>
        <w:r w:rsidR="00AB3A90">
          <w:rPr>
            <w:noProof/>
            <w:webHidden/>
          </w:rPr>
          <w:instrText xml:space="preserve"> PAGEREF _Toc49452568 \h </w:instrText>
        </w:r>
        <w:r w:rsidR="00AB3A90">
          <w:rPr>
            <w:noProof/>
            <w:webHidden/>
          </w:rPr>
        </w:r>
        <w:r w:rsidR="00AB3A90">
          <w:rPr>
            <w:noProof/>
            <w:webHidden/>
          </w:rPr>
          <w:fldChar w:fldCharType="separate"/>
        </w:r>
        <w:r w:rsidR="00C12FE5">
          <w:rPr>
            <w:noProof/>
            <w:webHidden/>
          </w:rPr>
          <w:t>28</w:t>
        </w:r>
        <w:r w:rsidR="00AB3A90">
          <w:rPr>
            <w:noProof/>
            <w:webHidden/>
          </w:rPr>
          <w:fldChar w:fldCharType="end"/>
        </w:r>
      </w:hyperlink>
    </w:p>
    <w:p w14:paraId="2AA6C61E"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69" w:history="1">
        <w:r w:rsidR="00AB3A90" w:rsidRPr="00661731">
          <w:rPr>
            <w:rStyle w:val="Hipervnculo"/>
            <w:noProof/>
            <w:lang w:val="es-ES"/>
          </w:rPr>
          <w:t>21.</w:t>
        </w:r>
        <w:r w:rsidR="00AB3A90">
          <w:rPr>
            <w:rFonts w:eastAsiaTheme="minorEastAsia" w:cstheme="minorBidi"/>
            <w:noProof/>
            <w:sz w:val="22"/>
            <w:szCs w:val="22"/>
            <w:lang w:val="es-PE" w:eastAsia="es-PE"/>
          </w:rPr>
          <w:tab/>
        </w:r>
        <w:r w:rsidR="00AB3A90" w:rsidRPr="00661731">
          <w:rPr>
            <w:rStyle w:val="Hipervnculo"/>
            <w:noProof/>
            <w:lang w:val="es-ES"/>
          </w:rPr>
          <w:t>Plazo para la Presentación de las Ofertas</w:t>
        </w:r>
        <w:r w:rsidR="00AB3A90">
          <w:rPr>
            <w:noProof/>
            <w:webHidden/>
          </w:rPr>
          <w:tab/>
        </w:r>
        <w:r w:rsidR="00AB3A90">
          <w:rPr>
            <w:noProof/>
            <w:webHidden/>
          </w:rPr>
          <w:fldChar w:fldCharType="begin"/>
        </w:r>
        <w:r w:rsidR="00AB3A90">
          <w:rPr>
            <w:noProof/>
            <w:webHidden/>
          </w:rPr>
          <w:instrText xml:space="preserve"> PAGEREF _Toc49452569 \h </w:instrText>
        </w:r>
        <w:r w:rsidR="00AB3A90">
          <w:rPr>
            <w:noProof/>
            <w:webHidden/>
          </w:rPr>
        </w:r>
        <w:r w:rsidR="00AB3A90">
          <w:rPr>
            <w:noProof/>
            <w:webHidden/>
          </w:rPr>
          <w:fldChar w:fldCharType="separate"/>
        </w:r>
        <w:r w:rsidR="00C12FE5">
          <w:rPr>
            <w:noProof/>
            <w:webHidden/>
          </w:rPr>
          <w:t>29</w:t>
        </w:r>
        <w:r w:rsidR="00AB3A90">
          <w:rPr>
            <w:noProof/>
            <w:webHidden/>
          </w:rPr>
          <w:fldChar w:fldCharType="end"/>
        </w:r>
      </w:hyperlink>
    </w:p>
    <w:p w14:paraId="5B0B34FA"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70" w:history="1">
        <w:r w:rsidR="00AB3A90" w:rsidRPr="00661731">
          <w:rPr>
            <w:rStyle w:val="Hipervnculo"/>
            <w:noProof/>
            <w:lang w:val="es-ES"/>
          </w:rPr>
          <w:t>22.</w:t>
        </w:r>
        <w:r w:rsidR="00AB3A90">
          <w:rPr>
            <w:rFonts w:eastAsiaTheme="minorEastAsia" w:cstheme="minorBidi"/>
            <w:noProof/>
            <w:sz w:val="22"/>
            <w:szCs w:val="22"/>
            <w:lang w:val="es-PE" w:eastAsia="es-PE"/>
          </w:rPr>
          <w:tab/>
        </w:r>
        <w:r w:rsidR="00AB3A90" w:rsidRPr="00661731">
          <w:rPr>
            <w:rStyle w:val="Hipervnculo"/>
            <w:noProof/>
            <w:lang w:val="es-ES"/>
          </w:rPr>
          <w:t>Ofertas Tardías</w:t>
        </w:r>
        <w:r w:rsidR="00AB3A90">
          <w:rPr>
            <w:noProof/>
            <w:webHidden/>
          </w:rPr>
          <w:tab/>
        </w:r>
        <w:r w:rsidR="00AB3A90">
          <w:rPr>
            <w:noProof/>
            <w:webHidden/>
          </w:rPr>
          <w:fldChar w:fldCharType="begin"/>
        </w:r>
        <w:r w:rsidR="00AB3A90">
          <w:rPr>
            <w:noProof/>
            <w:webHidden/>
          </w:rPr>
          <w:instrText xml:space="preserve"> PAGEREF _Toc49452570 \h </w:instrText>
        </w:r>
        <w:r w:rsidR="00AB3A90">
          <w:rPr>
            <w:noProof/>
            <w:webHidden/>
          </w:rPr>
        </w:r>
        <w:r w:rsidR="00AB3A90">
          <w:rPr>
            <w:noProof/>
            <w:webHidden/>
          </w:rPr>
          <w:fldChar w:fldCharType="separate"/>
        </w:r>
        <w:r w:rsidR="00C12FE5">
          <w:rPr>
            <w:noProof/>
            <w:webHidden/>
          </w:rPr>
          <w:t>29</w:t>
        </w:r>
        <w:r w:rsidR="00AB3A90">
          <w:rPr>
            <w:noProof/>
            <w:webHidden/>
          </w:rPr>
          <w:fldChar w:fldCharType="end"/>
        </w:r>
      </w:hyperlink>
    </w:p>
    <w:p w14:paraId="57FC50FB"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71" w:history="1">
        <w:r w:rsidR="00AB3A90" w:rsidRPr="00661731">
          <w:rPr>
            <w:rStyle w:val="Hipervnculo"/>
            <w:noProof/>
            <w:lang w:val="es-ES"/>
          </w:rPr>
          <w:t>23.</w:t>
        </w:r>
        <w:r w:rsidR="00AB3A90">
          <w:rPr>
            <w:rFonts w:eastAsiaTheme="minorEastAsia" w:cstheme="minorBidi"/>
            <w:noProof/>
            <w:sz w:val="22"/>
            <w:szCs w:val="22"/>
            <w:lang w:val="es-PE" w:eastAsia="es-PE"/>
          </w:rPr>
          <w:tab/>
        </w:r>
        <w:r w:rsidR="00AB3A90" w:rsidRPr="00661731">
          <w:rPr>
            <w:rStyle w:val="Hipervnculo"/>
            <w:noProof/>
            <w:lang w:val="es-ES"/>
          </w:rPr>
          <w:t>Retiro, sustitución y modificación de las Ofertas</w:t>
        </w:r>
        <w:r w:rsidR="00AB3A90">
          <w:rPr>
            <w:noProof/>
            <w:webHidden/>
          </w:rPr>
          <w:tab/>
        </w:r>
        <w:r w:rsidR="00AB3A90">
          <w:rPr>
            <w:noProof/>
            <w:webHidden/>
          </w:rPr>
          <w:fldChar w:fldCharType="begin"/>
        </w:r>
        <w:r w:rsidR="00AB3A90">
          <w:rPr>
            <w:noProof/>
            <w:webHidden/>
          </w:rPr>
          <w:instrText xml:space="preserve"> PAGEREF _Toc49452571 \h </w:instrText>
        </w:r>
        <w:r w:rsidR="00AB3A90">
          <w:rPr>
            <w:noProof/>
            <w:webHidden/>
          </w:rPr>
        </w:r>
        <w:r w:rsidR="00AB3A90">
          <w:rPr>
            <w:noProof/>
            <w:webHidden/>
          </w:rPr>
          <w:fldChar w:fldCharType="separate"/>
        </w:r>
        <w:r w:rsidR="00C12FE5">
          <w:rPr>
            <w:noProof/>
            <w:webHidden/>
          </w:rPr>
          <w:t>29</w:t>
        </w:r>
        <w:r w:rsidR="00AB3A90">
          <w:rPr>
            <w:noProof/>
            <w:webHidden/>
          </w:rPr>
          <w:fldChar w:fldCharType="end"/>
        </w:r>
      </w:hyperlink>
    </w:p>
    <w:p w14:paraId="05BB982F" w14:textId="77777777" w:rsidR="00AB3A90" w:rsidRDefault="0002475E">
      <w:pPr>
        <w:pStyle w:val="TDC2"/>
        <w:tabs>
          <w:tab w:val="right" w:pos="9350"/>
        </w:tabs>
        <w:rPr>
          <w:rFonts w:eastAsiaTheme="minorEastAsia" w:cstheme="minorBidi"/>
          <w:b w:val="0"/>
          <w:bCs w:val="0"/>
          <w:noProof/>
          <w:sz w:val="22"/>
          <w:szCs w:val="22"/>
          <w:lang w:val="es-PE" w:eastAsia="es-PE"/>
        </w:rPr>
      </w:pPr>
      <w:hyperlink w:anchor="_Toc49452572" w:history="1">
        <w:r w:rsidR="00AB3A90" w:rsidRPr="00661731">
          <w:rPr>
            <w:rStyle w:val="Hipervnculo"/>
            <w:noProof/>
            <w:lang w:val="es-ES"/>
          </w:rPr>
          <w:t>E. Apertura y Evaluación de las Ofertas</w:t>
        </w:r>
        <w:r w:rsidR="00AB3A90">
          <w:rPr>
            <w:noProof/>
            <w:webHidden/>
          </w:rPr>
          <w:tab/>
        </w:r>
        <w:r w:rsidR="00AB3A90">
          <w:rPr>
            <w:noProof/>
            <w:webHidden/>
          </w:rPr>
          <w:fldChar w:fldCharType="begin"/>
        </w:r>
        <w:r w:rsidR="00AB3A90">
          <w:rPr>
            <w:noProof/>
            <w:webHidden/>
          </w:rPr>
          <w:instrText xml:space="preserve"> PAGEREF _Toc49452572 \h </w:instrText>
        </w:r>
        <w:r w:rsidR="00AB3A90">
          <w:rPr>
            <w:noProof/>
            <w:webHidden/>
          </w:rPr>
        </w:r>
        <w:r w:rsidR="00AB3A90">
          <w:rPr>
            <w:noProof/>
            <w:webHidden/>
          </w:rPr>
          <w:fldChar w:fldCharType="separate"/>
        </w:r>
        <w:r w:rsidR="00C12FE5">
          <w:rPr>
            <w:noProof/>
            <w:webHidden/>
          </w:rPr>
          <w:t>30</w:t>
        </w:r>
        <w:r w:rsidR="00AB3A90">
          <w:rPr>
            <w:noProof/>
            <w:webHidden/>
          </w:rPr>
          <w:fldChar w:fldCharType="end"/>
        </w:r>
      </w:hyperlink>
    </w:p>
    <w:p w14:paraId="08CA053D"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73" w:history="1">
        <w:r w:rsidR="00AB3A90" w:rsidRPr="00661731">
          <w:rPr>
            <w:rStyle w:val="Hipervnculo"/>
            <w:noProof/>
            <w:lang w:val="es-ES"/>
          </w:rPr>
          <w:t>24.</w:t>
        </w:r>
        <w:r w:rsidR="00AB3A90">
          <w:rPr>
            <w:rFonts w:eastAsiaTheme="minorEastAsia" w:cstheme="minorBidi"/>
            <w:noProof/>
            <w:sz w:val="22"/>
            <w:szCs w:val="22"/>
            <w:lang w:val="es-PE" w:eastAsia="es-PE"/>
          </w:rPr>
          <w:tab/>
        </w:r>
        <w:r w:rsidR="00AB3A90" w:rsidRPr="00661731">
          <w:rPr>
            <w:rStyle w:val="Hipervnculo"/>
            <w:noProof/>
            <w:lang w:val="es-ES"/>
          </w:rPr>
          <w:t>Apertura de las Ofertas</w:t>
        </w:r>
        <w:r w:rsidR="00AB3A90">
          <w:rPr>
            <w:noProof/>
            <w:webHidden/>
          </w:rPr>
          <w:tab/>
        </w:r>
        <w:r w:rsidR="00AB3A90">
          <w:rPr>
            <w:noProof/>
            <w:webHidden/>
          </w:rPr>
          <w:fldChar w:fldCharType="begin"/>
        </w:r>
        <w:r w:rsidR="00AB3A90">
          <w:rPr>
            <w:noProof/>
            <w:webHidden/>
          </w:rPr>
          <w:instrText xml:space="preserve"> PAGEREF _Toc49452573 \h </w:instrText>
        </w:r>
        <w:r w:rsidR="00AB3A90">
          <w:rPr>
            <w:noProof/>
            <w:webHidden/>
          </w:rPr>
        </w:r>
        <w:r w:rsidR="00AB3A90">
          <w:rPr>
            <w:noProof/>
            <w:webHidden/>
          </w:rPr>
          <w:fldChar w:fldCharType="separate"/>
        </w:r>
        <w:r w:rsidR="00C12FE5">
          <w:rPr>
            <w:noProof/>
            <w:webHidden/>
          </w:rPr>
          <w:t>30</w:t>
        </w:r>
        <w:r w:rsidR="00AB3A90">
          <w:rPr>
            <w:noProof/>
            <w:webHidden/>
          </w:rPr>
          <w:fldChar w:fldCharType="end"/>
        </w:r>
      </w:hyperlink>
    </w:p>
    <w:p w14:paraId="4937B78C"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74" w:history="1">
        <w:r w:rsidR="00AB3A90" w:rsidRPr="00661731">
          <w:rPr>
            <w:rStyle w:val="Hipervnculo"/>
            <w:noProof/>
            <w:lang w:val="es-ES"/>
          </w:rPr>
          <w:t>25.</w:t>
        </w:r>
        <w:r w:rsidR="00AB3A90">
          <w:rPr>
            <w:rFonts w:eastAsiaTheme="minorEastAsia" w:cstheme="minorBidi"/>
            <w:noProof/>
            <w:sz w:val="22"/>
            <w:szCs w:val="22"/>
            <w:lang w:val="es-PE" w:eastAsia="es-PE"/>
          </w:rPr>
          <w:tab/>
        </w:r>
        <w:r w:rsidR="00AB3A90" w:rsidRPr="00661731">
          <w:rPr>
            <w:rStyle w:val="Hipervnculo"/>
            <w:noProof/>
            <w:lang w:val="es-ES"/>
          </w:rPr>
          <w:t>Confidencialidad</w:t>
        </w:r>
        <w:r w:rsidR="00AB3A90">
          <w:rPr>
            <w:noProof/>
            <w:webHidden/>
          </w:rPr>
          <w:tab/>
        </w:r>
        <w:r w:rsidR="00AB3A90">
          <w:rPr>
            <w:noProof/>
            <w:webHidden/>
          </w:rPr>
          <w:fldChar w:fldCharType="begin"/>
        </w:r>
        <w:r w:rsidR="00AB3A90">
          <w:rPr>
            <w:noProof/>
            <w:webHidden/>
          </w:rPr>
          <w:instrText xml:space="preserve"> PAGEREF _Toc49452574 \h </w:instrText>
        </w:r>
        <w:r w:rsidR="00AB3A90">
          <w:rPr>
            <w:noProof/>
            <w:webHidden/>
          </w:rPr>
        </w:r>
        <w:r w:rsidR="00AB3A90">
          <w:rPr>
            <w:noProof/>
            <w:webHidden/>
          </w:rPr>
          <w:fldChar w:fldCharType="separate"/>
        </w:r>
        <w:r w:rsidR="00C12FE5">
          <w:rPr>
            <w:noProof/>
            <w:webHidden/>
          </w:rPr>
          <w:t>31</w:t>
        </w:r>
        <w:r w:rsidR="00AB3A90">
          <w:rPr>
            <w:noProof/>
            <w:webHidden/>
          </w:rPr>
          <w:fldChar w:fldCharType="end"/>
        </w:r>
      </w:hyperlink>
    </w:p>
    <w:p w14:paraId="79894D26"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75" w:history="1">
        <w:r w:rsidR="00AB3A90" w:rsidRPr="00661731">
          <w:rPr>
            <w:rStyle w:val="Hipervnculo"/>
            <w:noProof/>
            <w:lang w:val="es-ES"/>
          </w:rPr>
          <w:t>26.</w:t>
        </w:r>
        <w:r w:rsidR="00AB3A90">
          <w:rPr>
            <w:rFonts w:eastAsiaTheme="minorEastAsia" w:cstheme="minorBidi"/>
            <w:noProof/>
            <w:sz w:val="22"/>
            <w:szCs w:val="22"/>
            <w:lang w:val="es-PE" w:eastAsia="es-PE"/>
          </w:rPr>
          <w:tab/>
        </w:r>
        <w:r w:rsidR="00AB3A90" w:rsidRPr="00661731">
          <w:rPr>
            <w:rStyle w:val="Hipervnculo"/>
            <w:noProof/>
            <w:lang w:val="es-ES"/>
          </w:rPr>
          <w:t>Aclaración de las Ofertas</w:t>
        </w:r>
        <w:r w:rsidR="00AB3A90">
          <w:rPr>
            <w:noProof/>
            <w:webHidden/>
          </w:rPr>
          <w:tab/>
        </w:r>
        <w:r w:rsidR="00AB3A90">
          <w:rPr>
            <w:noProof/>
            <w:webHidden/>
          </w:rPr>
          <w:fldChar w:fldCharType="begin"/>
        </w:r>
        <w:r w:rsidR="00AB3A90">
          <w:rPr>
            <w:noProof/>
            <w:webHidden/>
          </w:rPr>
          <w:instrText xml:space="preserve"> PAGEREF _Toc49452575 \h </w:instrText>
        </w:r>
        <w:r w:rsidR="00AB3A90">
          <w:rPr>
            <w:noProof/>
            <w:webHidden/>
          </w:rPr>
        </w:r>
        <w:r w:rsidR="00AB3A90">
          <w:rPr>
            <w:noProof/>
            <w:webHidden/>
          </w:rPr>
          <w:fldChar w:fldCharType="separate"/>
        </w:r>
        <w:r w:rsidR="00C12FE5">
          <w:rPr>
            <w:noProof/>
            <w:webHidden/>
          </w:rPr>
          <w:t>31</w:t>
        </w:r>
        <w:r w:rsidR="00AB3A90">
          <w:rPr>
            <w:noProof/>
            <w:webHidden/>
          </w:rPr>
          <w:fldChar w:fldCharType="end"/>
        </w:r>
      </w:hyperlink>
    </w:p>
    <w:p w14:paraId="23619C19"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76" w:history="1">
        <w:r w:rsidR="00AB3A90" w:rsidRPr="00661731">
          <w:rPr>
            <w:rStyle w:val="Hipervnculo"/>
            <w:noProof/>
            <w:lang w:val="es-ES"/>
          </w:rPr>
          <w:t>27.</w:t>
        </w:r>
        <w:r w:rsidR="00AB3A90">
          <w:rPr>
            <w:rFonts w:eastAsiaTheme="minorEastAsia" w:cstheme="minorBidi"/>
            <w:noProof/>
            <w:sz w:val="22"/>
            <w:szCs w:val="22"/>
            <w:lang w:val="es-PE" w:eastAsia="es-PE"/>
          </w:rPr>
          <w:tab/>
        </w:r>
        <w:r w:rsidR="00AB3A90" w:rsidRPr="00661731">
          <w:rPr>
            <w:rStyle w:val="Hipervnculo"/>
            <w:noProof/>
            <w:lang w:val="es-ES"/>
          </w:rPr>
          <w:t>Determinación del Cumplimiento de las Ofertas</w:t>
        </w:r>
        <w:r w:rsidR="00AB3A90">
          <w:rPr>
            <w:noProof/>
            <w:webHidden/>
          </w:rPr>
          <w:tab/>
        </w:r>
        <w:r w:rsidR="00AB3A90">
          <w:rPr>
            <w:noProof/>
            <w:webHidden/>
          </w:rPr>
          <w:fldChar w:fldCharType="begin"/>
        </w:r>
        <w:r w:rsidR="00AB3A90">
          <w:rPr>
            <w:noProof/>
            <w:webHidden/>
          </w:rPr>
          <w:instrText xml:space="preserve"> PAGEREF _Toc49452576 \h </w:instrText>
        </w:r>
        <w:r w:rsidR="00AB3A90">
          <w:rPr>
            <w:noProof/>
            <w:webHidden/>
          </w:rPr>
        </w:r>
        <w:r w:rsidR="00AB3A90">
          <w:rPr>
            <w:noProof/>
            <w:webHidden/>
          </w:rPr>
          <w:fldChar w:fldCharType="separate"/>
        </w:r>
        <w:r w:rsidR="00C12FE5">
          <w:rPr>
            <w:noProof/>
            <w:webHidden/>
          </w:rPr>
          <w:t>31</w:t>
        </w:r>
        <w:r w:rsidR="00AB3A90">
          <w:rPr>
            <w:noProof/>
            <w:webHidden/>
          </w:rPr>
          <w:fldChar w:fldCharType="end"/>
        </w:r>
      </w:hyperlink>
    </w:p>
    <w:p w14:paraId="72AE3722"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77" w:history="1">
        <w:r w:rsidR="00AB3A90" w:rsidRPr="00661731">
          <w:rPr>
            <w:rStyle w:val="Hipervnculo"/>
            <w:noProof/>
            <w:lang w:val="es-ES"/>
          </w:rPr>
          <w:t>28.</w:t>
        </w:r>
        <w:r w:rsidR="00AB3A90">
          <w:rPr>
            <w:rFonts w:eastAsiaTheme="minorEastAsia" w:cstheme="minorBidi"/>
            <w:noProof/>
            <w:sz w:val="22"/>
            <w:szCs w:val="22"/>
            <w:lang w:val="es-PE" w:eastAsia="es-PE"/>
          </w:rPr>
          <w:tab/>
        </w:r>
        <w:r w:rsidR="00AB3A90" w:rsidRPr="00661731">
          <w:rPr>
            <w:rStyle w:val="Hipervnculo"/>
            <w:noProof/>
            <w:lang w:val="es-ES"/>
          </w:rPr>
          <w:t>Corrección de Errores</w:t>
        </w:r>
        <w:r w:rsidR="00AB3A90">
          <w:rPr>
            <w:noProof/>
            <w:webHidden/>
          </w:rPr>
          <w:tab/>
        </w:r>
        <w:r w:rsidR="00AB3A90">
          <w:rPr>
            <w:noProof/>
            <w:webHidden/>
          </w:rPr>
          <w:fldChar w:fldCharType="begin"/>
        </w:r>
        <w:r w:rsidR="00AB3A90">
          <w:rPr>
            <w:noProof/>
            <w:webHidden/>
          </w:rPr>
          <w:instrText xml:space="preserve"> PAGEREF _Toc49452577 \h </w:instrText>
        </w:r>
        <w:r w:rsidR="00AB3A90">
          <w:rPr>
            <w:noProof/>
            <w:webHidden/>
          </w:rPr>
        </w:r>
        <w:r w:rsidR="00AB3A90">
          <w:rPr>
            <w:noProof/>
            <w:webHidden/>
          </w:rPr>
          <w:fldChar w:fldCharType="separate"/>
        </w:r>
        <w:r w:rsidR="00C12FE5">
          <w:rPr>
            <w:noProof/>
            <w:webHidden/>
          </w:rPr>
          <w:t>32</w:t>
        </w:r>
        <w:r w:rsidR="00AB3A90">
          <w:rPr>
            <w:noProof/>
            <w:webHidden/>
          </w:rPr>
          <w:fldChar w:fldCharType="end"/>
        </w:r>
      </w:hyperlink>
    </w:p>
    <w:p w14:paraId="2085FB34"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78" w:history="1">
        <w:r w:rsidR="00AB3A90" w:rsidRPr="00661731">
          <w:rPr>
            <w:rStyle w:val="Hipervnculo"/>
            <w:noProof/>
            <w:lang w:val="es-ES"/>
          </w:rPr>
          <w:t>29.</w:t>
        </w:r>
        <w:r w:rsidR="00AB3A90">
          <w:rPr>
            <w:rFonts w:eastAsiaTheme="minorEastAsia" w:cstheme="minorBidi"/>
            <w:noProof/>
            <w:sz w:val="22"/>
            <w:szCs w:val="22"/>
            <w:lang w:val="es-PE" w:eastAsia="es-PE"/>
          </w:rPr>
          <w:tab/>
        </w:r>
        <w:r w:rsidR="00AB3A90" w:rsidRPr="00661731">
          <w:rPr>
            <w:rStyle w:val="Hipervnculo"/>
            <w:noProof/>
            <w:lang w:val="es-ES"/>
          </w:rPr>
          <w:t>Moneda para la Evaluación de las Ofertas</w:t>
        </w:r>
        <w:r w:rsidR="00AB3A90">
          <w:rPr>
            <w:noProof/>
            <w:webHidden/>
          </w:rPr>
          <w:tab/>
        </w:r>
        <w:r w:rsidR="00AB3A90">
          <w:rPr>
            <w:noProof/>
            <w:webHidden/>
          </w:rPr>
          <w:fldChar w:fldCharType="begin"/>
        </w:r>
        <w:r w:rsidR="00AB3A90">
          <w:rPr>
            <w:noProof/>
            <w:webHidden/>
          </w:rPr>
          <w:instrText xml:space="preserve"> PAGEREF _Toc49452578 \h </w:instrText>
        </w:r>
        <w:r w:rsidR="00AB3A90">
          <w:rPr>
            <w:noProof/>
            <w:webHidden/>
          </w:rPr>
        </w:r>
        <w:r w:rsidR="00AB3A90">
          <w:rPr>
            <w:noProof/>
            <w:webHidden/>
          </w:rPr>
          <w:fldChar w:fldCharType="separate"/>
        </w:r>
        <w:r w:rsidR="00C12FE5">
          <w:rPr>
            <w:noProof/>
            <w:webHidden/>
          </w:rPr>
          <w:t>33</w:t>
        </w:r>
        <w:r w:rsidR="00AB3A90">
          <w:rPr>
            <w:noProof/>
            <w:webHidden/>
          </w:rPr>
          <w:fldChar w:fldCharType="end"/>
        </w:r>
      </w:hyperlink>
    </w:p>
    <w:p w14:paraId="4F02CA70"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79" w:history="1">
        <w:r w:rsidR="00AB3A90" w:rsidRPr="00661731">
          <w:rPr>
            <w:rStyle w:val="Hipervnculo"/>
            <w:noProof/>
            <w:lang w:val="es-ES"/>
          </w:rPr>
          <w:t>30.</w:t>
        </w:r>
        <w:r w:rsidR="00AB3A90">
          <w:rPr>
            <w:rFonts w:eastAsiaTheme="minorEastAsia" w:cstheme="minorBidi"/>
            <w:noProof/>
            <w:sz w:val="22"/>
            <w:szCs w:val="22"/>
            <w:lang w:val="es-PE" w:eastAsia="es-PE"/>
          </w:rPr>
          <w:tab/>
        </w:r>
        <w:r w:rsidR="00AB3A90" w:rsidRPr="00661731">
          <w:rPr>
            <w:rStyle w:val="Hipervnculo"/>
            <w:noProof/>
            <w:lang w:val="es-ES"/>
          </w:rPr>
          <w:t>Evaluación y Comparación de las Ofertas</w:t>
        </w:r>
        <w:r w:rsidR="00AB3A90">
          <w:rPr>
            <w:noProof/>
            <w:webHidden/>
          </w:rPr>
          <w:tab/>
        </w:r>
        <w:r w:rsidR="00AB3A90">
          <w:rPr>
            <w:noProof/>
            <w:webHidden/>
          </w:rPr>
          <w:fldChar w:fldCharType="begin"/>
        </w:r>
        <w:r w:rsidR="00AB3A90">
          <w:rPr>
            <w:noProof/>
            <w:webHidden/>
          </w:rPr>
          <w:instrText xml:space="preserve"> PAGEREF _Toc49452579 \h </w:instrText>
        </w:r>
        <w:r w:rsidR="00AB3A90">
          <w:rPr>
            <w:noProof/>
            <w:webHidden/>
          </w:rPr>
        </w:r>
        <w:r w:rsidR="00AB3A90">
          <w:rPr>
            <w:noProof/>
            <w:webHidden/>
          </w:rPr>
          <w:fldChar w:fldCharType="separate"/>
        </w:r>
        <w:r w:rsidR="00C12FE5">
          <w:rPr>
            <w:noProof/>
            <w:webHidden/>
          </w:rPr>
          <w:t>34</w:t>
        </w:r>
        <w:r w:rsidR="00AB3A90">
          <w:rPr>
            <w:noProof/>
            <w:webHidden/>
          </w:rPr>
          <w:fldChar w:fldCharType="end"/>
        </w:r>
      </w:hyperlink>
    </w:p>
    <w:p w14:paraId="391D0EA5" w14:textId="7E661D11" w:rsidR="00AB3A90" w:rsidRDefault="0002475E">
      <w:pPr>
        <w:pStyle w:val="TDC3"/>
        <w:tabs>
          <w:tab w:val="right" w:pos="9350"/>
        </w:tabs>
        <w:rPr>
          <w:rFonts w:eastAsiaTheme="minorEastAsia" w:cstheme="minorBidi"/>
          <w:noProof/>
          <w:sz w:val="22"/>
          <w:szCs w:val="22"/>
          <w:lang w:val="es-PE" w:eastAsia="es-PE"/>
        </w:rPr>
      </w:pPr>
      <w:hyperlink w:anchor="_Toc49452580" w:history="1">
        <w:r w:rsidR="00AB3A90" w:rsidRPr="00661731">
          <w:rPr>
            <w:rStyle w:val="Hipervnculo"/>
            <w:noProof/>
            <w:lang w:val="es-ES"/>
          </w:rPr>
          <w:t xml:space="preserve">31. </w:t>
        </w:r>
        <w:r w:rsidR="007A6895">
          <w:rPr>
            <w:rStyle w:val="Hipervnculo"/>
            <w:noProof/>
            <w:lang w:val="es-ES"/>
          </w:rPr>
          <w:t xml:space="preserve">    </w:t>
        </w:r>
        <w:r w:rsidR="00AB3A90" w:rsidRPr="00661731">
          <w:rPr>
            <w:rStyle w:val="Hipervnculo"/>
            <w:noProof/>
            <w:lang w:val="es-ES"/>
          </w:rPr>
          <w:t>Ofertas Anormalmente Bajas</w:t>
        </w:r>
        <w:r w:rsidR="00AB3A90">
          <w:rPr>
            <w:noProof/>
            <w:webHidden/>
          </w:rPr>
          <w:tab/>
        </w:r>
        <w:r w:rsidR="00AB3A90">
          <w:rPr>
            <w:noProof/>
            <w:webHidden/>
          </w:rPr>
          <w:fldChar w:fldCharType="begin"/>
        </w:r>
        <w:r w:rsidR="00AB3A90">
          <w:rPr>
            <w:noProof/>
            <w:webHidden/>
          </w:rPr>
          <w:instrText xml:space="preserve"> PAGEREF _Toc49452580 \h </w:instrText>
        </w:r>
        <w:r w:rsidR="00AB3A90">
          <w:rPr>
            <w:noProof/>
            <w:webHidden/>
          </w:rPr>
        </w:r>
        <w:r w:rsidR="00AB3A90">
          <w:rPr>
            <w:noProof/>
            <w:webHidden/>
          </w:rPr>
          <w:fldChar w:fldCharType="separate"/>
        </w:r>
        <w:r w:rsidR="00C12FE5">
          <w:rPr>
            <w:noProof/>
            <w:webHidden/>
          </w:rPr>
          <w:t>35</w:t>
        </w:r>
        <w:r w:rsidR="00AB3A90">
          <w:rPr>
            <w:noProof/>
            <w:webHidden/>
          </w:rPr>
          <w:fldChar w:fldCharType="end"/>
        </w:r>
      </w:hyperlink>
    </w:p>
    <w:p w14:paraId="2AC78F42" w14:textId="2E75FE60" w:rsidR="00AB3A90" w:rsidRDefault="0002475E">
      <w:pPr>
        <w:pStyle w:val="TDC3"/>
        <w:tabs>
          <w:tab w:val="right" w:pos="9350"/>
        </w:tabs>
        <w:rPr>
          <w:rFonts w:eastAsiaTheme="minorEastAsia" w:cstheme="minorBidi"/>
          <w:noProof/>
          <w:sz w:val="22"/>
          <w:szCs w:val="22"/>
          <w:lang w:val="es-PE" w:eastAsia="es-PE"/>
        </w:rPr>
      </w:pPr>
      <w:hyperlink w:anchor="_Toc49452581" w:history="1">
        <w:r w:rsidR="00AB3A90" w:rsidRPr="00661731">
          <w:rPr>
            <w:rStyle w:val="Hipervnculo"/>
            <w:noProof/>
            <w:lang w:val="es-ES"/>
          </w:rPr>
          <w:t xml:space="preserve">32. </w:t>
        </w:r>
        <w:r w:rsidR="007A6895">
          <w:rPr>
            <w:rStyle w:val="Hipervnculo"/>
            <w:noProof/>
            <w:lang w:val="es-ES"/>
          </w:rPr>
          <w:t xml:space="preserve">    </w:t>
        </w:r>
        <w:r w:rsidR="00AB3A90" w:rsidRPr="00661731">
          <w:rPr>
            <w:rStyle w:val="Hipervnculo"/>
            <w:noProof/>
            <w:lang w:val="es-ES"/>
          </w:rPr>
          <w:t>Ofertas Desequilibradas o con Pagos Iniciales Abultados</w:t>
        </w:r>
        <w:r w:rsidR="00AB3A90">
          <w:rPr>
            <w:noProof/>
            <w:webHidden/>
          </w:rPr>
          <w:tab/>
        </w:r>
        <w:r w:rsidR="00AB3A90">
          <w:rPr>
            <w:noProof/>
            <w:webHidden/>
          </w:rPr>
          <w:fldChar w:fldCharType="begin"/>
        </w:r>
        <w:r w:rsidR="00AB3A90">
          <w:rPr>
            <w:noProof/>
            <w:webHidden/>
          </w:rPr>
          <w:instrText xml:space="preserve"> PAGEREF _Toc49452581 \h </w:instrText>
        </w:r>
        <w:r w:rsidR="00AB3A90">
          <w:rPr>
            <w:noProof/>
            <w:webHidden/>
          </w:rPr>
        </w:r>
        <w:r w:rsidR="00AB3A90">
          <w:rPr>
            <w:noProof/>
            <w:webHidden/>
          </w:rPr>
          <w:fldChar w:fldCharType="separate"/>
        </w:r>
        <w:r w:rsidR="00C12FE5">
          <w:rPr>
            <w:noProof/>
            <w:webHidden/>
          </w:rPr>
          <w:t>35</w:t>
        </w:r>
        <w:r w:rsidR="00AB3A90">
          <w:rPr>
            <w:noProof/>
            <w:webHidden/>
          </w:rPr>
          <w:fldChar w:fldCharType="end"/>
        </w:r>
      </w:hyperlink>
    </w:p>
    <w:p w14:paraId="44CF9D1C" w14:textId="7FAC839C" w:rsidR="00AB3A90" w:rsidRDefault="0002475E">
      <w:pPr>
        <w:pStyle w:val="TDC3"/>
        <w:tabs>
          <w:tab w:val="right" w:pos="9350"/>
        </w:tabs>
        <w:rPr>
          <w:rFonts w:eastAsiaTheme="minorEastAsia" w:cstheme="minorBidi"/>
          <w:noProof/>
          <w:sz w:val="22"/>
          <w:szCs w:val="22"/>
          <w:lang w:val="es-PE" w:eastAsia="es-PE"/>
        </w:rPr>
      </w:pPr>
      <w:hyperlink w:anchor="_Toc49452582" w:history="1">
        <w:r w:rsidR="00AB3A90" w:rsidRPr="00661731">
          <w:rPr>
            <w:rStyle w:val="Hipervnculo"/>
            <w:noProof/>
            <w:lang w:val="es-ES"/>
          </w:rPr>
          <w:t xml:space="preserve">33. </w:t>
        </w:r>
        <w:r w:rsidR="007A6895">
          <w:rPr>
            <w:rStyle w:val="Hipervnculo"/>
            <w:noProof/>
            <w:lang w:val="es-ES"/>
          </w:rPr>
          <w:t xml:space="preserve">    </w:t>
        </w:r>
        <w:r w:rsidR="00AB3A90" w:rsidRPr="00661731">
          <w:rPr>
            <w:rStyle w:val="Hipervnculo"/>
            <w:noProof/>
            <w:lang w:val="es-ES"/>
          </w:rPr>
          <w:t>Mejor Oferta Final o Negociaciones</w:t>
        </w:r>
        <w:r w:rsidR="00AB3A90">
          <w:rPr>
            <w:noProof/>
            <w:webHidden/>
          </w:rPr>
          <w:tab/>
        </w:r>
        <w:r w:rsidR="00AB3A90">
          <w:rPr>
            <w:noProof/>
            <w:webHidden/>
          </w:rPr>
          <w:fldChar w:fldCharType="begin"/>
        </w:r>
        <w:r w:rsidR="00AB3A90">
          <w:rPr>
            <w:noProof/>
            <w:webHidden/>
          </w:rPr>
          <w:instrText xml:space="preserve"> PAGEREF _Toc49452582 \h </w:instrText>
        </w:r>
        <w:r w:rsidR="00AB3A90">
          <w:rPr>
            <w:noProof/>
            <w:webHidden/>
          </w:rPr>
        </w:r>
        <w:r w:rsidR="00AB3A90">
          <w:rPr>
            <w:noProof/>
            <w:webHidden/>
          </w:rPr>
          <w:fldChar w:fldCharType="separate"/>
        </w:r>
        <w:r w:rsidR="00C12FE5">
          <w:rPr>
            <w:noProof/>
            <w:webHidden/>
          </w:rPr>
          <w:t>36</w:t>
        </w:r>
        <w:r w:rsidR="00AB3A90">
          <w:rPr>
            <w:noProof/>
            <w:webHidden/>
          </w:rPr>
          <w:fldChar w:fldCharType="end"/>
        </w:r>
      </w:hyperlink>
    </w:p>
    <w:p w14:paraId="6BCB159C"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83" w:history="1">
        <w:r w:rsidR="00AB3A90" w:rsidRPr="00661731">
          <w:rPr>
            <w:rStyle w:val="Hipervnculo"/>
            <w:noProof/>
            <w:lang w:val="es-ES"/>
          </w:rPr>
          <w:t>34.</w:t>
        </w:r>
        <w:r w:rsidR="00AB3A90">
          <w:rPr>
            <w:rFonts w:eastAsiaTheme="minorEastAsia" w:cstheme="minorBidi"/>
            <w:noProof/>
            <w:sz w:val="22"/>
            <w:szCs w:val="22"/>
            <w:lang w:val="es-PE" w:eastAsia="es-PE"/>
          </w:rPr>
          <w:tab/>
        </w:r>
        <w:r w:rsidR="00AB3A90" w:rsidRPr="00661731">
          <w:rPr>
            <w:rStyle w:val="Hipervnculo"/>
            <w:noProof/>
            <w:lang w:val="es-ES"/>
          </w:rPr>
          <w:t>Preferencia Nacional</w:t>
        </w:r>
        <w:r w:rsidR="00AB3A90">
          <w:rPr>
            <w:noProof/>
            <w:webHidden/>
          </w:rPr>
          <w:tab/>
        </w:r>
        <w:r w:rsidR="00AB3A90">
          <w:rPr>
            <w:noProof/>
            <w:webHidden/>
          </w:rPr>
          <w:fldChar w:fldCharType="begin"/>
        </w:r>
        <w:r w:rsidR="00AB3A90">
          <w:rPr>
            <w:noProof/>
            <w:webHidden/>
          </w:rPr>
          <w:instrText xml:space="preserve"> PAGEREF _Toc49452583 \h </w:instrText>
        </w:r>
        <w:r w:rsidR="00AB3A90">
          <w:rPr>
            <w:noProof/>
            <w:webHidden/>
          </w:rPr>
        </w:r>
        <w:r w:rsidR="00AB3A90">
          <w:rPr>
            <w:noProof/>
            <w:webHidden/>
          </w:rPr>
          <w:fldChar w:fldCharType="separate"/>
        </w:r>
        <w:r w:rsidR="00C12FE5">
          <w:rPr>
            <w:noProof/>
            <w:webHidden/>
          </w:rPr>
          <w:t>37</w:t>
        </w:r>
        <w:r w:rsidR="00AB3A90">
          <w:rPr>
            <w:noProof/>
            <w:webHidden/>
          </w:rPr>
          <w:fldChar w:fldCharType="end"/>
        </w:r>
      </w:hyperlink>
    </w:p>
    <w:p w14:paraId="6908E4BA"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84" w:history="1">
        <w:r w:rsidR="00AB3A90" w:rsidRPr="00661731">
          <w:rPr>
            <w:rStyle w:val="Hipervnculo"/>
            <w:noProof/>
            <w:lang w:val="es-ES"/>
          </w:rPr>
          <w:t>35.</w:t>
        </w:r>
        <w:r w:rsidR="00AB3A90">
          <w:rPr>
            <w:rFonts w:eastAsiaTheme="minorEastAsia" w:cstheme="minorBidi"/>
            <w:noProof/>
            <w:sz w:val="22"/>
            <w:szCs w:val="22"/>
            <w:lang w:val="es-PE" w:eastAsia="es-PE"/>
          </w:rPr>
          <w:tab/>
        </w:r>
        <w:r w:rsidR="00AB3A90" w:rsidRPr="00661731">
          <w:rPr>
            <w:rStyle w:val="Hipervnculo"/>
            <w:noProof/>
            <w:lang w:val="es-ES"/>
          </w:rPr>
          <w:t>Derecho del Contratante a aceptar cualquier Oferta o a rechazar cualquier o todas las Ofertas</w:t>
        </w:r>
        <w:r w:rsidR="00AB3A90">
          <w:rPr>
            <w:noProof/>
            <w:webHidden/>
          </w:rPr>
          <w:tab/>
        </w:r>
        <w:r w:rsidR="00AB3A90">
          <w:rPr>
            <w:noProof/>
            <w:webHidden/>
          </w:rPr>
          <w:fldChar w:fldCharType="begin"/>
        </w:r>
        <w:r w:rsidR="00AB3A90">
          <w:rPr>
            <w:noProof/>
            <w:webHidden/>
          </w:rPr>
          <w:instrText xml:space="preserve"> PAGEREF _Toc49452584 \h </w:instrText>
        </w:r>
        <w:r w:rsidR="00AB3A90">
          <w:rPr>
            <w:noProof/>
            <w:webHidden/>
          </w:rPr>
        </w:r>
        <w:r w:rsidR="00AB3A90">
          <w:rPr>
            <w:noProof/>
            <w:webHidden/>
          </w:rPr>
          <w:fldChar w:fldCharType="separate"/>
        </w:r>
        <w:r w:rsidR="00C12FE5">
          <w:rPr>
            <w:noProof/>
            <w:webHidden/>
          </w:rPr>
          <w:t>37</w:t>
        </w:r>
        <w:r w:rsidR="00AB3A90">
          <w:rPr>
            <w:noProof/>
            <w:webHidden/>
          </w:rPr>
          <w:fldChar w:fldCharType="end"/>
        </w:r>
      </w:hyperlink>
    </w:p>
    <w:p w14:paraId="153B9282" w14:textId="1841F69A" w:rsidR="00AB3A90" w:rsidRDefault="0002475E">
      <w:pPr>
        <w:pStyle w:val="TDC3"/>
        <w:tabs>
          <w:tab w:val="right" w:pos="9350"/>
        </w:tabs>
        <w:rPr>
          <w:rFonts w:eastAsiaTheme="minorEastAsia" w:cstheme="minorBidi"/>
          <w:noProof/>
          <w:sz w:val="22"/>
          <w:szCs w:val="22"/>
          <w:lang w:val="es-PE" w:eastAsia="es-PE"/>
        </w:rPr>
      </w:pPr>
      <w:hyperlink w:anchor="_Toc49452585" w:history="1">
        <w:r w:rsidR="00AB3A90" w:rsidRPr="00661731">
          <w:rPr>
            <w:rStyle w:val="Hipervnculo"/>
            <w:noProof/>
            <w:lang w:val="es-ES"/>
          </w:rPr>
          <w:t xml:space="preserve">36. </w:t>
        </w:r>
        <w:r w:rsidR="007A6895">
          <w:rPr>
            <w:rStyle w:val="Hipervnculo"/>
            <w:noProof/>
            <w:lang w:val="es-ES"/>
          </w:rPr>
          <w:t xml:space="preserve">    </w:t>
        </w:r>
        <w:r w:rsidR="00AB3A90" w:rsidRPr="00661731">
          <w:rPr>
            <w:rStyle w:val="Hipervnculo"/>
            <w:noProof/>
            <w:lang w:val="es-ES"/>
          </w:rPr>
          <w:t>Plazo Suspensivo</w:t>
        </w:r>
        <w:r w:rsidR="00AB3A90">
          <w:rPr>
            <w:noProof/>
            <w:webHidden/>
          </w:rPr>
          <w:tab/>
        </w:r>
        <w:r w:rsidR="00AB3A90">
          <w:rPr>
            <w:noProof/>
            <w:webHidden/>
          </w:rPr>
          <w:fldChar w:fldCharType="begin"/>
        </w:r>
        <w:r w:rsidR="00AB3A90">
          <w:rPr>
            <w:noProof/>
            <w:webHidden/>
          </w:rPr>
          <w:instrText xml:space="preserve"> PAGEREF _Toc49452585 \h </w:instrText>
        </w:r>
        <w:r w:rsidR="00AB3A90">
          <w:rPr>
            <w:noProof/>
            <w:webHidden/>
          </w:rPr>
        </w:r>
        <w:r w:rsidR="00AB3A90">
          <w:rPr>
            <w:noProof/>
            <w:webHidden/>
          </w:rPr>
          <w:fldChar w:fldCharType="separate"/>
        </w:r>
        <w:r w:rsidR="00C12FE5">
          <w:rPr>
            <w:noProof/>
            <w:webHidden/>
          </w:rPr>
          <w:t>37</w:t>
        </w:r>
        <w:r w:rsidR="00AB3A90">
          <w:rPr>
            <w:noProof/>
            <w:webHidden/>
          </w:rPr>
          <w:fldChar w:fldCharType="end"/>
        </w:r>
      </w:hyperlink>
    </w:p>
    <w:p w14:paraId="29703E06" w14:textId="359E4065" w:rsidR="00AB3A90" w:rsidRDefault="0002475E">
      <w:pPr>
        <w:pStyle w:val="TDC3"/>
        <w:tabs>
          <w:tab w:val="right" w:pos="9350"/>
        </w:tabs>
        <w:rPr>
          <w:rFonts w:eastAsiaTheme="minorEastAsia" w:cstheme="minorBidi"/>
          <w:noProof/>
          <w:sz w:val="22"/>
          <w:szCs w:val="22"/>
          <w:lang w:val="es-PE" w:eastAsia="es-PE"/>
        </w:rPr>
      </w:pPr>
      <w:hyperlink w:anchor="_Toc49452586" w:history="1">
        <w:r w:rsidR="00AB3A90" w:rsidRPr="00661731">
          <w:rPr>
            <w:rStyle w:val="Hipervnculo"/>
            <w:noProof/>
            <w:lang w:val="es-ES"/>
          </w:rPr>
          <w:t xml:space="preserve">37. </w:t>
        </w:r>
        <w:r w:rsidR="007A6895">
          <w:rPr>
            <w:rStyle w:val="Hipervnculo"/>
            <w:noProof/>
            <w:lang w:val="es-ES"/>
          </w:rPr>
          <w:t xml:space="preserve">    </w:t>
        </w:r>
        <w:r w:rsidR="00AB3A90" w:rsidRPr="00661731">
          <w:rPr>
            <w:rStyle w:val="Hipervnculo"/>
            <w:noProof/>
            <w:lang w:val="es-ES"/>
          </w:rPr>
          <w:t>Notificación de la Intención de Adjudicar</w:t>
        </w:r>
        <w:r w:rsidR="00AB3A90">
          <w:rPr>
            <w:noProof/>
            <w:webHidden/>
          </w:rPr>
          <w:tab/>
        </w:r>
        <w:r w:rsidR="00AB3A90">
          <w:rPr>
            <w:noProof/>
            <w:webHidden/>
          </w:rPr>
          <w:fldChar w:fldCharType="begin"/>
        </w:r>
        <w:r w:rsidR="00AB3A90">
          <w:rPr>
            <w:noProof/>
            <w:webHidden/>
          </w:rPr>
          <w:instrText xml:space="preserve"> PAGEREF _Toc49452586 \h </w:instrText>
        </w:r>
        <w:r w:rsidR="00AB3A90">
          <w:rPr>
            <w:noProof/>
            <w:webHidden/>
          </w:rPr>
        </w:r>
        <w:r w:rsidR="00AB3A90">
          <w:rPr>
            <w:noProof/>
            <w:webHidden/>
          </w:rPr>
          <w:fldChar w:fldCharType="separate"/>
        </w:r>
        <w:r w:rsidR="00C12FE5">
          <w:rPr>
            <w:noProof/>
            <w:webHidden/>
          </w:rPr>
          <w:t>37</w:t>
        </w:r>
        <w:r w:rsidR="00AB3A90">
          <w:rPr>
            <w:noProof/>
            <w:webHidden/>
          </w:rPr>
          <w:fldChar w:fldCharType="end"/>
        </w:r>
      </w:hyperlink>
    </w:p>
    <w:p w14:paraId="520839E1" w14:textId="77777777" w:rsidR="00AB3A90" w:rsidRDefault="0002475E">
      <w:pPr>
        <w:pStyle w:val="TDC2"/>
        <w:tabs>
          <w:tab w:val="right" w:pos="9350"/>
        </w:tabs>
        <w:rPr>
          <w:rFonts w:eastAsiaTheme="minorEastAsia" w:cstheme="minorBidi"/>
          <w:b w:val="0"/>
          <w:bCs w:val="0"/>
          <w:noProof/>
          <w:sz w:val="22"/>
          <w:szCs w:val="22"/>
          <w:lang w:val="es-PE" w:eastAsia="es-PE"/>
        </w:rPr>
      </w:pPr>
      <w:hyperlink w:anchor="_Toc49452587" w:history="1">
        <w:r w:rsidR="00AB3A90" w:rsidRPr="00661731">
          <w:rPr>
            <w:rStyle w:val="Hipervnculo"/>
            <w:noProof/>
            <w:lang w:val="es-ES"/>
          </w:rPr>
          <w:t>F. Adjudicación del Contrato</w:t>
        </w:r>
        <w:r w:rsidR="00AB3A90">
          <w:rPr>
            <w:noProof/>
            <w:webHidden/>
          </w:rPr>
          <w:tab/>
        </w:r>
        <w:r w:rsidR="00AB3A90">
          <w:rPr>
            <w:noProof/>
            <w:webHidden/>
          </w:rPr>
          <w:fldChar w:fldCharType="begin"/>
        </w:r>
        <w:r w:rsidR="00AB3A90">
          <w:rPr>
            <w:noProof/>
            <w:webHidden/>
          </w:rPr>
          <w:instrText xml:space="preserve"> PAGEREF _Toc49452587 \h </w:instrText>
        </w:r>
        <w:r w:rsidR="00AB3A90">
          <w:rPr>
            <w:noProof/>
            <w:webHidden/>
          </w:rPr>
        </w:r>
        <w:r w:rsidR="00AB3A90">
          <w:rPr>
            <w:noProof/>
            <w:webHidden/>
          </w:rPr>
          <w:fldChar w:fldCharType="separate"/>
        </w:r>
        <w:r w:rsidR="00C12FE5">
          <w:rPr>
            <w:noProof/>
            <w:webHidden/>
          </w:rPr>
          <w:t>38</w:t>
        </w:r>
        <w:r w:rsidR="00AB3A90">
          <w:rPr>
            <w:noProof/>
            <w:webHidden/>
          </w:rPr>
          <w:fldChar w:fldCharType="end"/>
        </w:r>
      </w:hyperlink>
    </w:p>
    <w:p w14:paraId="20A15471"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88" w:history="1">
        <w:r w:rsidR="00AB3A90" w:rsidRPr="00661731">
          <w:rPr>
            <w:rStyle w:val="Hipervnculo"/>
            <w:noProof/>
            <w:lang w:val="es-ES"/>
          </w:rPr>
          <w:t>38.</w:t>
        </w:r>
        <w:r w:rsidR="00AB3A90">
          <w:rPr>
            <w:rFonts w:eastAsiaTheme="minorEastAsia" w:cstheme="minorBidi"/>
            <w:noProof/>
            <w:sz w:val="22"/>
            <w:szCs w:val="22"/>
            <w:lang w:val="es-PE" w:eastAsia="es-PE"/>
          </w:rPr>
          <w:tab/>
        </w:r>
        <w:r w:rsidR="00AB3A90" w:rsidRPr="00661731">
          <w:rPr>
            <w:rStyle w:val="Hipervnculo"/>
            <w:noProof/>
            <w:lang w:val="es-ES"/>
          </w:rPr>
          <w:t>Criterios de Adjudicación</w:t>
        </w:r>
        <w:r w:rsidR="00AB3A90">
          <w:rPr>
            <w:noProof/>
            <w:webHidden/>
          </w:rPr>
          <w:tab/>
        </w:r>
        <w:r w:rsidR="00AB3A90">
          <w:rPr>
            <w:noProof/>
            <w:webHidden/>
          </w:rPr>
          <w:fldChar w:fldCharType="begin"/>
        </w:r>
        <w:r w:rsidR="00AB3A90">
          <w:rPr>
            <w:noProof/>
            <w:webHidden/>
          </w:rPr>
          <w:instrText xml:space="preserve"> PAGEREF _Toc49452588 \h </w:instrText>
        </w:r>
        <w:r w:rsidR="00AB3A90">
          <w:rPr>
            <w:noProof/>
            <w:webHidden/>
          </w:rPr>
        </w:r>
        <w:r w:rsidR="00AB3A90">
          <w:rPr>
            <w:noProof/>
            <w:webHidden/>
          </w:rPr>
          <w:fldChar w:fldCharType="separate"/>
        </w:r>
        <w:r w:rsidR="00C12FE5">
          <w:rPr>
            <w:noProof/>
            <w:webHidden/>
          </w:rPr>
          <w:t>38</w:t>
        </w:r>
        <w:r w:rsidR="00AB3A90">
          <w:rPr>
            <w:noProof/>
            <w:webHidden/>
          </w:rPr>
          <w:fldChar w:fldCharType="end"/>
        </w:r>
      </w:hyperlink>
    </w:p>
    <w:p w14:paraId="68313583" w14:textId="77777777" w:rsidR="00AB3A90" w:rsidRDefault="0002475E">
      <w:pPr>
        <w:pStyle w:val="TDC3"/>
        <w:tabs>
          <w:tab w:val="left" w:pos="720"/>
          <w:tab w:val="right" w:pos="9350"/>
        </w:tabs>
        <w:rPr>
          <w:rFonts w:eastAsiaTheme="minorEastAsia" w:cstheme="minorBidi"/>
          <w:noProof/>
          <w:sz w:val="22"/>
          <w:szCs w:val="22"/>
          <w:lang w:val="es-PE" w:eastAsia="es-PE"/>
        </w:rPr>
      </w:pPr>
      <w:hyperlink w:anchor="_Toc49452589" w:history="1">
        <w:r w:rsidR="00AB3A90" w:rsidRPr="00661731">
          <w:rPr>
            <w:rStyle w:val="Hipervnculo"/>
            <w:noProof/>
            <w:lang w:val="es-ES"/>
          </w:rPr>
          <w:t>39.</w:t>
        </w:r>
        <w:r w:rsidR="00AB3A90">
          <w:rPr>
            <w:rFonts w:eastAsiaTheme="minorEastAsia" w:cstheme="minorBidi"/>
            <w:noProof/>
            <w:sz w:val="22"/>
            <w:szCs w:val="22"/>
            <w:lang w:val="es-PE" w:eastAsia="es-PE"/>
          </w:rPr>
          <w:tab/>
        </w:r>
        <w:r w:rsidR="00AB3A90" w:rsidRPr="00661731">
          <w:rPr>
            <w:rStyle w:val="Hipervnculo"/>
            <w:noProof/>
            <w:lang w:val="es-ES"/>
          </w:rPr>
          <w:t>Notificación de Adjudicación</w:t>
        </w:r>
        <w:r w:rsidR="00AB3A90">
          <w:rPr>
            <w:noProof/>
            <w:webHidden/>
          </w:rPr>
          <w:tab/>
        </w:r>
        <w:r w:rsidR="00AB3A90">
          <w:rPr>
            <w:noProof/>
            <w:webHidden/>
          </w:rPr>
          <w:fldChar w:fldCharType="begin"/>
        </w:r>
        <w:r w:rsidR="00AB3A90">
          <w:rPr>
            <w:noProof/>
            <w:webHidden/>
          </w:rPr>
          <w:instrText xml:space="preserve"> PAGEREF _Toc49452589 \h </w:instrText>
        </w:r>
        <w:r w:rsidR="00AB3A90">
          <w:rPr>
            <w:noProof/>
            <w:webHidden/>
          </w:rPr>
        </w:r>
        <w:r w:rsidR="00AB3A90">
          <w:rPr>
            <w:noProof/>
            <w:webHidden/>
          </w:rPr>
          <w:fldChar w:fldCharType="separate"/>
        </w:r>
        <w:r w:rsidR="00C12FE5">
          <w:rPr>
            <w:noProof/>
            <w:webHidden/>
          </w:rPr>
          <w:t>39</w:t>
        </w:r>
        <w:r w:rsidR="00AB3A90">
          <w:rPr>
            <w:noProof/>
            <w:webHidden/>
          </w:rPr>
          <w:fldChar w:fldCharType="end"/>
        </w:r>
      </w:hyperlink>
    </w:p>
    <w:p w14:paraId="42DEC0DA" w14:textId="1319435A" w:rsidR="00AB3A90" w:rsidRDefault="0002475E">
      <w:pPr>
        <w:pStyle w:val="TDC3"/>
        <w:tabs>
          <w:tab w:val="right" w:pos="9350"/>
        </w:tabs>
        <w:rPr>
          <w:rFonts w:eastAsiaTheme="minorEastAsia" w:cstheme="minorBidi"/>
          <w:noProof/>
          <w:sz w:val="22"/>
          <w:szCs w:val="22"/>
          <w:lang w:val="es-PE" w:eastAsia="es-PE"/>
        </w:rPr>
      </w:pPr>
      <w:hyperlink w:anchor="_Toc49452590" w:history="1">
        <w:r w:rsidR="00AB3A90" w:rsidRPr="00661731">
          <w:rPr>
            <w:rStyle w:val="Hipervnculo"/>
            <w:noProof/>
            <w:lang w:val="es-ES"/>
          </w:rPr>
          <w:t xml:space="preserve">40. </w:t>
        </w:r>
        <w:r w:rsidR="007A6895">
          <w:rPr>
            <w:rStyle w:val="Hipervnculo"/>
            <w:noProof/>
            <w:lang w:val="es-ES"/>
          </w:rPr>
          <w:t xml:space="preserve">    </w:t>
        </w:r>
        <w:r w:rsidR="00AB3A90" w:rsidRPr="00661731">
          <w:rPr>
            <w:rStyle w:val="Hipervnculo"/>
            <w:noProof/>
            <w:lang w:val="es-ES"/>
          </w:rPr>
          <w:t>Explicaciones del Contratante</w:t>
        </w:r>
        <w:r w:rsidR="00AB3A90">
          <w:rPr>
            <w:noProof/>
            <w:webHidden/>
          </w:rPr>
          <w:tab/>
        </w:r>
        <w:r w:rsidR="00AB3A90">
          <w:rPr>
            <w:noProof/>
            <w:webHidden/>
          </w:rPr>
          <w:fldChar w:fldCharType="begin"/>
        </w:r>
        <w:r w:rsidR="00AB3A90">
          <w:rPr>
            <w:noProof/>
            <w:webHidden/>
          </w:rPr>
          <w:instrText xml:space="preserve"> PAGEREF _Toc49452590 \h </w:instrText>
        </w:r>
        <w:r w:rsidR="00AB3A90">
          <w:rPr>
            <w:noProof/>
            <w:webHidden/>
          </w:rPr>
        </w:r>
        <w:r w:rsidR="00AB3A90">
          <w:rPr>
            <w:noProof/>
            <w:webHidden/>
          </w:rPr>
          <w:fldChar w:fldCharType="separate"/>
        </w:r>
        <w:r w:rsidR="00C12FE5">
          <w:rPr>
            <w:noProof/>
            <w:webHidden/>
          </w:rPr>
          <w:t>40</w:t>
        </w:r>
        <w:r w:rsidR="00AB3A90">
          <w:rPr>
            <w:noProof/>
            <w:webHidden/>
          </w:rPr>
          <w:fldChar w:fldCharType="end"/>
        </w:r>
      </w:hyperlink>
    </w:p>
    <w:p w14:paraId="76993200" w14:textId="4B39934F" w:rsidR="00AB3A90" w:rsidRDefault="0002475E">
      <w:pPr>
        <w:pStyle w:val="TDC3"/>
        <w:tabs>
          <w:tab w:val="right" w:pos="9350"/>
        </w:tabs>
        <w:rPr>
          <w:rFonts w:eastAsiaTheme="minorEastAsia" w:cstheme="minorBidi"/>
          <w:noProof/>
          <w:sz w:val="22"/>
          <w:szCs w:val="22"/>
          <w:lang w:val="es-PE" w:eastAsia="es-PE"/>
        </w:rPr>
      </w:pPr>
      <w:hyperlink w:anchor="_Toc49452591" w:history="1">
        <w:r w:rsidR="00AB3A90" w:rsidRPr="00661731">
          <w:rPr>
            <w:rStyle w:val="Hipervnculo"/>
            <w:noProof/>
            <w:lang w:val="es-ES"/>
          </w:rPr>
          <w:t xml:space="preserve">41. </w:t>
        </w:r>
        <w:r w:rsidR="007A6895">
          <w:rPr>
            <w:rStyle w:val="Hipervnculo"/>
            <w:noProof/>
            <w:lang w:val="es-ES"/>
          </w:rPr>
          <w:t xml:space="preserve">    </w:t>
        </w:r>
        <w:r w:rsidR="00AB3A90" w:rsidRPr="00661731">
          <w:rPr>
            <w:rStyle w:val="Hipervnculo"/>
            <w:noProof/>
            <w:lang w:val="es-ES"/>
          </w:rPr>
          <w:t>Firma del Contrato</w:t>
        </w:r>
        <w:r w:rsidR="00AB3A90">
          <w:rPr>
            <w:noProof/>
            <w:webHidden/>
          </w:rPr>
          <w:tab/>
        </w:r>
        <w:r w:rsidR="00AB3A90">
          <w:rPr>
            <w:noProof/>
            <w:webHidden/>
          </w:rPr>
          <w:fldChar w:fldCharType="begin"/>
        </w:r>
        <w:r w:rsidR="00AB3A90">
          <w:rPr>
            <w:noProof/>
            <w:webHidden/>
          </w:rPr>
          <w:instrText xml:space="preserve"> PAGEREF _Toc49452591 \h </w:instrText>
        </w:r>
        <w:r w:rsidR="00AB3A90">
          <w:rPr>
            <w:noProof/>
            <w:webHidden/>
          </w:rPr>
        </w:r>
        <w:r w:rsidR="00AB3A90">
          <w:rPr>
            <w:noProof/>
            <w:webHidden/>
          </w:rPr>
          <w:fldChar w:fldCharType="separate"/>
        </w:r>
        <w:r w:rsidR="00C12FE5">
          <w:rPr>
            <w:noProof/>
            <w:webHidden/>
          </w:rPr>
          <w:t>41</w:t>
        </w:r>
        <w:r w:rsidR="00AB3A90">
          <w:rPr>
            <w:noProof/>
            <w:webHidden/>
          </w:rPr>
          <w:fldChar w:fldCharType="end"/>
        </w:r>
      </w:hyperlink>
    </w:p>
    <w:p w14:paraId="6E201CCA" w14:textId="7AD51FB4" w:rsidR="00AB3A90" w:rsidRDefault="0002475E">
      <w:pPr>
        <w:pStyle w:val="TDC3"/>
        <w:tabs>
          <w:tab w:val="right" w:pos="9350"/>
        </w:tabs>
        <w:rPr>
          <w:rFonts w:eastAsiaTheme="minorEastAsia" w:cstheme="minorBidi"/>
          <w:noProof/>
          <w:sz w:val="22"/>
          <w:szCs w:val="22"/>
          <w:lang w:val="es-PE" w:eastAsia="es-PE"/>
        </w:rPr>
      </w:pPr>
      <w:hyperlink w:anchor="_Toc49452592" w:history="1">
        <w:r w:rsidR="00AB3A90" w:rsidRPr="00661731">
          <w:rPr>
            <w:rStyle w:val="Hipervnculo"/>
            <w:noProof/>
            <w:lang w:val="es-ES"/>
          </w:rPr>
          <w:t xml:space="preserve">42. </w:t>
        </w:r>
        <w:r w:rsidR="007A6895">
          <w:rPr>
            <w:rStyle w:val="Hipervnculo"/>
            <w:noProof/>
            <w:lang w:val="es-ES"/>
          </w:rPr>
          <w:t xml:space="preserve">   </w:t>
        </w:r>
        <w:r w:rsidR="00AB3A90" w:rsidRPr="00661731">
          <w:rPr>
            <w:rStyle w:val="Hipervnculo"/>
            <w:noProof/>
            <w:lang w:val="es-ES"/>
          </w:rPr>
          <w:t>Garantía de Cumplimiento</w:t>
        </w:r>
        <w:r w:rsidR="00AB3A90">
          <w:rPr>
            <w:noProof/>
            <w:webHidden/>
          </w:rPr>
          <w:tab/>
        </w:r>
        <w:r w:rsidR="00AB3A90">
          <w:rPr>
            <w:noProof/>
            <w:webHidden/>
          </w:rPr>
          <w:fldChar w:fldCharType="begin"/>
        </w:r>
        <w:r w:rsidR="00AB3A90">
          <w:rPr>
            <w:noProof/>
            <w:webHidden/>
          </w:rPr>
          <w:instrText xml:space="preserve"> PAGEREF _Toc49452592 \h </w:instrText>
        </w:r>
        <w:r w:rsidR="00AB3A90">
          <w:rPr>
            <w:noProof/>
            <w:webHidden/>
          </w:rPr>
        </w:r>
        <w:r w:rsidR="00AB3A90">
          <w:rPr>
            <w:noProof/>
            <w:webHidden/>
          </w:rPr>
          <w:fldChar w:fldCharType="separate"/>
        </w:r>
        <w:r w:rsidR="00C12FE5">
          <w:rPr>
            <w:noProof/>
            <w:webHidden/>
          </w:rPr>
          <w:t>41</w:t>
        </w:r>
        <w:r w:rsidR="00AB3A90">
          <w:rPr>
            <w:noProof/>
            <w:webHidden/>
          </w:rPr>
          <w:fldChar w:fldCharType="end"/>
        </w:r>
      </w:hyperlink>
    </w:p>
    <w:p w14:paraId="60FD55B6" w14:textId="4F760062" w:rsidR="00AB3A90" w:rsidRDefault="0002475E">
      <w:pPr>
        <w:pStyle w:val="TDC3"/>
        <w:tabs>
          <w:tab w:val="left" w:pos="720"/>
          <w:tab w:val="right" w:pos="9350"/>
        </w:tabs>
        <w:rPr>
          <w:rFonts w:eastAsiaTheme="minorEastAsia" w:cstheme="minorBidi"/>
          <w:noProof/>
          <w:sz w:val="22"/>
          <w:szCs w:val="22"/>
          <w:lang w:val="es-PE" w:eastAsia="es-PE"/>
        </w:rPr>
      </w:pPr>
      <w:hyperlink w:anchor="_Toc49452593" w:history="1">
        <w:r w:rsidR="00AB3A90" w:rsidRPr="00661731">
          <w:rPr>
            <w:rStyle w:val="Hipervnculo"/>
            <w:noProof/>
            <w:lang w:val="es-ES"/>
          </w:rPr>
          <w:t>43.</w:t>
        </w:r>
        <w:r w:rsidR="007A6895">
          <w:rPr>
            <w:rFonts w:eastAsiaTheme="minorEastAsia" w:cstheme="minorBidi"/>
            <w:noProof/>
            <w:sz w:val="22"/>
            <w:szCs w:val="22"/>
            <w:lang w:val="es-PE" w:eastAsia="es-PE"/>
          </w:rPr>
          <w:t xml:space="preserve">    </w:t>
        </w:r>
        <w:r w:rsidR="00AB3A90" w:rsidRPr="00661731">
          <w:rPr>
            <w:rStyle w:val="Hipervnculo"/>
            <w:noProof/>
            <w:lang w:val="es-ES"/>
          </w:rPr>
          <w:t>Pago de Anticipo y Garantía</w:t>
        </w:r>
        <w:r w:rsidR="00AB3A90">
          <w:rPr>
            <w:noProof/>
            <w:webHidden/>
          </w:rPr>
          <w:tab/>
        </w:r>
        <w:r w:rsidR="00AB3A90">
          <w:rPr>
            <w:noProof/>
            <w:webHidden/>
          </w:rPr>
          <w:fldChar w:fldCharType="begin"/>
        </w:r>
        <w:r w:rsidR="00AB3A90">
          <w:rPr>
            <w:noProof/>
            <w:webHidden/>
          </w:rPr>
          <w:instrText xml:space="preserve"> PAGEREF _Toc49452593 \h </w:instrText>
        </w:r>
        <w:r w:rsidR="00AB3A90">
          <w:rPr>
            <w:noProof/>
            <w:webHidden/>
          </w:rPr>
        </w:r>
        <w:r w:rsidR="00AB3A90">
          <w:rPr>
            <w:noProof/>
            <w:webHidden/>
          </w:rPr>
          <w:fldChar w:fldCharType="separate"/>
        </w:r>
        <w:r w:rsidR="00C12FE5">
          <w:rPr>
            <w:noProof/>
            <w:webHidden/>
          </w:rPr>
          <w:t>42</w:t>
        </w:r>
        <w:r w:rsidR="00AB3A90">
          <w:rPr>
            <w:noProof/>
            <w:webHidden/>
          </w:rPr>
          <w:fldChar w:fldCharType="end"/>
        </w:r>
      </w:hyperlink>
    </w:p>
    <w:p w14:paraId="71CE0958" w14:textId="7CF98744" w:rsidR="00AB3A90" w:rsidRDefault="0002475E">
      <w:pPr>
        <w:pStyle w:val="TDC3"/>
        <w:tabs>
          <w:tab w:val="right" w:pos="9350"/>
        </w:tabs>
        <w:rPr>
          <w:rFonts w:eastAsiaTheme="minorEastAsia" w:cstheme="minorBidi"/>
          <w:noProof/>
          <w:sz w:val="22"/>
          <w:szCs w:val="22"/>
          <w:lang w:val="es-PE" w:eastAsia="es-PE"/>
        </w:rPr>
      </w:pPr>
      <w:hyperlink w:anchor="_Toc49452594" w:history="1">
        <w:r w:rsidR="00AB3A90" w:rsidRPr="00661731">
          <w:rPr>
            <w:rStyle w:val="Hipervnculo"/>
            <w:noProof/>
            <w:lang w:val="es-ES"/>
          </w:rPr>
          <w:t xml:space="preserve">44. </w:t>
        </w:r>
        <w:r w:rsidR="007A6895">
          <w:rPr>
            <w:rStyle w:val="Hipervnculo"/>
            <w:noProof/>
            <w:lang w:val="es-ES"/>
          </w:rPr>
          <w:t xml:space="preserve">  </w:t>
        </w:r>
        <w:r w:rsidR="00AB3A90" w:rsidRPr="00661731">
          <w:rPr>
            <w:rStyle w:val="Hipervnculo"/>
            <w:noProof/>
            <w:lang w:val="es-ES"/>
          </w:rPr>
          <w:t xml:space="preserve"> Conciliador Técnico</w:t>
        </w:r>
        <w:r w:rsidR="00AB3A90">
          <w:rPr>
            <w:noProof/>
            <w:webHidden/>
          </w:rPr>
          <w:tab/>
        </w:r>
        <w:r w:rsidR="00AB3A90">
          <w:rPr>
            <w:noProof/>
            <w:webHidden/>
          </w:rPr>
          <w:fldChar w:fldCharType="begin"/>
        </w:r>
        <w:r w:rsidR="00AB3A90">
          <w:rPr>
            <w:noProof/>
            <w:webHidden/>
          </w:rPr>
          <w:instrText xml:space="preserve"> PAGEREF _Toc49452594 \h </w:instrText>
        </w:r>
        <w:r w:rsidR="00AB3A90">
          <w:rPr>
            <w:noProof/>
            <w:webHidden/>
          </w:rPr>
        </w:r>
        <w:r w:rsidR="00AB3A90">
          <w:rPr>
            <w:noProof/>
            <w:webHidden/>
          </w:rPr>
          <w:fldChar w:fldCharType="separate"/>
        </w:r>
        <w:r w:rsidR="00C12FE5">
          <w:rPr>
            <w:noProof/>
            <w:webHidden/>
          </w:rPr>
          <w:t>42</w:t>
        </w:r>
        <w:r w:rsidR="00AB3A90">
          <w:rPr>
            <w:noProof/>
            <w:webHidden/>
          </w:rPr>
          <w:fldChar w:fldCharType="end"/>
        </w:r>
      </w:hyperlink>
    </w:p>
    <w:p w14:paraId="08497A32" w14:textId="0BC7297A" w:rsidR="00AB3A90" w:rsidRDefault="0002475E">
      <w:pPr>
        <w:pStyle w:val="TDC3"/>
        <w:tabs>
          <w:tab w:val="right" w:pos="9350"/>
        </w:tabs>
        <w:rPr>
          <w:rStyle w:val="Hipervnculo"/>
          <w:noProof/>
        </w:rPr>
      </w:pPr>
      <w:hyperlink w:anchor="_Toc49452595" w:history="1">
        <w:r w:rsidR="00AB3A90" w:rsidRPr="00661731">
          <w:rPr>
            <w:rStyle w:val="Hipervnculo"/>
            <w:noProof/>
            <w:lang w:val="es-ES"/>
          </w:rPr>
          <w:t xml:space="preserve">45. </w:t>
        </w:r>
        <w:r w:rsidR="007A6895">
          <w:rPr>
            <w:rStyle w:val="Hipervnculo"/>
            <w:noProof/>
            <w:lang w:val="es-ES"/>
          </w:rPr>
          <w:t xml:space="preserve">   </w:t>
        </w:r>
        <w:r w:rsidR="00AB3A90" w:rsidRPr="00661731">
          <w:rPr>
            <w:rStyle w:val="Hipervnculo"/>
            <w:noProof/>
            <w:lang w:val="es-ES"/>
          </w:rPr>
          <w:t>Quejas Relacionadas con Adquisiciones</w:t>
        </w:r>
        <w:r w:rsidR="00AB3A90">
          <w:rPr>
            <w:noProof/>
            <w:webHidden/>
          </w:rPr>
          <w:tab/>
        </w:r>
        <w:r w:rsidR="00AB3A90">
          <w:rPr>
            <w:noProof/>
            <w:webHidden/>
          </w:rPr>
          <w:fldChar w:fldCharType="begin"/>
        </w:r>
        <w:r w:rsidR="00AB3A90">
          <w:rPr>
            <w:noProof/>
            <w:webHidden/>
          </w:rPr>
          <w:instrText xml:space="preserve"> PAGEREF _Toc49452595 \h </w:instrText>
        </w:r>
        <w:r w:rsidR="00AB3A90">
          <w:rPr>
            <w:noProof/>
            <w:webHidden/>
          </w:rPr>
        </w:r>
        <w:r w:rsidR="00AB3A90">
          <w:rPr>
            <w:noProof/>
            <w:webHidden/>
          </w:rPr>
          <w:fldChar w:fldCharType="separate"/>
        </w:r>
        <w:r w:rsidR="00C12FE5">
          <w:rPr>
            <w:noProof/>
            <w:webHidden/>
          </w:rPr>
          <w:t>42</w:t>
        </w:r>
        <w:r w:rsidR="00AB3A90">
          <w:rPr>
            <w:noProof/>
            <w:webHidden/>
          </w:rPr>
          <w:fldChar w:fldCharType="end"/>
        </w:r>
      </w:hyperlink>
    </w:p>
    <w:p w14:paraId="002B2232" w14:textId="5BA6C2BC" w:rsidR="004D0292" w:rsidRPr="000B1BC2" w:rsidRDefault="00AB3A90" w:rsidP="00AB3A90">
      <w:pPr>
        <w:pStyle w:val="TDC1"/>
        <w:tabs>
          <w:tab w:val="right" w:pos="9350"/>
        </w:tabs>
        <w:rPr>
          <w:b w:val="0"/>
          <w:sz w:val="28"/>
          <w:lang w:val="es-ES"/>
        </w:rPr>
      </w:pPr>
      <w:r>
        <w:rPr>
          <w:b w:val="0"/>
          <w:bCs w:val="0"/>
          <w:caps w:val="0"/>
          <w:lang w:val="es-ES"/>
        </w:rPr>
        <w:fldChar w:fldCharType="end"/>
      </w:r>
    </w:p>
    <w:p w14:paraId="11CB9396" w14:textId="77777777" w:rsidR="004D0292" w:rsidRPr="003D6336" w:rsidRDefault="005838D6" w:rsidP="004D0292">
      <w:pPr>
        <w:jc w:val="center"/>
        <w:rPr>
          <w:b/>
          <w:sz w:val="28"/>
          <w:lang w:val="es-ES"/>
        </w:rPr>
      </w:pPr>
      <w:r>
        <w:rPr>
          <w:b/>
          <w:sz w:val="28"/>
          <w:lang w:val="es-ES"/>
        </w:rPr>
        <w:br w:type="page"/>
      </w:r>
      <w:r w:rsidR="004D0292" w:rsidRPr="003D6336">
        <w:rPr>
          <w:b/>
          <w:sz w:val="28"/>
          <w:lang w:val="es-ES"/>
        </w:rPr>
        <w:lastRenderedPageBreak/>
        <w:t>Instrucciones a los Oferentes (IAO)</w:t>
      </w:r>
    </w:p>
    <w:tbl>
      <w:tblPr>
        <w:tblW w:w="4852" w:type="pct"/>
        <w:tblLook w:val="0000" w:firstRow="0" w:lastRow="0" w:firstColumn="0" w:lastColumn="0" w:noHBand="0" w:noVBand="0"/>
      </w:tblPr>
      <w:tblGrid>
        <w:gridCol w:w="2779"/>
        <w:gridCol w:w="6271"/>
        <w:gridCol w:w="33"/>
      </w:tblGrid>
      <w:tr w:rsidR="00DF19D8" w:rsidRPr="003F4443" w14:paraId="73460CE7" w14:textId="77777777" w:rsidTr="003D6336">
        <w:tc>
          <w:tcPr>
            <w:tcW w:w="1530" w:type="pct"/>
          </w:tcPr>
          <w:p w14:paraId="5C2B7A84" w14:textId="0532262D" w:rsidR="004D0292" w:rsidRPr="003D6336" w:rsidRDefault="004D0292" w:rsidP="00F61F85">
            <w:pPr>
              <w:pStyle w:val="Ttulo3"/>
              <w:rPr>
                <w:lang w:val="es-ES"/>
              </w:rPr>
            </w:pPr>
            <w:bookmarkStart w:id="14" w:name="_Toc413654985"/>
            <w:bookmarkStart w:id="15" w:name="_Toc529001714"/>
            <w:bookmarkStart w:id="16" w:name="_Toc49430472"/>
            <w:bookmarkStart w:id="17" w:name="_Toc49430650"/>
            <w:bookmarkStart w:id="18" w:name="_Toc49430828"/>
            <w:bookmarkStart w:id="19" w:name="_Toc49450182"/>
            <w:bookmarkStart w:id="20" w:name="_Toc49452271"/>
            <w:bookmarkStart w:id="21" w:name="_Toc49452546"/>
            <w:bookmarkStart w:id="22" w:name="_Toc49452747"/>
            <w:bookmarkStart w:id="23" w:name="_Toc49452920"/>
            <w:bookmarkStart w:id="24" w:name="_Toc49453341"/>
            <w:r w:rsidRPr="003D6336">
              <w:rPr>
                <w:lang w:val="es-ES"/>
              </w:rPr>
              <w:t>A.  Disposiciones Generale</w:t>
            </w:r>
            <w:r w:rsidR="005838D6" w:rsidRPr="003D6336">
              <w:rPr>
                <w:lang w:val="es-ES"/>
              </w:rPr>
              <w:t>s</w:t>
            </w:r>
            <w:bookmarkStart w:id="25" w:name="_Toc413654986"/>
            <w:bookmarkStart w:id="26" w:name="_Toc529001715"/>
            <w:bookmarkStart w:id="27" w:name="_Toc49430473"/>
            <w:bookmarkStart w:id="28" w:name="_Toc49430651"/>
            <w:bookmarkStart w:id="29" w:name="_Toc49430829"/>
            <w:bookmarkEnd w:id="14"/>
            <w:bookmarkEnd w:id="15"/>
            <w:bookmarkEnd w:id="16"/>
            <w:bookmarkEnd w:id="17"/>
            <w:bookmarkEnd w:id="18"/>
            <w:r w:rsidRPr="003D6336">
              <w:rPr>
                <w:lang w:val="es-ES"/>
              </w:rPr>
              <w:t>1.</w:t>
            </w:r>
            <w:r w:rsidRPr="003D6336">
              <w:rPr>
                <w:lang w:val="es-ES"/>
              </w:rPr>
              <w:tab/>
              <w:t>Alcance de la Licitación</w:t>
            </w:r>
            <w:bookmarkEnd w:id="19"/>
            <w:bookmarkEnd w:id="20"/>
            <w:bookmarkEnd w:id="21"/>
            <w:bookmarkEnd w:id="22"/>
            <w:bookmarkEnd w:id="23"/>
            <w:bookmarkEnd w:id="24"/>
            <w:bookmarkEnd w:id="25"/>
            <w:bookmarkEnd w:id="26"/>
            <w:bookmarkEnd w:id="27"/>
            <w:bookmarkEnd w:id="28"/>
            <w:bookmarkEnd w:id="29"/>
          </w:p>
        </w:tc>
        <w:tc>
          <w:tcPr>
            <w:tcW w:w="3470" w:type="pct"/>
            <w:gridSpan w:val="2"/>
          </w:tcPr>
          <w:p w14:paraId="0B080135" w14:textId="77777777" w:rsidR="004D0292" w:rsidRPr="003D6336" w:rsidRDefault="004D0292" w:rsidP="00F61F85">
            <w:pPr>
              <w:spacing w:after="200"/>
              <w:ind w:left="432" w:hanging="432"/>
              <w:jc w:val="both"/>
              <w:rPr>
                <w:spacing w:val="-3"/>
                <w:lang w:val="es-ES"/>
              </w:rPr>
            </w:pPr>
            <w:r w:rsidRPr="003D6336">
              <w:rPr>
                <w:spacing w:val="-3"/>
                <w:lang w:val="es-ES"/>
              </w:rPr>
              <w:t>1.1</w:t>
            </w:r>
            <w:r w:rsidRPr="003D6336">
              <w:rPr>
                <w:spacing w:val="-3"/>
                <w:lang w:val="es-ES"/>
              </w:rPr>
              <w:tab/>
              <w:t>El Contratante, según la definición</w:t>
            </w:r>
            <w:r w:rsidRPr="003D6336">
              <w:rPr>
                <w:rStyle w:val="Refdenotaalpie"/>
                <w:spacing w:val="-3"/>
                <w:lang w:val="es-ES"/>
              </w:rPr>
              <w:footnoteReference w:id="2"/>
            </w:r>
            <w:r w:rsidRPr="003D6336">
              <w:rPr>
                <w:spacing w:val="-3"/>
                <w:lang w:val="es-ES"/>
              </w:rPr>
              <w:t xml:space="preserve"> que consta</w:t>
            </w:r>
            <w:r w:rsidRPr="003D6336">
              <w:rPr>
                <w:b/>
                <w:spacing w:val="-3"/>
                <w:lang w:val="es-ES"/>
              </w:rPr>
              <w:t xml:space="preserve"> </w:t>
            </w:r>
            <w:r w:rsidRPr="003D6336">
              <w:rPr>
                <w:spacing w:val="-3"/>
                <w:lang w:val="es-ES"/>
              </w:rPr>
              <w:t>en la Sección V, “Condiciones Generales del Contrato” (CGC) e identificado en la Sección II</w:t>
            </w:r>
            <w:r w:rsidRPr="003D6336">
              <w:rPr>
                <w:b/>
                <w:spacing w:val="-3"/>
                <w:lang w:val="es-ES"/>
              </w:rPr>
              <w:t xml:space="preserve">, </w:t>
            </w:r>
            <w:r w:rsidRPr="003D6336">
              <w:rPr>
                <w:spacing w:val="-3"/>
                <w:lang w:val="es-ES"/>
              </w:rPr>
              <w:t>“Datos de la Licitación”</w:t>
            </w:r>
            <w:r w:rsidRPr="003D6336">
              <w:rPr>
                <w:b/>
                <w:spacing w:val="-3"/>
                <w:lang w:val="es-ES"/>
              </w:rPr>
              <w:t xml:space="preserve"> </w:t>
            </w:r>
            <w:r w:rsidRPr="003D6336">
              <w:rPr>
                <w:spacing w:val="-3"/>
                <w:lang w:val="es-ES"/>
              </w:rPr>
              <w:t>(DDL) invita a presentar Ofertas para la construcción de las Obras que se describen</w:t>
            </w:r>
            <w:r w:rsidRPr="003D6336">
              <w:rPr>
                <w:b/>
                <w:spacing w:val="-3"/>
                <w:lang w:val="es-ES"/>
              </w:rPr>
              <w:t xml:space="preserve"> en los DDL</w:t>
            </w:r>
            <w:r w:rsidRPr="003D6336">
              <w:rPr>
                <w:spacing w:val="-3"/>
                <w:lang w:val="es-ES"/>
              </w:rPr>
              <w:t xml:space="preserve"> y en la Sección VI, “Condiciones Especiales del Contrato” (CEC).  El nombre y el número de identificación del Contrato están especificado</w:t>
            </w:r>
            <w:r w:rsidRPr="003D6336">
              <w:rPr>
                <w:b/>
                <w:spacing w:val="-3"/>
                <w:lang w:val="es-ES"/>
              </w:rPr>
              <w:t xml:space="preserve">s en los DDL </w:t>
            </w:r>
            <w:r w:rsidRPr="003D6336">
              <w:rPr>
                <w:spacing w:val="-3"/>
                <w:lang w:val="es-ES"/>
              </w:rPr>
              <w:t>y en las CEC.</w:t>
            </w:r>
          </w:p>
          <w:p w14:paraId="4D230D45" w14:textId="77777777" w:rsidR="004D0292" w:rsidRPr="003D6336" w:rsidRDefault="004D0292" w:rsidP="00F61F85">
            <w:pPr>
              <w:spacing w:after="200"/>
              <w:ind w:left="432" w:hanging="432"/>
              <w:jc w:val="both"/>
              <w:rPr>
                <w:spacing w:val="-3"/>
                <w:lang w:val="es-ES"/>
              </w:rPr>
            </w:pPr>
            <w:r w:rsidRPr="003D6336">
              <w:rPr>
                <w:spacing w:val="-3"/>
                <w:lang w:val="es-ES"/>
              </w:rPr>
              <w:t>1.2</w:t>
            </w:r>
            <w:r w:rsidRPr="003D6336">
              <w:rPr>
                <w:spacing w:val="-3"/>
                <w:lang w:val="es-ES"/>
              </w:rPr>
              <w:tab/>
              <w:t xml:space="preserve">El Oferente seleccionado deberá terminar las Obras en la Fecha Prevista de Terminación especificada </w:t>
            </w:r>
            <w:r w:rsidRPr="003D6336">
              <w:rPr>
                <w:b/>
                <w:spacing w:val="-3"/>
                <w:lang w:val="es-ES"/>
              </w:rPr>
              <w:t>en los DDL</w:t>
            </w:r>
            <w:r w:rsidRPr="003D6336">
              <w:rPr>
                <w:spacing w:val="-3"/>
                <w:lang w:val="es-ES"/>
              </w:rPr>
              <w:t xml:space="preserve"> y en la Subcláusula 1.1 (r) de las CEC.</w:t>
            </w:r>
          </w:p>
          <w:p w14:paraId="54C0E0B0" w14:textId="0BDA3177" w:rsidR="004D0292" w:rsidRPr="003D6336" w:rsidRDefault="004D0292" w:rsidP="00F61F85">
            <w:pPr>
              <w:spacing w:after="200"/>
              <w:ind w:left="612" w:hanging="612"/>
              <w:jc w:val="both"/>
              <w:rPr>
                <w:lang w:val="es-ES"/>
              </w:rPr>
            </w:pPr>
            <w:r w:rsidRPr="003D6336">
              <w:rPr>
                <w:lang w:val="es-ES"/>
              </w:rPr>
              <w:t>1.3</w:t>
            </w:r>
            <w:r>
              <w:rPr>
                <w:lang w:val="es-ES"/>
              </w:rPr>
              <w:t xml:space="preserve">  </w:t>
            </w:r>
            <w:r w:rsidRPr="003D6336">
              <w:rPr>
                <w:lang w:val="es-ES"/>
              </w:rPr>
              <w:t xml:space="preserve">En este </w:t>
            </w:r>
            <w:r w:rsidRPr="003C0F8C">
              <w:rPr>
                <w:lang w:val="es-ES"/>
              </w:rPr>
              <w:t>documento</w:t>
            </w:r>
            <w:r w:rsidRPr="003D6336">
              <w:rPr>
                <w:lang w:val="es-ES"/>
              </w:rPr>
              <w:t xml:space="preserve"> de </w:t>
            </w:r>
            <w:r w:rsidRPr="003C0F8C">
              <w:rPr>
                <w:lang w:val="es-ES"/>
              </w:rPr>
              <w:t>licitación</w:t>
            </w:r>
            <w:r w:rsidRPr="003D6336">
              <w:rPr>
                <w:lang w:val="es-ES"/>
              </w:rPr>
              <w:t>:</w:t>
            </w:r>
          </w:p>
          <w:p w14:paraId="0678AADD" w14:textId="719C2A89" w:rsidR="004D0292" w:rsidRPr="003D6336" w:rsidRDefault="004D0292" w:rsidP="00F61F85">
            <w:pPr>
              <w:pStyle w:val="Sangra2detindependiente"/>
              <w:numPr>
                <w:ilvl w:val="0"/>
                <w:numId w:val="2"/>
              </w:numPr>
              <w:spacing w:after="200"/>
              <w:jc w:val="both"/>
              <w:rPr>
                <w:lang w:val="es-ES"/>
              </w:rPr>
            </w:pPr>
            <w:r w:rsidRPr="003F4443">
              <w:rPr>
                <w:i w:val="0"/>
                <w:lang w:val="es-ES"/>
              </w:rPr>
              <w:t>Por el término “por escrito” se entiende comunicado de manera escrita (por ejemplo, por correo postal, correo electrónico</w:t>
            </w:r>
            <w:r w:rsidR="00422C21">
              <w:rPr>
                <w:i w:val="0"/>
                <w:lang w:val="es-ES"/>
              </w:rPr>
              <w:t xml:space="preserve"> incluyendo,</w:t>
            </w:r>
            <w:r w:rsidRPr="003F4443">
              <w:rPr>
                <w:i w:val="0"/>
                <w:lang w:val="es-ES"/>
              </w:rPr>
              <w:t xml:space="preserve"> si así se especifica </w:t>
            </w:r>
            <w:r w:rsidR="004945E8" w:rsidRPr="00CB7A89">
              <w:rPr>
                <w:i w:val="0"/>
                <w:lang w:val="es-ES"/>
              </w:rPr>
              <w:t>e</w:t>
            </w:r>
            <w:r w:rsidR="004945E8" w:rsidRPr="003D6336">
              <w:rPr>
                <w:i w:val="0"/>
                <w:lang w:val="es-ES"/>
              </w:rPr>
              <w:t xml:space="preserve">n </w:t>
            </w:r>
            <w:r w:rsidR="004945E8">
              <w:rPr>
                <w:i w:val="0"/>
                <w:lang w:val="es-ES"/>
              </w:rPr>
              <w:t xml:space="preserve">la </w:t>
            </w:r>
            <w:r w:rsidR="004945E8" w:rsidRPr="00CB7A89">
              <w:rPr>
                <w:i w:val="0"/>
                <w:lang w:val="es-ES"/>
              </w:rPr>
              <w:t>IAO 1.4</w:t>
            </w:r>
            <w:r w:rsidRPr="003F4443">
              <w:rPr>
                <w:i w:val="0"/>
                <w:lang w:val="es-ES"/>
              </w:rPr>
              <w:t>, distribuido o recibido a través del sistema electrónico de adquisiciones utilizado por el Contratante), con prueba de recibo;</w:t>
            </w:r>
          </w:p>
          <w:p w14:paraId="5E3F9B7A" w14:textId="77777777" w:rsidR="004D0292" w:rsidRPr="003D6336" w:rsidRDefault="004D0292" w:rsidP="00F61F85">
            <w:pPr>
              <w:pStyle w:val="Sangra2detindependiente"/>
              <w:numPr>
                <w:ilvl w:val="0"/>
                <w:numId w:val="2"/>
              </w:numPr>
              <w:spacing w:after="200"/>
              <w:jc w:val="both"/>
              <w:rPr>
                <w:i w:val="0"/>
                <w:lang w:val="es-ES"/>
              </w:rPr>
            </w:pPr>
            <w:r w:rsidRPr="003D6336">
              <w:rPr>
                <w:i w:val="0"/>
                <w:lang w:val="es-ES"/>
              </w:rPr>
              <w:t xml:space="preserve">si el contexto así lo requiere, el uso del “singular” corresponde igualmente al “plural” y viceversa; </w:t>
            </w:r>
          </w:p>
          <w:p w14:paraId="493C8431" w14:textId="77777777" w:rsidR="004D0292" w:rsidRPr="003D6336" w:rsidRDefault="004D0292" w:rsidP="00F61F85">
            <w:pPr>
              <w:pStyle w:val="Sangra2detindependiente"/>
              <w:numPr>
                <w:ilvl w:val="0"/>
                <w:numId w:val="2"/>
              </w:numPr>
              <w:spacing w:after="200"/>
              <w:jc w:val="both"/>
              <w:rPr>
                <w:i w:val="0"/>
                <w:lang w:val="es-ES"/>
              </w:rPr>
            </w:pPr>
            <w:r w:rsidRPr="003D6336">
              <w:rPr>
                <w:i w:val="0"/>
                <w:lang w:val="es-ES"/>
              </w:rPr>
              <w:t>“día” significa día calendario; y</w:t>
            </w:r>
          </w:p>
          <w:p w14:paraId="31A822B8" w14:textId="77777777" w:rsidR="004D0292" w:rsidRPr="003D6336" w:rsidRDefault="004D0292" w:rsidP="00F61F85">
            <w:pPr>
              <w:pStyle w:val="Sangra2detindependiente"/>
              <w:numPr>
                <w:ilvl w:val="0"/>
                <w:numId w:val="2"/>
              </w:numPr>
              <w:spacing w:after="200"/>
              <w:jc w:val="both"/>
              <w:rPr>
                <w:i w:val="0"/>
                <w:lang w:val="es-ES"/>
              </w:rPr>
            </w:pPr>
            <w:r w:rsidRPr="003D6336">
              <w:rPr>
                <w:i w:val="0"/>
                <w:lang w:val="es-ES"/>
              </w:rPr>
              <w:t xml:space="preserve"> “ASSS” significa las medidas ambientales, sociales y de seguridad y salud en el trabajo (incluyendo explotación y abuso sexual -</w:t>
            </w:r>
            <w:r w:rsidR="005838D6">
              <w:rPr>
                <w:i w:val="0"/>
                <w:lang w:val="es-ES"/>
              </w:rPr>
              <w:t xml:space="preserve"> </w:t>
            </w:r>
            <w:r w:rsidRPr="003D6336">
              <w:rPr>
                <w:i w:val="0"/>
                <w:lang w:val="es-ES"/>
              </w:rPr>
              <w:t>EAS - y violencia de género -VBG).</w:t>
            </w:r>
          </w:p>
          <w:p w14:paraId="1A48BB4C" w14:textId="0F18B452" w:rsidR="004D0292" w:rsidRPr="003D6336" w:rsidRDefault="004D0292" w:rsidP="00F61F85">
            <w:pPr>
              <w:spacing w:after="200"/>
              <w:ind w:left="432" w:hanging="432"/>
              <w:jc w:val="both"/>
              <w:rPr>
                <w:lang w:val="es-ES"/>
              </w:rPr>
            </w:pPr>
            <w:r w:rsidRPr="003D6336">
              <w:rPr>
                <w:spacing w:val="-3"/>
                <w:lang w:val="es-ES"/>
              </w:rPr>
              <w:t>1.4</w:t>
            </w:r>
            <w:r w:rsidR="004945E8" w:rsidRPr="003D6336">
              <w:rPr>
                <w:spacing w:val="-3"/>
                <w:lang w:val="es-ES"/>
              </w:rPr>
              <w:t xml:space="preserve"> </w:t>
            </w:r>
            <w:r w:rsidRPr="003D6336">
              <w:rPr>
                <w:spacing w:val="-3"/>
                <w:lang w:val="es-ES"/>
              </w:rPr>
              <w:t xml:space="preserve">Si se especifica </w:t>
            </w:r>
            <w:r w:rsidRPr="003D6336">
              <w:rPr>
                <w:b/>
                <w:spacing w:val="-3"/>
                <w:lang w:val="es-ES"/>
              </w:rPr>
              <w:t>en los DDL</w:t>
            </w:r>
            <w:r w:rsidRPr="003D6336">
              <w:rPr>
                <w:spacing w:val="-3"/>
                <w:lang w:val="es-ES"/>
              </w:rPr>
              <w:t xml:space="preserve">, el Contratante tiene la intención de usar el sistema electrónico de adquisiciones, indicado </w:t>
            </w:r>
            <w:r w:rsidRPr="003D6336">
              <w:rPr>
                <w:b/>
                <w:spacing w:val="-3"/>
                <w:lang w:val="es-ES"/>
              </w:rPr>
              <w:t xml:space="preserve">en los DDL </w:t>
            </w:r>
            <w:r w:rsidRPr="003D6336">
              <w:rPr>
                <w:spacing w:val="-3"/>
                <w:lang w:val="es-ES"/>
              </w:rPr>
              <w:t xml:space="preserve">y que será utilizado para  gestionar los aspectos de la licitación indicados </w:t>
            </w:r>
            <w:r w:rsidRPr="003D6336">
              <w:rPr>
                <w:b/>
                <w:spacing w:val="-3"/>
                <w:lang w:val="es-ES"/>
              </w:rPr>
              <w:t>en los DDL</w:t>
            </w:r>
            <w:r w:rsidRPr="003D6336">
              <w:rPr>
                <w:rStyle w:val="Refdenotaalpie"/>
                <w:spacing w:val="-3"/>
                <w:lang w:val="es-ES"/>
              </w:rPr>
              <w:footnoteReference w:id="3"/>
            </w:r>
            <w:r w:rsidRPr="003D6336">
              <w:rPr>
                <w:spacing w:val="-3"/>
                <w:lang w:val="es-ES"/>
              </w:rPr>
              <w:t>.</w:t>
            </w:r>
          </w:p>
        </w:tc>
      </w:tr>
      <w:tr w:rsidR="00DF19D8" w:rsidRPr="003F4443" w14:paraId="10251922" w14:textId="77777777" w:rsidTr="003D6336">
        <w:tc>
          <w:tcPr>
            <w:tcW w:w="1530" w:type="pct"/>
          </w:tcPr>
          <w:p w14:paraId="6169DFE5" w14:textId="77777777" w:rsidR="004D0292" w:rsidRPr="003D6336" w:rsidRDefault="004D0292" w:rsidP="00F61F85">
            <w:pPr>
              <w:pStyle w:val="Ttulo3"/>
              <w:rPr>
                <w:lang w:val="es-ES"/>
              </w:rPr>
            </w:pPr>
            <w:bookmarkStart w:id="30" w:name="_Toc413654987"/>
            <w:bookmarkStart w:id="31" w:name="_Toc529001716"/>
            <w:bookmarkStart w:id="32" w:name="_Toc49430474"/>
            <w:bookmarkStart w:id="33" w:name="_Toc49430652"/>
            <w:bookmarkStart w:id="34" w:name="_Toc49430830"/>
            <w:bookmarkStart w:id="35" w:name="_Toc49450183"/>
            <w:bookmarkStart w:id="36" w:name="_Toc49452272"/>
            <w:bookmarkStart w:id="37" w:name="_Toc49452547"/>
            <w:bookmarkStart w:id="38" w:name="_Toc49452748"/>
            <w:bookmarkStart w:id="39" w:name="_Toc49452921"/>
            <w:bookmarkStart w:id="40" w:name="_Toc49453342"/>
            <w:r w:rsidRPr="003D6336">
              <w:rPr>
                <w:lang w:val="es-ES"/>
              </w:rPr>
              <w:t xml:space="preserve">2.  </w:t>
            </w:r>
            <w:r w:rsidRPr="003D6336">
              <w:rPr>
                <w:lang w:val="es-ES"/>
              </w:rPr>
              <w:tab/>
              <w:t>Fuente de fondos</w:t>
            </w:r>
            <w:bookmarkEnd w:id="30"/>
            <w:bookmarkEnd w:id="31"/>
            <w:bookmarkEnd w:id="32"/>
            <w:bookmarkEnd w:id="33"/>
            <w:bookmarkEnd w:id="34"/>
            <w:bookmarkEnd w:id="35"/>
            <w:bookmarkEnd w:id="36"/>
            <w:bookmarkEnd w:id="37"/>
            <w:bookmarkEnd w:id="38"/>
            <w:bookmarkEnd w:id="39"/>
            <w:bookmarkEnd w:id="40"/>
            <w:r w:rsidRPr="003D6336">
              <w:rPr>
                <w:lang w:val="es-ES"/>
              </w:rPr>
              <w:t xml:space="preserve"> </w:t>
            </w:r>
          </w:p>
        </w:tc>
        <w:tc>
          <w:tcPr>
            <w:tcW w:w="3470" w:type="pct"/>
            <w:gridSpan w:val="2"/>
          </w:tcPr>
          <w:p w14:paraId="35BF3646" w14:textId="479720D0" w:rsidR="004D0292" w:rsidRPr="003D6336" w:rsidRDefault="004D0292" w:rsidP="00F61F85">
            <w:pPr>
              <w:spacing w:after="200"/>
              <w:ind w:left="432" w:hanging="432"/>
              <w:jc w:val="both"/>
              <w:rPr>
                <w:spacing w:val="-3"/>
                <w:lang w:val="es-ES"/>
              </w:rPr>
            </w:pPr>
            <w:r w:rsidRPr="003D6336">
              <w:rPr>
                <w:lang w:val="es-ES"/>
              </w:rPr>
              <w:t>2.1</w:t>
            </w:r>
            <w:r w:rsidRPr="003D6336">
              <w:rPr>
                <w:lang w:val="es-ES"/>
              </w:rPr>
              <w:tab/>
            </w:r>
            <w:r w:rsidRPr="003D6336">
              <w:rPr>
                <w:spacing w:val="-3"/>
                <w:lang w:val="es-ES"/>
              </w:rPr>
              <w:t>El Prestatario identificado</w:t>
            </w:r>
            <w:r w:rsidRPr="003D6336">
              <w:rPr>
                <w:b/>
                <w:spacing w:val="-3"/>
                <w:lang w:val="es-ES"/>
              </w:rPr>
              <w:t xml:space="preserve"> en los DDL</w:t>
            </w:r>
            <w:r w:rsidRPr="003D6336">
              <w:rPr>
                <w:spacing w:val="-3"/>
                <w:lang w:val="es-ES"/>
              </w:rPr>
              <w:t>, se propone destinar una parte de los fondos del préstamo del Banco Interamericano de Desarrollo (en adelante denominado "BID" o el “Banco”) identificado</w:t>
            </w:r>
            <w:r w:rsidRPr="003D6336">
              <w:rPr>
                <w:b/>
                <w:spacing w:val="-3"/>
                <w:lang w:val="es-ES"/>
              </w:rPr>
              <w:t xml:space="preserve"> en los DDL</w:t>
            </w:r>
            <w:r w:rsidRPr="003D6336">
              <w:rPr>
                <w:spacing w:val="-3"/>
                <w:lang w:val="es-ES"/>
              </w:rPr>
              <w:t xml:space="preserve">, por un monto indicado </w:t>
            </w:r>
            <w:r w:rsidRPr="003D6336">
              <w:rPr>
                <w:b/>
                <w:spacing w:val="-3"/>
                <w:lang w:val="es-ES"/>
              </w:rPr>
              <w:t>en los DDL</w:t>
            </w:r>
            <w:r w:rsidRPr="003D6336">
              <w:rPr>
                <w:spacing w:val="-3"/>
                <w:lang w:val="es-ES"/>
              </w:rPr>
              <w:t xml:space="preserve"> para sufragar parcialmente el costo del Proyecto identificado</w:t>
            </w:r>
            <w:r w:rsidRPr="003D6336">
              <w:rPr>
                <w:b/>
                <w:spacing w:val="-3"/>
                <w:lang w:val="es-ES"/>
              </w:rPr>
              <w:t xml:space="preserve"> en los DDL</w:t>
            </w:r>
            <w:r w:rsidRPr="003D6336">
              <w:rPr>
                <w:spacing w:val="-3"/>
                <w:lang w:val="es-ES"/>
              </w:rPr>
              <w:t xml:space="preserve">, a fin de cubrir los gastos elegibles en virtud del Contrato para las Obras.  El Banco </w:t>
            </w:r>
            <w:r w:rsidRPr="003D6336">
              <w:rPr>
                <w:spacing w:val="-3"/>
                <w:lang w:val="es-ES"/>
              </w:rPr>
              <w:lastRenderedPageBreak/>
              <w:t>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0391EC5B" w14:textId="77777777" w:rsidR="004D0292" w:rsidRPr="003D6336" w:rsidRDefault="004D0292" w:rsidP="00F61F85">
            <w:pPr>
              <w:spacing w:after="200"/>
              <w:ind w:left="432" w:hanging="432"/>
              <w:jc w:val="both"/>
              <w:rPr>
                <w:lang w:val="es-ES"/>
              </w:rPr>
            </w:pPr>
            <w:r w:rsidRPr="003D6336">
              <w:rPr>
                <w:lang w:val="es-ES"/>
              </w:rPr>
              <w:t>2.2</w:t>
            </w:r>
            <w:r w:rsidRPr="003D6336">
              <w:rPr>
                <w:lang w:val="es-ES"/>
              </w:rPr>
              <w:tab/>
            </w:r>
            <w:r w:rsidRPr="003D6336">
              <w:rPr>
                <w:spacing w:val="-3"/>
                <w:lang w:val="es-ES"/>
              </w:rPr>
              <w:t xml:space="preserve">El Banco Interamericano de Desarrollo efectuará pagos solamente a pedido del Prestatario y una vez que el Banco Interamericano de Desarrollo los haya aprobado de conformidad con las estipulaciones </w:t>
            </w:r>
            <w:r w:rsidRPr="003D6336">
              <w:rPr>
                <w:lang w:val="es-ES"/>
              </w:rPr>
              <w:t xml:space="preserve">establecidas en el acuerdo financiero entre el Prestatario y el Banco (en adelante denominado “el Contrato de Préstamo”). </w:t>
            </w:r>
            <w:r w:rsidRPr="003D6336">
              <w:rPr>
                <w:spacing w:val="-3"/>
                <w:lang w:val="es-ES"/>
              </w:rPr>
              <w:t>Dichos pagos se ajustarán en todos sus aspectos a las condiciones de dicho</w:t>
            </w:r>
            <w:r w:rsidRPr="003D6336">
              <w:rPr>
                <w:lang w:val="es-ES"/>
              </w:rPr>
              <w:t xml:space="preserve"> Contrato de Préstamo. </w:t>
            </w:r>
            <w:r w:rsidRPr="003D6336">
              <w:rPr>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DF19D8" w:rsidRPr="003F4443" w14:paraId="4F1DF49D" w14:textId="77777777" w:rsidTr="003D6336">
        <w:tc>
          <w:tcPr>
            <w:tcW w:w="1530" w:type="pct"/>
          </w:tcPr>
          <w:p w14:paraId="7A41D80F" w14:textId="77777777" w:rsidR="00FC078C" w:rsidRPr="003D6336" w:rsidRDefault="00FC078C" w:rsidP="00FC078C">
            <w:pPr>
              <w:pStyle w:val="Ttulo3"/>
              <w:rPr>
                <w:lang w:val="es-ES"/>
              </w:rPr>
            </w:pPr>
            <w:bookmarkStart w:id="41" w:name="_Toc413654988"/>
            <w:bookmarkStart w:id="42" w:name="_Toc529001717"/>
            <w:bookmarkStart w:id="43" w:name="_Toc49430475"/>
            <w:bookmarkStart w:id="44" w:name="_Toc49430653"/>
            <w:bookmarkStart w:id="45" w:name="_Toc49430831"/>
            <w:bookmarkStart w:id="46" w:name="_Toc49450184"/>
            <w:bookmarkStart w:id="47" w:name="_Toc49452273"/>
            <w:bookmarkStart w:id="48" w:name="_Toc49452548"/>
            <w:bookmarkStart w:id="49" w:name="_Toc49452749"/>
            <w:bookmarkStart w:id="50" w:name="_Toc49452922"/>
            <w:bookmarkStart w:id="51" w:name="_Toc49453343"/>
            <w:r w:rsidRPr="003D6336">
              <w:rPr>
                <w:lang w:val="es-ES"/>
              </w:rPr>
              <w:lastRenderedPageBreak/>
              <w:t xml:space="preserve">3. </w:t>
            </w:r>
            <w:r w:rsidRPr="003D6336">
              <w:rPr>
                <w:lang w:val="es-ES"/>
              </w:rPr>
              <w:tab/>
              <w:t>Prácticas Prohibidas</w:t>
            </w:r>
            <w:bookmarkEnd w:id="41"/>
            <w:bookmarkEnd w:id="42"/>
            <w:bookmarkEnd w:id="43"/>
            <w:bookmarkEnd w:id="44"/>
            <w:bookmarkEnd w:id="45"/>
            <w:bookmarkEnd w:id="46"/>
            <w:bookmarkEnd w:id="47"/>
            <w:bookmarkEnd w:id="48"/>
            <w:bookmarkEnd w:id="49"/>
            <w:bookmarkEnd w:id="50"/>
            <w:bookmarkEnd w:id="51"/>
            <w:r w:rsidRPr="003D6336">
              <w:rPr>
                <w:lang w:val="es-ES"/>
              </w:rPr>
              <w:t xml:space="preserve"> </w:t>
            </w:r>
          </w:p>
          <w:p w14:paraId="4B0AA5D1" w14:textId="77777777" w:rsidR="00FC078C" w:rsidRPr="003D6336" w:rsidRDefault="00FC078C" w:rsidP="00FC078C">
            <w:pPr>
              <w:pStyle w:val="Heading1-Clausename"/>
              <w:numPr>
                <w:ilvl w:val="0"/>
                <w:numId w:val="0"/>
              </w:numPr>
              <w:tabs>
                <w:tab w:val="left" w:pos="432"/>
              </w:tabs>
              <w:spacing w:after="0"/>
              <w:ind w:left="432" w:hanging="432"/>
              <w:rPr>
                <w:lang w:val="es-ES"/>
              </w:rPr>
            </w:pPr>
          </w:p>
          <w:p w14:paraId="72883231" w14:textId="416751F5" w:rsidR="00FC078C" w:rsidRPr="003D6336" w:rsidRDefault="00FC078C" w:rsidP="00FC078C">
            <w:pPr>
              <w:pStyle w:val="Heading1-Clausename"/>
              <w:numPr>
                <w:ilvl w:val="0"/>
                <w:numId w:val="0"/>
              </w:numPr>
              <w:spacing w:after="0"/>
              <w:rPr>
                <w:lang w:val="es-ES"/>
              </w:rPr>
            </w:pPr>
          </w:p>
        </w:tc>
        <w:tc>
          <w:tcPr>
            <w:tcW w:w="3470" w:type="pct"/>
            <w:gridSpan w:val="2"/>
          </w:tcPr>
          <w:p w14:paraId="6DFA77E3" w14:textId="1677EA3F" w:rsidR="00FC078C" w:rsidRPr="003D6336" w:rsidRDefault="00FC078C" w:rsidP="00A63A36">
            <w:pPr>
              <w:pStyle w:val="Prrafodelista"/>
              <w:numPr>
                <w:ilvl w:val="0"/>
                <w:numId w:val="48"/>
              </w:numPr>
              <w:ind w:left="495" w:hanging="426"/>
              <w:jc w:val="both"/>
              <w:rPr>
                <w:lang w:val="es-ES"/>
              </w:rPr>
            </w:pPr>
            <w:r w:rsidRPr="003D6336">
              <w:rPr>
                <w:lang w:val="es-ES"/>
              </w:rPr>
              <w:t xml:space="preserve">El Banco exige a todos los Prestatarios (incluyendo los beneficiarios de donaciones), organismos ejecutores y organismos </w:t>
            </w:r>
            <w:r w:rsidRPr="00BF4003">
              <w:rPr>
                <w:lang w:val="es-ES"/>
              </w:rPr>
              <w:t>Compradores incluyendo miembros de su personal</w:t>
            </w:r>
            <w:r w:rsidRPr="003D6336">
              <w:rPr>
                <w:lang w:val="es-ES"/>
              </w:rPr>
              <w:t xml:space="preserve">, al igual que a todas las firmas, entidades o individuos participando en actividades financiadas por el Banco </w:t>
            </w:r>
            <w:r w:rsidRPr="00BF4003">
              <w:rPr>
                <w:lang w:val="es-ES"/>
              </w:rPr>
              <w:t>o actuando como</w:t>
            </w:r>
            <w:r w:rsidRPr="003D6336">
              <w:rPr>
                <w:lang w:val="es-ES"/>
              </w:rPr>
              <w:t xml:space="preserve"> oferentes, proveedores de bienes, contratistas, consultores, subcontratistas, subconsultores, proveedores de servicios y concesionarios (incluidos sus respectivos funcionarios, empleados y representantes</w:t>
            </w:r>
            <w:r w:rsidRPr="00BF4003">
              <w:rPr>
                <w:lang w:val="es-ES"/>
              </w:rPr>
              <w:t xml:space="preserve"> o agentes</w:t>
            </w:r>
            <w:r w:rsidRPr="003D6336">
              <w:rPr>
                <w:lang w:val="es-ES"/>
              </w:rPr>
              <w:t>, ya sean sus atribuciones expresas o implícitas),</w:t>
            </w:r>
            <w:r w:rsidRPr="00BF4003">
              <w:rPr>
                <w:lang w:val="es-ES"/>
              </w:rPr>
              <w:t xml:space="preserve"> entre otros,</w:t>
            </w:r>
            <w:r w:rsidRPr="003D6336">
              <w:rPr>
                <w:lang w:val="es-ES"/>
              </w:rPr>
              <w:t xml:space="preserve"> observar los más altos niveles éticos y denunciar al Banco</w:t>
            </w:r>
            <w:r w:rsidRPr="003D6336">
              <w:rPr>
                <w:lang w:val="es-ES"/>
              </w:rPr>
              <w:footnoteReference w:id="4"/>
            </w:r>
            <w:r w:rsidRPr="003D6336">
              <w:rPr>
                <w:lang w:val="es-ES"/>
              </w:rPr>
              <w:t xml:space="preserve"> todo acto sospechoso de constituir una Práctica Prohibida del cual tenga conocimiento o sea informado, durante el proceso de selección y las negociaciones o la ejecución de un contrato. Las Prácticas Prohibidas </w:t>
            </w:r>
            <w:r w:rsidRPr="00BF4003">
              <w:rPr>
                <w:lang w:val="es-ES"/>
              </w:rPr>
              <w:t>son las siguientes</w:t>
            </w:r>
            <w:r w:rsidRPr="003D6336">
              <w:rPr>
                <w:lang w:val="es-ES"/>
              </w:rPr>
              <w:t xml:space="preserve">: (i) prácticas </w:t>
            </w:r>
            <w:r w:rsidRPr="00BF4003">
              <w:rPr>
                <w:lang w:val="es-ES"/>
              </w:rPr>
              <w:t>corruptas</w:t>
            </w:r>
            <w:r w:rsidRPr="003D6336">
              <w:rPr>
                <w:lang w:val="es-ES"/>
              </w:rPr>
              <w:t>; (ii) prácticas fraudulentas; (iii) prácticas coercitivas; (iv) prácticas colusorias</w:t>
            </w:r>
            <w:r w:rsidRPr="00BF4003">
              <w:rPr>
                <w:lang w:val="es-ES"/>
              </w:rPr>
              <w:t>;</w:t>
            </w:r>
            <w:r w:rsidRPr="003D6336">
              <w:rPr>
                <w:lang w:val="es-ES"/>
              </w:rPr>
              <w:t xml:space="preserve"> (v) prácticas obstructivas</w:t>
            </w:r>
            <w:r w:rsidRPr="00BF4003">
              <w:rPr>
                <w:lang w:val="es-ES"/>
              </w:rPr>
              <w:t xml:space="preserve"> y (vi) apropiación indebida</w:t>
            </w:r>
            <w:r w:rsidRPr="003D6336">
              <w:rPr>
                <w:lang w:val="es-ES"/>
              </w:rPr>
              <w:t xml:space="preserve">. El Banco ha establecido mecanismos para la denuncia de la supuesta comisión de Prácticas Prohibidas. Toda denuncia deberá ser remitida a </w:t>
            </w:r>
            <w:r w:rsidRPr="003D6336">
              <w:rPr>
                <w:lang w:val="es-ES"/>
              </w:rPr>
              <w:lastRenderedPageBreak/>
              <w:t xml:space="preserve">la Oficina de Integridad Institucional (OII) del Banco para que se investigue debidamente. El Banco ha adoptado procedimientos para </w:t>
            </w:r>
            <w:r w:rsidRPr="00BF4003">
              <w:rPr>
                <w:lang w:val="es-ES"/>
              </w:rPr>
              <w:t>sancionar a quienes hayan incurrido en Prácticas Prohibidas. Asimismo, el Banco suscribió</w:t>
            </w:r>
            <w:r w:rsidRPr="003D6336">
              <w:rPr>
                <w:lang w:val="es-ES"/>
              </w:rPr>
              <w:t xml:space="preserve"> con otras Instituciones Financieras Internacionales (IFI) </w:t>
            </w:r>
            <w:r w:rsidRPr="00BF4003">
              <w:rPr>
                <w:lang w:val="es-ES"/>
              </w:rPr>
              <w:t>un acuerdo</w:t>
            </w:r>
            <w:r w:rsidRPr="003D6336">
              <w:rPr>
                <w:lang w:val="es-ES"/>
              </w:rPr>
              <w:t xml:space="preserve"> de reconocimiento </w:t>
            </w:r>
            <w:r w:rsidRPr="00BF4003">
              <w:rPr>
                <w:lang w:val="es-ES"/>
              </w:rPr>
              <w:t>mutuo de</w:t>
            </w:r>
            <w:r w:rsidRPr="003D6336">
              <w:rPr>
                <w:lang w:val="es-ES"/>
              </w:rPr>
              <w:t xml:space="preserve"> las </w:t>
            </w:r>
            <w:r w:rsidRPr="00BF4003">
              <w:rPr>
                <w:lang w:val="es-ES"/>
              </w:rPr>
              <w:t>decisiones de inhabilitación</w:t>
            </w:r>
            <w:r w:rsidRPr="003D6336">
              <w:rPr>
                <w:lang w:val="es-ES"/>
              </w:rPr>
              <w:t>.</w:t>
            </w:r>
          </w:p>
          <w:p w14:paraId="3CD6237F" w14:textId="11622C0F" w:rsidR="00FC078C" w:rsidRPr="00BF4003" w:rsidRDefault="00FC078C" w:rsidP="00FC078C">
            <w:pPr>
              <w:tabs>
                <w:tab w:val="num" w:pos="1872"/>
              </w:tabs>
              <w:jc w:val="both"/>
              <w:rPr>
                <w:bCs/>
                <w:color w:val="000000"/>
                <w:lang w:val="es-ES"/>
              </w:rPr>
            </w:pPr>
          </w:p>
          <w:p w14:paraId="7E1C857E" w14:textId="7E4105A0" w:rsidR="00FC078C" w:rsidRPr="003D6336" w:rsidRDefault="00FC078C" w:rsidP="00A63A36">
            <w:pPr>
              <w:pStyle w:val="Prrafodelista"/>
              <w:numPr>
                <w:ilvl w:val="0"/>
                <w:numId w:val="47"/>
              </w:numPr>
              <w:rPr>
                <w:lang w:val="es-ES"/>
              </w:rPr>
            </w:pPr>
            <w:r w:rsidRPr="00BF4003">
              <w:rPr>
                <w:lang w:val="es-ES"/>
              </w:rPr>
              <w:t xml:space="preserve">A los </w:t>
            </w:r>
            <w:r w:rsidRPr="003D6336">
              <w:rPr>
                <w:lang w:val="es-ES"/>
              </w:rPr>
              <w:t xml:space="preserve">efectos de esta disposición, </w:t>
            </w:r>
            <w:r w:rsidRPr="00BF4003">
              <w:rPr>
                <w:lang w:val="es-ES"/>
              </w:rPr>
              <w:t>las definiciones de las Prácticas Prohibidas son las siguientes</w:t>
            </w:r>
            <w:r w:rsidRPr="003D6336">
              <w:rPr>
                <w:lang w:val="es-ES"/>
              </w:rPr>
              <w:t xml:space="preserve"> </w:t>
            </w:r>
          </w:p>
          <w:p w14:paraId="273A221E" w14:textId="1F81C496" w:rsidR="00FC078C" w:rsidRPr="003D6336" w:rsidRDefault="00FC078C" w:rsidP="003D6336">
            <w:pPr>
              <w:pStyle w:val="Sangra3detindependiente"/>
              <w:spacing w:before="240" w:after="60"/>
              <w:ind w:left="1630" w:hanging="388"/>
              <w:jc w:val="both"/>
              <w:outlineLvl w:val="7"/>
              <w:rPr>
                <w:color w:val="000000"/>
                <w:lang w:val="es-ES"/>
              </w:rPr>
            </w:pPr>
            <w:bookmarkStart w:id="52" w:name="_Toc49452923"/>
            <w:r w:rsidRPr="003D6336">
              <w:rPr>
                <w:color w:val="000000"/>
                <w:lang w:val="es-ES"/>
              </w:rPr>
              <w:t xml:space="preserve">(i) </w:t>
            </w:r>
            <w:r w:rsidRPr="00BF4003">
              <w:rPr>
                <w:bCs/>
                <w:color w:val="000000"/>
                <w:lang w:val="es-ES"/>
              </w:rPr>
              <w:t xml:space="preserve"> </w:t>
            </w:r>
            <w:r w:rsidRPr="003D6336">
              <w:rPr>
                <w:color w:val="000000"/>
                <w:lang w:val="es-ES"/>
              </w:rPr>
              <w:t xml:space="preserve">Una </w:t>
            </w:r>
            <w:r w:rsidRPr="003D6336">
              <w:rPr>
                <w:i/>
                <w:color w:val="000000"/>
                <w:lang w:val="es-ES"/>
              </w:rPr>
              <w:t xml:space="preserve">práctica </w:t>
            </w:r>
            <w:r w:rsidRPr="00BF4003">
              <w:rPr>
                <w:bCs/>
                <w:i/>
                <w:iCs/>
                <w:color w:val="000000"/>
                <w:lang w:val="es-ES"/>
              </w:rPr>
              <w:t>corrupta</w:t>
            </w:r>
            <w:r w:rsidRPr="003D6336">
              <w:rPr>
                <w:color w:val="000000"/>
                <w:lang w:val="es-ES"/>
              </w:rPr>
              <w:t xml:space="preserve"> consiste en ofrecer, dar, recibir o solicitar, directa o indirectamente, cualquier cosa de valor para influenciar indebidamente las acciones de otra parte;</w:t>
            </w:r>
            <w:bookmarkEnd w:id="52"/>
          </w:p>
          <w:p w14:paraId="7C3BAFBD" w14:textId="505F72E7" w:rsidR="00FC078C" w:rsidRPr="003D6336" w:rsidRDefault="00FC078C" w:rsidP="003D6336">
            <w:pPr>
              <w:pStyle w:val="Sangra3detindependiente"/>
              <w:spacing w:before="240" w:after="60"/>
              <w:ind w:left="1630" w:hanging="388"/>
              <w:jc w:val="both"/>
              <w:outlineLvl w:val="7"/>
              <w:rPr>
                <w:color w:val="000000"/>
                <w:lang w:val="es-ES"/>
              </w:rPr>
            </w:pPr>
            <w:bookmarkStart w:id="53" w:name="_Toc49452924"/>
            <w:r w:rsidRPr="003D6336">
              <w:rPr>
                <w:color w:val="000000"/>
                <w:lang w:val="es-ES"/>
              </w:rPr>
              <w:t xml:space="preserve">(ii) Una </w:t>
            </w:r>
            <w:r w:rsidRPr="003D6336">
              <w:rPr>
                <w:i/>
                <w:color w:val="000000"/>
                <w:lang w:val="es-ES"/>
              </w:rPr>
              <w:t>práctica fraudulenta</w:t>
            </w:r>
            <w:r w:rsidRPr="003D6336">
              <w:rPr>
                <w:color w:val="000000"/>
                <w:lang w:val="es-ES"/>
              </w:rPr>
              <w:t xml:space="preserve"> es cualquier acto u omisión, incluida la tergiversación de hechos y circunstancias, que deliberada o imprudentemente, engañen, o intenten engañar, a alguna parte para obtener un beneficio financiero o de otra </w:t>
            </w:r>
            <w:r w:rsidRPr="00BF4003">
              <w:rPr>
                <w:bCs/>
                <w:color w:val="000000"/>
                <w:lang w:val="es-ES"/>
              </w:rPr>
              <w:t>índole</w:t>
            </w:r>
            <w:r w:rsidRPr="003D6336">
              <w:rPr>
                <w:color w:val="000000"/>
                <w:lang w:val="es-ES"/>
              </w:rPr>
              <w:t xml:space="preserve"> o para evadir una obligación;</w:t>
            </w:r>
            <w:bookmarkEnd w:id="53"/>
          </w:p>
          <w:p w14:paraId="18D1D382" w14:textId="77777777" w:rsidR="00FC078C" w:rsidRPr="003D6336" w:rsidRDefault="00FC078C" w:rsidP="003D6336">
            <w:pPr>
              <w:pStyle w:val="Sangra3detindependiente"/>
              <w:spacing w:before="240" w:after="60"/>
              <w:ind w:left="1630" w:hanging="388"/>
              <w:jc w:val="both"/>
              <w:outlineLvl w:val="7"/>
              <w:rPr>
                <w:color w:val="000000"/>
                <w:lang w:val="es-ES"/>
              </w:rPr>
            </w:pPr>
            <w:bookmarkStart w:id="54" w:name="_Toc49452925"/>
            <w:r w:rsidRPr="003D6336">
              <w:rPr>
                <w:color w:val="000000"/>
                <w:lang w:val="es-ES"/>
              </w:rPr>
              <w:t xml:space="preserve">(iii) Una </w:t>
            </w:r>
            <w:r w:rsidRPr="003D6336">
              <w:rPr>
                <w:i/>
                <w:color w:val="000000"/>
                <w:lang w:val="es-ES"/>
              </w:rPr>
              <w:t>práctica coercitiva</w:t>
            </w:r>
            <w:r w:rsidRPr="003D6336">
              <w:rPr>
                <w:color w:val="000000"/>
                <w:lang w:val="es-ES"/>
              </w:rPr>
              <w:t xml:space="preserve"> consiste en perjudicar o causar daño, o amenazar con perjudicar o causar daño, directa o indirectamente, a cualquier parte o a sus bienes para influenciar indebidamente las acciones de una parte;</w:t>
            </w:r>
            <w:bookmarkEnd w:id="54"/>
          </w:p>
          <w:p w14:paraId="44ABE0CB" w14:textId="77777777" w:rsidR="00FC078C" w:rsidRPr="003D6336" w:rsidRDefault="00FC078C" w:rsidP="003D6336">
            <w:pPr>
              <w:pStyle w:val="Sangra3detindependiente"/>
              <w:tabs>
                <w:tab w:val="num" w:pos="1440"/>
              </w:tabs>
              <w:spacing w:before="240" w:after="60"/>
              <w:ind w:left="1630" w:hanging="388"/>
              <w:jc w:val="both"/>
              <w:outlineLvl w:val="7"/>
              <w:rPr>
                <w:color w:val="000000"/>
                <w:lang w:val="es-ES"/>
              </w:rPr>
            </w:pPr>
            <w:bookmarkStart w:id="55" w:name="_Toc49452926"/>
            <w:r w:rsidRPr="003D6336">
              <w:rPr>
                <w:color w:val="000000"/>
                <w:lang w:val="es-ES"/>
              </w:rPr>
              <w:t>(iv)</w:t>
            </w:r>
            <w:r w:rsidRPr="00BF4003">
              <w:rPr>
                <w:bCs/>
                <w:color w:val="000000"/>
                <w:lang w:val="es-ES"/>
              </w:rPr>
              <w:t xml:space="preserve"> </w:t>
            </w:r>
            <w:r w:rsidRPr="003D6336">
              <w:rPr>
                <w:color w:val="000000"/>
                <w:lang w:val="es-ES"/>
              </w:rPr>
              <w:t xml:space="preserve">Una </w:t>
            </w:r>
            <w:r w:rsidRPr="003D6336">
              <w:rPr>
                <w:i/>
                <w:color w:val="000000"/>
                <w:lang w:val="es-ES"/>
              </w:rPr>
              <w:t>práctica colusoria</w:t>
            </w:r>
            <w:r w:rsidRPr="003D6336">
              <w:rPr>
                <w:color w:val="000000"/>
                <w:lang w:val="es-ES"/>
              </w:rPr>
              <w:t xml:space="preserve"> es un acuerdo entre dos o más partes realizado con la intención de alcanzar un propósito inapropiado, lo que incluye influenciar en forma inapropiada las acciones de otra parte; y</w:t>
            </w:r>
            <w:bookmarkEnd w:id="55"/>
          </w:p>
          <w:p w14:paraId="10DB98ED" w14:textId="77777777" w:rsidR="00FC078C" w:rsidRPr="003D6336" w:rsidRDefault="00FC078C" w:rsidP="003D6336">
            <w:pPr>
              <w:pStyle w:val="Sangra3detindependiente"/>
              <w:tabs>
                <w:tab w:val="num" w:pos="1440"/>
              </w:tabs>
              <w:spacing w:before="240" w:after="60"/>
              <w:ind w:left="1242" w:firstLine="0"/>
              <w:jc w:val="both"/>
              <w:outlineLvl w:val="7"/>
              <w:rPr>
                <w:color w:val="000000"/>
                <w:lang w:val="es-ES"/>
              </w:rPr>
            </w:pPr>
            <w:bookmarkStart w:id="56" w:name="_Toc49452927"/>
            <w:r w:rsidRPr="003D6336">
              <w:rPr>
                <w:color w:val="000000"/>
                <w:lang w:val="es-ES"/>
              </w:rPr>
              <w:t xml:space="preserve">(v) Una </w:t>
            </w:r>
            <w:r w:rsidRPr="003D6336">
              <w:rPr>
                <w:i/>
                <w:color w:val="000000"/>
                <w:lang w:val="es-ES"/>
              </w:rPr>
              <w:t>práctica obstructiva</w:t>
            </w:r>
            <w:r w:rsidRPr="003D6336">
              <w:rPr>
                <w:color w:val="000000"/>
                <w:lang w:val="es-ES"/>
              </w:rPr>
              <w:t xml:space="preserve"> consiste en:</w:t>
            </w:r>
            <w:bookmarkEnd w:id="56"/>
          </w:p>
          <w:p w14:paraId="53867305" w14:textId="5F791E9C" w:rsidR="00FC078C" w:rsidRPr="00BF4003" w:rsidRDefault="00FC078C" w:rsidP="00A63A36">
            <w:pPr>
              <w:pStyle w:val="Sangra3detindependiente"/>
              <w:numPr>
                <w:ilvl w:val="0"/>
                <w:numId w:val="45"/>
              </w:numPr>
              <w:tabs>
                <w:tab w:val="clear" w:pos="432"/>
                <w:tab w:val="clear" w:pos="972"/>
              </w:tabs>
              <w:spacing w:before="240" w:after="60"/>
              <w:ind w:left="1913" w:hanging="113"/>
              <w:jc w:val="both"/>
              <w:outlineLvl w:val="7"/>
              <w:rPr>
                <w:bCs/>
                <w:color w:val="000000"/>
                <w:lang w:val="es-ES"/>
              </w:rPr>
            </w:pPr>
            <w:bookmarkStart w:id="57" w:name="_Toc49452928"/>
            <w:r w:rsidRPr="003D6336">
              <w:rPr>
                <w:color w:val="000000"/>
                <w:lang w:val="es-ES"/>
              </w:rPr>
              <w:t xml:space="preserve">destruir, falsificar, alterar u ocultar evidencia significativa para </w:t>
            </w:r>
            <w:r w:rsidRPr="00BF4003">
              <w:rPr>
                <w:bCs/>
                <w:color w:val="000000"/>
                <w:lang w:val="es-ES"/>
              </w:rPr>
              <w:t>una</w:t>
            </w:r>
            <w:r w:rsidRPr="003D6336">
              <w:rPr>
                <w:color w:val="000000"/>
                <w:lang w:val="es-ES"/>
              </w:rPr>
              <w:t xml:space="preserve"> investigación</w:t>
            </w:r>
            <w:r w:rsidRPr="00BF4003">
              <w:rPr>
                <w:bCs/>
                <w:color w:val="000000"/>
                <w:lang w:val="es-ES"/>
              </w:rPr>
              <w:t xml:space="preserve"> del Grupo BID,</w:t>
            </w:r>
            <w:r w:rsidRPr="003D6336">
              <w:rPr>
                <w:color w:val="000000"/>
                <w:lang w:val="es-ES"/>
              </w:rPr>
              <w:t xml:space="preserve"> o realizar declaraciones falsas ante los investigadores con </w:t>
            </w:r>
            <w:r w:rsidRPr="00BF4003">
              <w:rPr>
                <w:bCs/>
                <w:color w:val="000000"/>
                <w:lang w:val="es-ES"/>
              </w:rPr>
              <w:t>la intención</w:t>
            </w:r>
            <w:r w:rsidRPr="003D6336">
              <w:rPr>
                <w:color w:val="000000"/>
                <w:lang w:val="es-ES"/>
              </w:rPr>
              <w:t xml:space="preserve"> de impedir una investigación del Grupo </w:t>
            </w:r>
            <w:r w:rsidRPr="00BF4003">
              <w:rPr>
                <w:bCs/>
                <w:color w:val="000000"/>
                <w:lang w:val="es-ES"/>
              </w:rPr>
              <w:t>BID;</w:t>
            </w:r>
            <w:bookmarkEnd w:id="57"/>
            <w:r w:rsidRPr="00BF4003">
              <w:rPr>
                <w:bCs/>
                <w:color w:val="000000"/>
                <w:lang w:val="es-ES"/>
              </w:rPr>
              <w:t xml:space="preserve"> </w:t>
            </w:r>
          </w:p>
          <w:p w14:paraId="67F76620" w14:textId="1CEFFE92" w:rsidR="00FC078C" w:rsidRPr="003D6336" w:rsidRDefault="00FC078C" w:rsidP="00A63A36">
            <w:pPr>
              <w:pStyle w:val="Sangra3detindependiente"/>
              <w:numPr>
                <w:ilvl w:val="0"/>
                <w:numId w:val="45"/>
              </w:numPr>
              <w:tabs>
                <w:tab w:val="clear" w:pos="432"/>
                <w:tab w:val="clear" w:pos="972"/>
              </w:tabs>
              <w:spacing w:before="240" w:after="60"/>
              <w:ind w:left="1913" w:hanging="113"/>
              <w:jc w:val="both"/>
              <w:outlineLvl w:val="7"/>
              <w:rPr>
                <w:color w:val="000000"/>
                <w:lang w:val="es-ES"/>
              </w:rPr>
            </w:pPr>
            <w:bookmarkStart w:id="58" w:name="_Toc49452929"/>
            <w:r w:rsidRPr="003D6336">
              <w:rPr>
                <w:color w:val="000000"/>
                <w:lang w:val="es-ES"/>
              </w:rPr>
              <w:t xml:space="preserve">amenazar, hostigar o intimidar a cualquier parte para impedir que divulgue su conocimiento de asuntos que son importantes </w:t>
            </w:r>
            <w:r w:rsidRPr="003D6336">
              <w:rPr>
                <w:color w:val="000000"/>
                <w:lang w:val="es-ES"/>
              </w:rPr>
              <w:lastRenderedPageBreak/>
              <w:t xml:space="preserve">para </w:t>
            </w:r>
            <w:r w:rsidRPr="00BF4003">
              <w:rPr>
                <w:bCs/>
                <w:color w:val="000000"/>
                <w:lang w:val="es-ES"/>
              </w:rPr>
              <w:t>una</w:t>
            </w:r>
            <w:r w:rsidRPr="003D6336">
              <w:rPr>
                <w:color w:val="000000"/>
                <w:lang w:val="es-ES"/>
              </w:rPr>
              <w:t xml:space="preserve"> investigación </w:t>
            </w:r>
            <w:r w:rsidRPr="00BF4003">
              <w:rPr>
                <w:bCs/>
                <w:color w:val="000000"/>
                <w:lang w:val="es-ES"/>
              </w:rPr>
              <w:t xml:space="preserve">del Grupo BID </w:t>
            </w:r>
            <w:r w:rsidRPr="003D6336">
              <w:rPr>
                <w:color w:val="000000"/>
                <w:lang w:val="es-ES"/>
              </w:rPr>
              <w:t xml:space="preserve">o que prosiga </w:t>
            </w:r>
            <w:r w:rsidRPr="00BF4003">
              <w:rPr>
                <w:bCs/>
                <w:color w:val="000000"/>
                <w:lang w:val="es-ES"/>
              </w:rPr>
              <w:t xml:space="preserve">con </w:t>
            </w:r>
            <w:r w:rsidRPr="003D6336">
              <w:rPr>
                <w:color w:val="000000"/>
                <w:lang w:val="es-ES"/>
              </w:rPr>
              <w:t>la investigación</w:t>
            </w:r>
            <w:r w:rsidRPr="00BF4003">
              <w:rPr>
                <w:bCs/>
                <w:color w:val="000000"/>
                <w:lang w:val="es-ES"/>
              </w:rPr>
              <w:t>;</w:t>
            </w:r>
            <w:r w:rsidRPr="003D6336">
              <w:rPr>
                <w:color w:val="000000"/>
                <w:lang w:val="es-ES"/>
              </w:rPr>
              <w:t xml:space="preserve"> o</w:t>
            </w:r>
            <w:bookmarkEnd w:id="58"/>
            <w:r w:rsidRPr="00BF4003">
              <w:rPr>
                <w:bCs/>
                <w:color w:val="000000"/>
                <w:lang w:val="es-ES"/>
              </w:rPr>
              <w:t xml:space="preserve"> </w:t>
            </w:r>
          </w:p>
          <w:p w14:paraId="1915B544" w14:textId="12BF58DA" w:rsidR="00FC078C" w:rsidRPr="003D6336" w:rsidRDefault="00FC078C" w:rsidP="00A63A36">
            <w:pPr>
              <w:pStyle w:val="Sangra3detindependiente"/>
              <w:numPr>
                <w:ilvl w:val="0"/>
                <w:numId w:val="45"/>
              </w:numPr>
              <w:tabs>
                <w:tab w:val="clear" w:pos="432"/>
                <w:tab w:val="clear" w:pos="972"/>
              </w:tabs>
              <w:spacing w:before="240" w:after="60"/>
              <w:ind w:left="1913" w:hanging="113"/>
              <w:jc w:val="both"/>
              <w:outlineLvl w:val="7"/>
              <w:rPr>
                <w:color w:val="000000"/>
                <w:lang w:val="es-ES"/>
              </w:rPr>
            </w:pPr>
            <w:bookmarkStart w:id="59" w:name="_Toc49452930"/>
            <w:r w:rsidRPr="00BF4003">
              <w:rPr>
                <w:bCs/>
                <w:color w:val="000000"/>
                <w:lang w:val="es-ES"/>
              </w:rPr>
              <w:t xml:space="preserve">actos realizados con la intención de </w:t>
            </w:r>
            <w:r w:rsidRPr="003D6336">
              <w:rPr>
                <w:color w:val="000000"/>
                <w:lang w:val="es-ES"/>
              </w:rPr>
              <w:t xml:space="preserve">impedir el ejercicio de los derechos </w:t>
            </w:r>
            <w:r w:rsidRPr="00BF4003">
              <w:rPr>
                <w:bCs/>
                <w:color w:val="000000"/>
                <w:lang w:val="es-ES"/>
              </w:rPr>
              <w:t xml:space="preserve">contractuales </w:t>
            </w:r>
            <w:r w:rsidRPr="003D6336">
              <w:rPr>
                <w:color w:val="000000"/>
                <w:lang w:val="es-ES"/>
              </w:rPr>
              <w:t xml:space="preserve">de auditoría </w:t>
            </w:r>
            <w:r w:rsidRPr="00BF4003">
              <w:rPr>
                <w:bCs/>
                <w:color w:val="000000"/>
                <w:lang w:val="es-ES"/>
              </w:rPr>
              <w:t xml:space="preserve">e inspección del Grupo BID </w:t>
            </w:r>
            <w:r w:rsidRPr="003D6336">
              <w:rPr>
                <w:color w:val="000000"/>
                <w:lang w:val="es-ES"/>
              </w:rPr>
              <w:t>previstos en el IAO 3.1</w:t>
            </w:r>
            <w:r w:rsidRPr="00BF4003">
              <w:rPr>
                <w:bCs/>
                <w:color w:val="000000"/>
                <w:lang w:val="es-ES"/>
              </w:rPr>
              <w:t xml:space="preserve"> </w:t>
            </w:r>
            <w:r w:rsidRPr="003D6336">
              <w:rPr>
                <w:color w:val="000000"/>
                <w:lang w:val="es-ES"/>
              </w:rPr>
              <w:t>(f) de abajo</w:t>
            </w:r>
            <w:r w:rsidRPr="00BF4003">
              <w:rPr>
                <w:bCs/>
                <w:color w:val="000000"/>
                <w:lang w:val="es-ES"/>
              </w:rPr>
              <w:t>, o sus derechos de acceso a la información;</w:t>
            </w:r>
            <w:bookmarkEnd w:id="59"/>
            <w:r w:rsidRPr="00BF4003">
              <w:rPr>
                <w:bCs/>
                <w:color w:val="000000"/>
                <w:lang w:val="es-ES"/>
              </w:rPr>
              <w:t xml:space="preserve"> </w:t>
            </w:r>
          </w:p>
          <w:p w14:paraId="70D7AACC" w14:textId="51C05E76" w:rsidR="00FC078C" w:rsidRPr="00BF4003" w:rsidRDefault="00FC078C" w:rsidP="00FC078C">
            <w:pPr>
              <w:pStyle w:val="Sangra3detindependiente"/>
              <w:spacing w:before="240" w:after="60"/>
              <w:ind w:left="1629" w:hanging="387"/>
              <w:jc w:val="both"/>
              <w:outlineLvl w:val="7"/>
              <w:rPr>
                <w:bCs/>
                <w:color w:val="000000"/>
                <w:lang w:val="es-ES"/>
              </w:rPr>
            </w:pPr>
            <w:bookmarkStart w:id="60" w:name="_Toc49452931"/>
            <w:r w:rsidRPr="00BF4003">
              <w:rPr>
                <w:bCs/>
                <w:color w:val="000000"/>
                <w:lang w:val="es-ES"/>
              </w:rPr>
              <w:t xml:space="preserve">(vi) Una </w:t>
            </w:r>
            <w:r w:rsidRPr="00BF4003">
              <w:rPr>
                <w:bCs/>
                <w:i/>
                <w:iCs/>
                <w:color w:val="000000"/>
                <w:lang w:val="es-ES"/>
              </w:rPr>
              <w:t>apropiación indebida</w:t>
            </w:r>
            <w:r w:rsidRPr="00BF4003">
              <w:rPr>
                <w:bCs/>
                <w:color w:val="000000"/>
                <w:lang w:val="es-ES"/>
              </w:rPr>
              <w:t xml:space="preserve"> consiste en el uso de fondos o recursos del Grupo BID para un propósito indebido o para un propósito no autorizado, cometido de forma intencional o por negligencia grave.</w:t>
            </w:r>
            <w:bookmarkEnd w:id="60"/>
          </w:p>
          <w:p w14:paraId="1CC03DB0" w14:textId="49D49D85" w:rsidR="00FC078C" w:rsidRPr="003D6336" w:rsidRDefault="00FC078C" w:rsidP="00A63A36">
            <w:pPr>
              <w:pStyle w:val="Prrafodelista"/>
              <w:numPr>
                <w:ilvl w:val="0"/>
                <w:numId w:val="47"/>
              </w:numPr>
              <w:jc w:val="both"/>
              <w:rPr>
                <w:color w:val="000000"/>
                <w:lang w:val="es-ES"/>
              </w:rPr>
            </w:pPr>
            <w:r w:rsidRPr="003D6336">
              <w:rPr>
                <w:color w:val="000000"/>
                <w:lang w:val="es-ES"/>
              </w:rPr>
              <w:t xml:space="preserve">Si se determina que, de conformidad con los Procedimientos de </w:t>
            </w:r>
            <w:r w:rsidRPr="00BF4003">
              <w:rPr>
                <w:bCs/>
                <w:color w:val="000000"/>
                <w:lang w:val="es-ES"/>
              </w:rPr>
              <w:t>Sanciones del Banco, que los Prestatarios (incluyendo los beneficiarios de donaciones), organismos ejecutores y organismos Compradores incluyendo miembros de su personal</w:t>
            </w:r>
            <w:r w:rsidRPr="003D6336">
              <w:rPr>
                <w:color w:val="000000"/>
                <w:lang w:val="es-ES"/>
              </w:rPr>
              <w:t xml:space="preserve">, </w:t>
            </w:r>
            <w:r w:rsidRPr="003D6336">
              <w:rPr>
                <w:lang w:val="es-ES"/>
              </w:rPr>
              <w:t>cualquier</w:t>
            </w:r>
            <w:r w:rsidRPr="003D6336">
              <w:rPr>
                <w:color w:val="000000"/>
                <w:lang w:val="es-ES"/>
              </w:rPr>
              <w:t xml:space="preserve"> firma, entidad o individuo participando en una actividad financiada por el Banco </w:t>
            </w:r>
            <w:r w:rsidRPr="00BF4003">
              <w:rPr>
                <w:bCs/>
                <w:color w:val="000000"/>
                <w:lang w:val="es-ES"/>
              </w:rPr>
              <w:t>o actuando como</w:t>
            </w:r>
            <w:r w:rsidRPr="003D6336">
              <w:rPr>
                <w:color w:val="000000"/>
                <w:lang w:val="es-ES"/>
              </w:rPr>
              <w:t>, entre otros, oferentes, proveedores, contratistas, consultores, miembros del personal, subcontratistas, subconsultores, proveedores de bienes o servicios, concesionarios, (incluyendo sus respectivos funcionarios, empleados y representantes</w:t>
            </w:r>
            <w:r w:rsidRPr="00BF4003">
              <w:rPr>
                <w:bCs/>
                <w:color w:val="000000"/>
                <w:lang w:val="es-ES"/>
              </w:rPr>
              <w:t xml:space="preserve"> o agentes</w:t>
            </w:r>
            <w:r w:rsidRPr="003D6336">
              <w:rPr>
                <w:color w:val="000000"/>
                <w:lang w:val="es-ES"/>
              </w:rPr>
              <w:t>, ya sean sus atribuciones expresas o implícitas) ha cometido una Práctica Prohibida en cualquier etapa de la adjudicación o ejecución de un contrato, el Banco podrá:</w:t>
            </w:r>
          </w:p>
          <w:p w14:paraId="160B39DE" w14:textId="642DD81A" w:rsidR="00FC078C" w:rsidRPr="003D6336" w:rsidRDefault="00FC078C" w:rsidP="00A63A36">
            <w:pPr>
              <w:pStyle w:val="Sangra3detindependiente"/>
              <w:numPr>
                <w:ilvl w:val="0"/>
                <w:numId w:val="46"/>
              </w:numPr>
              <w:tabs>
                <w:tab w:val="clear" w:pos="432"/>
                <w:tab w:val="clear" w:pos="972"/>
              </w:tabs>
              <w:spacing w:before="240" w:after="60"/>
              <w:jc w:val="both"/>
              <w:outlineLvl w:val="7"/>
              <w:rPr>
                <w:color w:val="000000"/>
                <w:lang w:val="es-ES"/>
              </w:rPr>
            </w:pPr>
            <w:bookmarkStart w:id="61" w:name="_Toc49452932"/>
            <w:r w:rsidRPr="003D6336">
              <w:rPr>
                <w:color w:val="000000"/>
                <w:lang w:val="es-ES"/>
              </w:rPr>
              <w:t>no financiar ninguna propuesta de adjudicación de un contrato para la adquisición de bienes o servicios, la contratación de obras, o servicios de consultoría;</w:t>
            </w:r>
            <w:bookmarkEnd w:id="61"/>
          </w:p>
          <w:p w14:paraId="47B7C494" w14:textId="7C9EFF62" w:rsidR="00FC078C" w:rsidRPr="003D6336" w:rsidRDefault="00FC078C" w:rsidP="00A63A36">
            <w:pPr>
              <w:pStyle w:val="Sangra3detindependiente"/>
              <w:numPr>
                <w:ilvl w:val="0"/>
                <w:numId w:val="46"/>
              </w:numPr>
              <w:tabs>
                <w:tab w:val="clear" w:pos="432"/>
                <w:tab w:val="clear" w:pos="972"/>
              </w:tabs>
              <w:spacing w:before="240" w:after="60"/>
              <w:jc w:val="both"/>
              <w:outlineLvl w:val="7"/>
              <w:rPr>
                <w:color w:val="000000"/>
                <w:lang w:val="es-ES"/>
              </w:rPr>
            </w:pPr>
            <w:bookmarkStart w:id="62" w:name="_Toc49452933"/>
            <w:r w:rsidRPr="003D6336">
              <w:rPr>
                <w:color w:val="000000"/>
                <w:lang w:val="es-ES"/>
              </w:rPr>
              <w:t xml:space="preserve">suspender los desembolsos de la operación si se determina, en cualquier etapa, que un empleado, agencia o representante del Prestatario, el Organismo Ejecutor o el Organismo </w:t>
            </w:r>
            <w:r w:rsidRPr="00BF4003">
              <w:rPr>
                <w:bCs/>
                <w:color w:val="000000"/>
                <w:lang w:val="es-ES"/>
              </w:rPr>
              <w:t>Comprador</w:t>
            </w:r>
            <w:r w:rsidRPr="003D6336">
              <w:rPr>
                <w:color w:val="000000"/>
                <w:lang w:val="es-ES"/>
              </w:rPr>
              <w:t xml:space="preserve"> ha cometido una Práctica Prohibida;</w:t>
            </w:r>
            <w:bookmarkEnd w:id="62"/>
          </w:p>
          <w:p w14:paraId="6FFD2DD1" w14:textId="7AB83AE6" w:rsidR="00FC078C" w:rsidRPr="003D6336" w:rsidRDefault="00FC078C" w:rsidP="00A63A36">
            <w:pPr>
              <w:pStyle w:val="Sangra3detindependiente"/>
              <w:numPr>
                <w:ilvl w:val="0"/>
                <w:numId w:val="46"/>
              </w:numPr>
              <w:tabs>
                <w:tab w:val="clear" w:pos="432"/>
                <w:tab w:val="clear" w:pos="972"/>
              </w:tabs>
              <w:spacing w:before="240" w:after="60"/>
              <w:jc w:val="both"/>
              <w:outlineLvl w:val="7"/>
              <w:rPr>
                <w:color w:val="000000"/>
                <w:lang w:val="es-ES"/>
              </w:rPr>
            </w:pPr>
            <w:bookmarkStart w:id="63" w:name="_Toc49452934"/>
            <w:r w:rsidRPr="003D6336">
              <w:rPr>
                <w:color w:val="000000"/>
                <w:lang w:val="es-ES"/>
              </w:rPr>
              <w:t xml:space="preserve">declarar una contratación no elegible para financiamiento del Banco y cancelar y/o acelerar el pago de una parte del préstamo o de la donación relacionada inequívocamente </w:t>
            </w:r>
            <w:r w:rsidRPr="003D6336">
              <w:rPr>
                <w:color w:val="000000"/>
                <w:lang w:val="es-ES"/>
              </w:rPr>
              <w:lastRenderedPageBreak/>
              <w:t>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bookmarkEnd w:id="63"/>
          </w:p>
          <w:p w14:paraId="5ED392C6" w14:textId="29A3B392" w:rsidR="00FC078C" w:rsidRPr="003D6336" w:rsidRDefault="00FC078C" w:rsidP="00A63A36">
            <w:pPr>
              <w:pStyle w:val="Sangra3detindependiente"/>
              <w:numPr>
                <w:ilvl w:val="0"/>
                <w:numId w:val="46"/>
              </w:numPr>
              <w:tabs>
                <w:tab w:val="clear" w:pos="432"/>
                <w:tab w:val="clear" w:pos="972"/>
              </w:tabs>
              <w:spacing w:before="240" w:after="60"/>
              <w:jc w:val="both"/>
              <w:outlineLvl w:val="7"/>
              <w:rPr>
                <w:color w:val="000000"/>
                <w:lang w:val="es-ES"/>
              </w:rPr>
            </w:pPr>
            <w:bookmarkStart w:id="64" w:name="_Toc49452935"/>
            <w:r w:rsidRPr="003D6336">
              <w:rPr>
                <w:color w:val="000000"/>
                <w:lang w:val="es-ES"/>
              </w:rPr>
              <w:t xml:space="preserve">emitir una amonestación a la firma, entidad o individuo en el formato de una carta </w:t>
            </w:r>
            <w:r w:rsidRPr="00BF4003">
              <w:rPr>
                <w:bCs/>
                <w:color w:val="000000"/>
                <w:lang w:val="es-ES"/>
              </w:rPr>
              <w:t>oficial</w:t>
            </w:r>
            <w:r w:rsidRPr="003D6336">
              <w:rPr>
                <w:color w:val="000000"/>
                <w:lang w:val="es-ES"/>
              </w:rPr>
              <w:t xml:space="preserve"> de censura por su conducta;</w:t>
            </w:r>
            <w:bookmarkEnd w:id="64"/>
          </w:p>
          <w:p w14:paraId="75B2ACD7" w14:textId="548AA81D" w:rsidR="00FC078C" w:rsidRPr="003D6336" w:rsidRDefault="00FC078C" w:rsidP="00A63A36">
            <w:pPr>
              <w:pStyle w:val="Sangra3detindependiente"/>
              <w:numPr>
                <w:ilvl w:val="0"/>
                <w:numId w:val="46"/>
              </w:numPr>
              <w:tabs>
                <w:tab w:val="clear" w:pos="432"/>
                <w:tab w:val="clear" w:pos="972"/>
              </w:tabs>
              <w:spacing w:before="240" w:after="60"/>
              <w:jc w:val="both"/>
              <w:outlineLvl w:val="7"/>
              <w:rPr>
                <w:color w:val="000000"/>
                <w:lang w:val="es-ES"/>
              </w:rPr>
            </w:pPr>
            <w:bookmarkStart w:id="65" w:name="_Toc49452936"/>
            <w:r w:rsidRPr="003D6336">
              <w:rPr>
                <w:color w:val="000000"/>
                <w:lang w:val="es-ES"/>
              </w:rPr>
              <w:t xml:space="preserve">declarar a una firma, entidad o individuo inelegible, </w:t>
            </w:r>
            <w:r w:rsidRPr="00BF4003">
              <w:rPr>
                <w:bCs/>
                <w:color w:val="000000"/>
                <w:lang w:val="es-ES"/>
              </w:rPr>
              <w:t xml:space="preserve"> </w:t>
            </w:r>
            <w:r w:rsidRPr="003D6336">
              <w:rPr>
                <w:color w:val="000000"/>
                <w:lang w:val="es-ES"/>
              </w:rPr>
              <w:t xml:space="preserve">en forma permanente o por </w:t>
            </w:r>
            <w:r w:rsidRPr="00BF4003">
              <w:rPr>
                <w:bCs/>
                <w:color w:val="000000"/>
                <w:lang w:val="es-ES"/>
              </w:rPr>
              <w:t xml:space="preserve">un período </w:t>
            </w:r>
            <w:r w:rsidRPr="003D6336">
              <w:rPr>
                <w:color w:val="000000"/>
                <w:lang w:val="es-ES"/>
              </w:rPr>
              <w:t xml:space="preserve">determinado de tiempo, para </w:t>
            </w:r>
            <w:r w:rsidRPr="00BF4003">
              <w:rPr>
                <w:bCs/>
                <w:color w:val="000000"/>
                <w:lang w:val="es-ES"/>
              </w:rPr>
              <w:t xml:space="preserve">la participación y/o la adjudicación de </w:t>
            </w:r>
            <w:r w:rsidRPr="003D6336">
              <w:rPr>
                <w:color w:val="000000"/>
                <w:lang w:val="es-ES"/>
              </w:rPr>
              <w:t xml:space="preserve">contratos </w:t>
            </w:r>
            <w:r w:rsidRPr="00BF4003">
              <w:rPr>
                <w:bCs/>
                <w:color w:val="000000"/>
                <w:lang w:val="es-ES"/>
              </w:rPr>
              <w:t>adicionales financiados con recursos del Grupo BID;</w:t>
            </w:r>
            <w:bookmarkEnd w:id="65"/>
          </w:p>
          <w:p w14:paraId="629D980F" w14:textId="4B5C6A35" w:rsidR="00FC078C" w:rsidRPr="003D6336" w:rsidRDefault="00FC078C" w:rsidP="00A63A36">
            <w:pPr>
              <w:pStyle w:val="Sangra3detindependiente"/>
              <w:numPr>
                <w:ilvl w:val="0"/>
                <w:numId w:val="46"/>
              </w:numPr>
              <w:tabs>
                <w:tab w:val="clear" w:pos="432"/>
                <w:tab w:val="clear" w:pos="972"/>
              </w:tabs>
              <w:spacing w:before="240" w:after="60"/>
              <w:jc w:val="both"/>
              <w:outlineLvl w:val="7"/>
              <w:rPr>
                <w:color w:val="000000"/>
                <w:lang w:val="es-ES"/>
              </w:rPr>
            </w:pPr>
            <w:bookmarkStart w:id="66" w:name="_Toc49452937"/>
            <w:r w:rsidRPr="003D6336">
              <w:rPr>
                <w:color w:val="000000"/>
                <w:lang w:val="es-ES"/>
              </w:rPr>
              <w:t>imponer otras sanciones que considere apropiadas</w:t>
            </w:r>
            <w:r w:rsidRPr="00BF4003">
              <w:rPr>
                <w:bCs/>
                <w:color w:val="000000"/>
                <w:lang w:val="es-ES"/>
              </w:rPr>
              <w:t>, entre otras, restitución de fondos y</w:t>
            </w:r>
            <w:r w:rsidRPr="003D6336">
              <w:rPr>
                <w:color w:val="000000"/>
                <w:lang w:val="es-ES"/>
              </w:rPr>
              <w:t xml:space="preserve"> multas </w:t>
            </w:r>
            <w:r w:rsidRPr="00BF4003">
              <w:rPr>
                <w:bCs/>
                <w:color w:val="000000"/>
                <w:lang w:val="es-ES"/>
              </w:rPr>
              <w:t>equivalentes al</w:t>
            </w:r>
            <w:r w:rsidRPr="003D6336">
              <w:rPr>
                <w:color w:val="000000"/>
                <w:lang w:val="es-ES"/>
              </w:rPr>
              <w:t xml:space="preserve"> reembolso de los costos vinculados con las investigaciones y actuaciones</w:t>
            </w:r>
            <w:r w:rsidRPr="00BF4003">
              <w:rPr>
                <w:bCs/>
                <w:color w:val="000000"/>
                <w:lang w:val="es-ES"/>
              </w:rPr>
              <w:t xml:space="preserve"> previstas en los Procedimientos de Sanciones</w:t>
            </w:r>
            <w:r w:rsidRPr="003D6336">
              <w:rPr>
                <w:color w:val="000000"/>
                <w:lang w:val="es-ES"/>
              </w:rPr>
              <w:t>. Dichas sanciones podrán ser impuestas en forma adicional o en sustitución de las sanciones arriba referidas</w:t>
            </w:r>
            <w:r w:rsidRPr="00BF4003">
              <w:rPr>
                <w:bCs/>
                <w:color w:val="000000"/>
                <w:lang w:val="es-ES"/>
              </w:rPr>
              <w:t>" (las sanciones “arriba referidas” son la amonestación y la inhabilitación/inelegibilidad).</w:t>
            </w:r>
            <w:bookmarkEnd w:id="66"/>
            <w:r w:rsidRPr="00BF4003">
              <w:rPr>
                <w:bCs/>
                <w:color w:val="000000"/>
                <w:lang w:val="es-ES"/>
              </w:rPr>
              <w:t xml:space="preserve"> </w:t>
            </w:r>
          </w:p>
          <w:p w14:paraId="52DF5D47" w14:textId="336342E7" w:rsidR="00FC078C" w:rsidRPr="00BF4003" w:rsidRDefault="00FC078C" w:rsidP="00A63A36">
            <w:pPr>
              <w:pStyle w:val="Sangra3detindependiente"/>
              <w:numPr>
                <w:ilvl w:val="0"/>
                <w:numId w:val="46"/>
              </w:numPr>
              <w:tabs>
                <w:tab w:val="clear" w:pos="432"/>
                <w:tab w:val="clear" w:pos="972"/>
              </w:tabs>
              <w:spacing w:before="240" w:after="60"/>
              <w:jc w:val="both"/>
              <w:outlineLvl w:val="7"/>
              <w:rPr>
                <w:bCs/>
                <w:color w:val="000000"/>
                <w:lang w:val="es-ES"/>
              </w:rPr>
            </w:pPr>
            <w:bookmarkStart w:id="67" w:name="_Toc49452938"/>
            <w:r w:rsidRPr="00BF4003">
              <w:rPr>
                <w:bCs/>
                <w:color w:val="000000"/>
                <w:lang w:val="es-ES"/>
              </w:rPr>
              <w:t>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w:t>
            </w:r>
            <w:bookmarkEnd w:id="67"/>
            <w:r w:rsidRPr="00BF4003">
              <w:rPr>
                <w:bCs/>
                <w:color w:val="000000"/>
                <w:lang w:val="es-ES"/>
              </w:rPr>
              <w:t xml:space="preserve"> </w:t>
            </w:r>
          </w:p>
          <w:p w14:paraId="5E0A40DC" w14:textId="77777777" w:rsidR="00FC078C" w:rsidRPr="00BF4003" w:rsidRDefault="00FC078C" w:rsidP="00A63A36">
            <w:pPr>
              <w:pStyle w:val="Sangra3detindependiente"/>
              <w:numPr>
                <w:ilvl w:val="0"/>
                <w:numId w:val="46"/>
              </w:numPr>
              <w:tabs>
                <w:tab w:val="clear" w:pos="432"/>
                <w:tab w:val="clear" w:pos="972"/>
              </w:tabs>
              <w:spacing w:before="240" w:after="60"/>
              <w:jc w:val="both"/>
              <w:outlineLvl w:val="7"/>
              <w:rPr>
                <w:bCs/>
                <w:color w:val="000000"/>
                <w:lang w:val="es-ES"/>
              </w:rPr>
            </w:pPr>
            <w:bookmarkStart w:id="68" w:name="_Toc49452939"/>
            <w:r w:rsidRPr="00BF4003">
              <w:rPr>
                <w:bCs/>
                <w:color w:val="000000"/>
                <w:lang w:val="es-ES"/>
              </w:rPr>
              <w:lastRenderedPageBreak/>
              <w:t>remitir el tema a las autoridades nacionales pertinentes encargadas de hacer cumplir las leyes.</w:t>
            </w:r>
            <w:bookmarkEnd w:id="68"/>
          </w:p>
          <w:p w14:paraId="4A67307B" w14:textId="77777777" w:rsidR="00FC078C" w:rsidRPr="00BF4003" w:rsidRDefault="00FC078C" w:rsidP="00FC078C">
            <w:pPr>
              <w:pStyle w:val="Sangra3detindependiente"/>
              <w:ind w:left="1242" w:firstLine="0"/>
              <w:jc w:val="both"/>
              <w:rPr>
                <w:bCs/>
                <w:color w:val="000000"/>
                <w:lang w:val="es-ES"/>
              </w:rPr>
            </w:pPr>
          </w:p>
          <w:p w14:paraId="73BBC27C" w14:textId="6856E13E" w:rsidR="00FC078C" w:rsidRPr="003D6336" w:rsidRDefault="00FC078C" w:rsidP="00A63A36">
            <w:pPr>
              <w:pStyle w:val="Prrafodelista"/>
              <w:numPr>
                <w:ilvl w:val="0"/>
                <w:numId w:val="47"/>
              </w:numPr>
              <w:jc w:val="both"/>
              <w:rPr>
                <w:lang w:val="es-ES"/>
              </w:rPr>
            </w:pPr>
            <w:r w:rsidRPr="003D6336">
              <w:rPr>
                <w:lang w:val="es-ES"/>
              </w:rPr>
              <w:t xml:space="preserve">Lo dispuesto en los incisos (i) y (ii) de la IAO 3.1 (b) se aplicará también en </w:t>
            </w:r>
            <w:r w:rsidRPr="00B03ED7">
              <w:rPr>
                <w:lang w:val="es-ES"/>
              </w:rPr>
              <w:t xml:space="preserve">los </w:t>
            </w:r>
            <w:r w:rsidRPr="003D6336">
              <w:rPr>
                <w:lang w:val="es-ES"/>
              </w:rPr>
              <w:t xml:space="preserve">casos en que las </w:t>
            </w:r>
            <w:r w:rsidRPr="003D6336">
              <w:rPr>
                <w:color w:val="000000"/>
                <w:lang w:val="es-ES"/>
              </w:rPr>
              <w:t>partes</w:t>
            </w:r>
            <w:r w:rsidRPr="003D6336">
              <w:rPr>
                <w:lang w:val="es-ES"/>
              </w:rPr>
              <w:t xml:space="preserve"> hayan sido </w:t>
            </w:r>
            <w:r w:rsidRPr="00B03ED7">
              <w:rPr>
                <w:lang w:val="es-ES"/>
              </w:rPr>
              <w:t xml:space="preserve">declaradas </w:t>
            </w:r>
            <w:r w:rsidRPr="003D6336">
              <w:rPr>
                <w:lang w:val="es-ES"/>
              </w:rPr>
              <w:t xml:space="preserve">temporalmente inelegibles para la adjudicación de nuevos contratos en espera de que se adopte una decisión definitiva en un proceso de sanción, </w:t>
            </w:r>
            <w:r w:rsidRPr="00A1671D">
              <w:rPr>
                <w:lang w:val="es-ES"/>
              </w:rPr>
              <w:t>u</w:t>
            </w:r>
            <w:r w:rsidRPr="003D6336">
              <w:rPr>
                <w:lang w:val="es-ES"/>
              </w:rPr>
              <w:t xml:space="preserve"> otra resolución.</w:t>
            </w:r>
          </w:p>
          <w:p w14:paraId="05210D28" w14:textId="680BF717" w:rsidR="00FC078C" w:rsidRPr="00BF4003" w:rsidRDefault="00FC078C" w:rsidP="00FC078C">
            <w:pPr>
              <w:rPr>
                <w:lang w:val="es-ES"/>
              </w:rPr>
            </w:pPr>
          </w:p>
          <w:p w14:paraId="60025F9E" w14:textId="77777777" w:rsidR="00FC078C" w:rsidRPr="003D6336" w:rsidRDefault="00FC078C" w:rsidP="00A63A36">
            <w:pPr>
              <w:pStyle w:val="Prrafodelista"/>
              <w:numPr>
                <w:ilvl w:val="0"/>
                <w:numId w:val="47"/>
              </w:numPr>
              <w:jc w:val="both"/>
              <w:rPr>
                <w:lang w:val="es-ES"/>
              </w:rPr>
            </w:pPr>
            <w:r w:rsidRPr="003D6336">
              <w:rPr>
                <w:lang w:val="es-ES"/>
              </w:rPr>
              <w:t xml:space="preserve">La </w:t>
            </w:r>
            <w:r w:rsidRPr="003D6336">
              <w:rPr>
                <w:color w:val="000000"/>
                <w:lang w:val="es-ES"/>
              </w:rPr>
              <w:t>imposición</w:t>
            </w:r>
            <w:r w:rsidRPr="003D6336">
              <w:rPr>
                <w:lang w:val="es-ES"/>
              </w:rPr>
              <w:t xml:space="preserve"> de cualquier medida</w:t>
            </w:r>
            <w:r w:rsidRPr="00BF4003">
              <w:rPr>
                <w:lang w:val="es-ES"/>
              </w:rPr>
              <w:t xml:space="preserve"> definitiva</w:t>
            </w:r>
            <w:r w:rsidRPr="003D6336">
              <w:rPr>
                <w:lang w:val="es-ES"/>
              </w:rPr>
              <w:t xml:space="preserve"> que sea tomada por el Banco de conformidad con las provisiones referidas anteriormente será de carácter público.</w:t>
            </w:r>
          </w:p>
          <w:p w14:paraId="561B110E" w14:textId="2E1318F4" w:rsidR="00FC078C" w:rsidRPr="00BF4003" w:rsidRDefault="00FC078C" w:rsidP="00FC078C">
            <w:pPr>
              <w:rPr>
                <w:lang w:val="es-ES"/>
              </w:rPr>
            </w:pPr>
          </w:p>
          <w:p w14:paraId="676A2C10" w14:textId="17008A80" w:rsidR="00FC078C" w:rsidRPr="003D6336" w:rsidRDefault="00FC078C" w:rsidP="00A63A36">
            <w:pPr>
              <w:pStyle w:val="Prrafodelista"/>
              <w:numPr>
                <w:ilvl w:val="0"/>
                <w:numId w:val="47"/>
              </w:numPr>
              <w:jc w:val="both"/>
              <w:rPr>
                <w:lang w:val="es-ES"/>
              </w:rPr>
            </w:pPr>
            <w:r w:rsidRPr="00BF4003">
              <w:rPr>
                <w:lang w:val="es-ES"/>
              </w:rPr>
              <w:t>Con base en el Acuerdo de Reconocimiento Mutuo de Decisiones de Inhabilitación firmado con otras Instituciones Financieras Internacionales (IFIs),</w:t>
            </w:r>
            <w:r w:rsidRPr="003D6336">
              <w:rPr>
                <w:lang w:val="es-ES"/>
              </w:rPr>
              <w:t xml:space="preserve"> cualquier firma, entidad o individuo participando en una actividad financiada por el Banco</w:t>
            </w:r>
            <w:r w:rsidRPr="00BF4003">
              <w:rPr>
                <w:lang w:val="es-ES"/>
              </w:rPr>
              <w:t xml:space="preserve"> o actuando como</w:t>
            </w:r>
            <w:r w:rsidRPr="003D6336">
              <w:rPr>
                <w:lang w:val="es-ES"/>
              </w:rPr>
              <w:t xml:space="preserve"> oferentes, proveedores de bienes, contratistas, consultores, miembros del personal, </w:t>
            </w:r>
            <w:r w:rsidRPr="003D6336">
              <w:rPr>
                <w:color w:val="000000"/>
                <w:lang w:val="es-ES"/>
              </w:rPr>
              <w:t>subcontratistas</w:t>
            </w:r>
            <w:r w:rsidRPr="003D6336">
              <w:rPr>
                <w:lang w:val="es-ES"/>
              </w:rPr>
              <w:t xml:space="preserve">, subconsultores, proveedores de servicios, concesionarios, </w:t>
            </w:r>
            <w:r w:rsidRPr="00BF4003">
              <w:rPr>
                <w:lang w:val="es-ES"/>
              </w:rPr>
              <w:t xml:space="preserve">personal de los </w:t>
            </w:r>
            <w:r w:rsidRPr="003D6336">
              <w:rPr>
                <w:lang w:val="es-ES"/>
              </w:rPr>
              <w:t>Prestatarios (incluidos los beneficiarios de donaciones), organismos ejecutores o contratantes (incluidos sus respectivos funcionarios, empleados y representantes</w:t>
            </w:r>
            <w:r w:rsidRPr="00BF4003">
              <w:rPr>
                <w:lang w:val="es-ES"/>
              </w:rPr>
              <w:t xml:space="preserve"> o agentes</w:t>
            </w:r>
            <w:r w:rsidRPr="003D6336">
              <w:rPr>
                <w:lang w:val="es-ES"/>
              </w:rPr>
              <w:t>, ya sean sus atribuciones expresas o implícitas</w:t>
            </w:r>
            <w:r w:rsidRPr="00BF4003">
              <w:rPr>
                <w:lang w:val="es-ES"/>
              </w:rPr>
              <w:t>), entre otros,</w:t>
            </w:r>
            <w:r w:rsidRPr="003D6336">
              <w:rPr>
                <w:lang w:val="es-ES"/>
              </w:rPr>
              <w:t xml:space="preserve"> podrá verse sujeto a </w:t>
            </w:r>
            <w:r w:rsidRPr="00BF4003">
              <w:rPr>
                <w:lang w:val="es-ES"/>
              </w:rPr>
              <w:t xml:space="preserve">una </w:t>
            </w:r>
            <w:r w:rsidRPr="003D6336">
              <w:rPr>
                <w:lang w:val="es-ES"/>
              </w:rPr>
              <w:t>sanción</w:t>
            </w:r>
            <w:r w:rsidRPr="00BF4003">
              <w:rPr>
                <w:lang w:val="es-ES"/>
              </w:rPr>
              <w:t>.</w:t>
            </w:r>
            <w:r w:rsidRPr="003D6336">
              <w:rPr>
                <w:lang w:val="es-ES"/>
              </w:rPr>
              <w:t xml:space="preserve"> A</w:t>
            </w:r>
            <w:r w:rsidRPr="00BF4003">
              <w:rPr>
                <w:lang w:val="es-ES"/>
              </w:rPr>
              <w:t xml:space="preserve"> los</w:t>
            </w:r>
            <w:r w:rsidRPr="003D6336">
              <w:rPr>
                <w:lang w:val="es-ES"/>
              </w:rPr>
              <w:t xml:space="preserve"> efectos de lo dispuesto en el presente párrafo, el término “sanción” incluye toda inhabilitación permanente, imposición de condiciones para la participación en futuros contratos o adopción pública de medidas en respuesta a una contravención del marco vigente de una </w:t>
            </w:r>
            <w:r w:rsidRPr="00BF4003">
              <w:rPr>
                <w:lang w:val="es-ES"/>
              </w:rPr>
              <w:t>IFI</w:t>
            </w:r>
            <w:r w:rsidRPr="003D6336">
              <w:rPr>
                <w:lang w:val="es-ES"/>
              </w:rPr>
              <w:t xml:space="preserve"> aplicable a la resolución de denuncias de comisión de Prácticas Prohibidas.</w:t>
            </w:r>
          </w:p>
          <w:p w14:paraId="6F2943D1" w14:textId="0ACE0361" w:rsidR="00FC078C" w:rsidRPr="00BF4003" w:rsidRDefault="00FC078C" w:rsidP="00FC078C">
            <w:pPr>
              <w:rPr>
                <w:lang w:val="es-ES"/>
              </w:rPr>
            </w:pPr>
          </w:p>
          <w:p w14:paraId="1D1B993F" w14:textId="0C8E62BA" w:rsidR="00FC078C" w:rsidRPr="003D6336" w:rsidRDefault="00FC078C" w:rsidP="00A63A36">
            <w:pPr>
              <w:pStyle w:val="Prrafodelista"/>
              <w:numPr>
                <w:ilvl w:val="0"/>
                <w:numId w:val="47"/>
              </w:numPr>
              <w:jc w:val="both"/>
              <w:rPr>
                <w:lang w:val="es-ES"/>
              </w:rPr>
            </w:pPr>
            <w:r w:rsidRPr="003D6336">
              <w:rPr>
                <w:lang w:val="es-ES"/>
              </w:rPr>
              <w:t xml:space="preserve">El Banco exige que los </w:t>
            </w:r>
            <w:r w:rsidRPr="00BF4003">
              <w:rPr>
                <w:lang w:val="es-ES"/>
              </w:rPr>
              <w:t xml:space="preserve">licitantes, oferentes, proponentes, </w:t>
            </w:r>
            <w:r w:rsidRPr="003D6336">
              <w:rPr>
                <w:lang w:val="es-ES"/>
              </w:rPr>
              <w:t xml:space="preserve">solicitantes, proveedores de </w:t>
            </w:r>
            <w:r w:rsidRPr="003D6336">
              <w:rPr>
                <w:color w:val="000000"/>
                <w:lang w:val="es-ES"/>
              </w:rPr>
              <w:t>bienes</w:t>
            </w:r>
            <w:r w:rsidRPr="003D6336">
              <w:rPr>
                <w:lang w:val="es-ES"/>
              </w:rPr>
              <w:t xml:space="preserve"> y sus representantes</w:t>
            </w:r>
            <w:r w:rsidRPr="00BF4003">
              <w:rPr>
                <w:lang w:val="es-ES"/>
              </w:rPr>
              <w:t xml:space="preserve"> o agentes</w:t>
            </w:r>
            <w:r w:rsidRPr="003D6336">
              <w:rPr>
                <w:lang w:val="es-ES"/>
              </w:rPr>
              <w:t xml:space="preserve">, contratistas, consultores, </w:t>
            </w:r>
            <w:r w:rsidRPr="00BF4003">
              <w:rPr>
                <w:lang w:val="es-ES"/>
              </w:rPr>
              <w:t xml:space="preserve">funcionarios o empleados, </w:t>
            </w:r>
            <w:r w:rsidRPr="003D6336">
              <w:rPr>
                <w:lang w:val="es-ES"/>
              </w:rPr>
              <w:t xml:space="preserve"> subcontratistas, subconsultores, proveedores de servicios y sus representantes</w:t>
            </w:r>
            <w:r w:rsidRPr="00BF4003">
              <w:rPr>
                <w:lang w:val="es-ES"/>
              </w:rPr>
              <w:t xml:space="preserve"> o agentes</w:t>
            </w:r>
            <w:r w:rsidRPr="003D6336">
              <w:rPr>
                <w:lang w:val="es-ES"/>
              </w:rPr>
              <w:t xml:space="preserve">, y concesionarios </w:t>
            </w:r>
            <w:r w:rsidRPr="00BF4003">
              <w:rPr>
                <w:lang w:val="es-ES"/>
              </w:rPr>
              <w:t xml:space="preserve">le </w:t>
            </w:r>
            <w:r w:rsidRPr="003D6336">
              <w:rPr>
                <w:lang w:val="es-ES"/>
              </w:rPr>
              <w:t>permitan revisar cuentas, registros y otros documentos relacionados con la presentación de propuestas y el cumplimiento del contrato</w:t>
            </w:r>
            <w:r w:rsidRPr="00BF4003">
              <w:rPr>
                <w:lang w:val="es-ES"/>
              </w:rPr>
              <w:t>,</w:t>
            </w:r>
            <w:r w:rsidRPr="003D6336">
              <w:rPr>
                <w:lang w:val="es-ES"/>
              </w:rPr>
              <w:t xml:space="preserve"> y someterlos a una auditoría por auditores designados por el Banco. </w:t>
            </w:r>
            <w:r w:rsidRPr="00BF4003">
              <w:rPr>
                <w:lang w:val="es-ES"/>
              </w:rPr>
              <w:t xml:space="preserve">Todo licitante, </w:t>
            </w:r>
            <w:r w:rsidRPr="00BF4003">
              <w:rPr>
                <w:lang w:val="es-ES"/>
              </w:rPr>
              <w:lastRenderedPageBreak/>
              <w:t>oferente, proponente,</w:t>
            </w:r>
            <w:r w:rsidRPr="003D6336">
              <w:rPr>
                <w:lang w:val="es-ES"/>
              </w:rPr>
              <w:t xml:space="preserve"> solicitante, proveedor de bienes y su representante</w:t>
            </w:r>
            <w:r w:rsidRPr="00BF4003">
              <w:rPr>
                <w:lang w:val="es-ES"/>
              </w:rPr>
              <w:t xml:space="preserve"> o agente</w:t>
            </w:r>
            <w:r w:rsidRPr="003D6336">
              <w:rPr>
                <w:lang w:val="es-ES"/>
              </w:rPr>
              <w:t xml:space="preserve">, contratista, consultor, miembro del personal, subcontratista, subconsultor, proveedor de servicios y concesionario deberá prestar plena asistencia al Banco en su investigación. El Banco también requiere que </w:t>
            </w:r>
            <w:r w:rsidRPr="00BF4003">
              <w:rPr>
                <w:lang w:val="es-ES"/>
              </w:rPr>
              <w:t xml:space="preserve">los licitantes, oferentes, proponentes, </w:t>
            </w:r>
            <w:r w:rsidRPr="003D6336">
              <w:rPr>
                <w:lang w:val="es-ES"/>
              </w:rPr>
              <w:t>solicitantes, proveedores de bienes y sus representantes</w:t>
            </w:r>
            <w:r w:rsidRPr="00BF4003">
              <w:rPr>
                <w:lang w:val="es-ES"/>
              </w:rPr>
              <w:t xml:space="preserve"> o agentes</w:t>
            </w:r>
            <w:r w:rsidRPr="003D6336">
              <w:rPr>
                <w:lang w:val="es-ES"/>
              </w:rPr>
              <w:t xml:space="preserve">,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w:t>
            </w:r>
            <w:r w:rsidRPr="00BF4003">
              <w:rPr>
                <w:lang w:val="es-ES"/>
              </w:rPr>
              <w:t xml:space="preserve">los licitantes, oferentes, proponentes, </w:t>
            </w:r>
            <w:r w:rsidRPr="003D6336">
              <w:rPr>
                <w:lang w:val="es-ES"/>
              </w:rPr>
              <w:t>solicitantes, proveedores de bienes y sus representantes</w:t>
            </w:r>
            <w:r w:rsidRPr="00BF4003">
              <w:rPr>
                <w:lang w:val="es-ES"/>
              </w:rPr>
              <w:t xml:space="preserve"> o agentes</w:t>
            </w:r>
            <w:r w:rsidRPr="003D6336">
              <w:rPr>
                <w:lang w:val="es-ES"/>
              </w:rPr>
              <w:t xml:space="preserve">, contratistas, consultores, subcontratistas, subconsultores, proveedores de servicios y concesionarios que tengan conocimiento de </w:t>
            </w:r>
            <w:r w:rsidRPr="00BF4003">
              <w:rPr>
                <w:lang w:val="es-ES"/>
              </w:rPr>
              <w:t xml:space="preserve">que </w:t>
            </w:r>
            <w:r w:rsidRPr="003D6336">
              <w:rPr>
                <w:lang w:val="es-ES"/>
              </w:rPr>
              <w:t xml:space="preserve">las actividades </w:t>
            </w:r>
            <w:r w:rsidRPr="00BF4003">
              <w:rPr>
                <w:lang w:val="es-ES"/>
              </w:rPr>
              <w:t xml:space="preserve">han sido </w:t>
            </w:r>
            <w:r w:rsidRPr="003D6336">
              <w:rPr>
                <w:lang w:val="es-ES"/>
              </w:rPr>
              <w:t>financiadas por el Banco</w:t>
            </w:r>
            <w:r w:rsidRPr="00BF4003">
              <w:rPr>
                <w:lang w:val="es-ES"/>
              </w:rPr>
              <w:t>,</w:t>
            </w:r>
            <w:r w:rsidRPr="003D6336">
              <w:rPr>
                <w:lang w:val="es-ES"/>
              </w:rPr>
              <w:t xml:space="preserve"> estén disponibles para responder a las consultas relacionadas con la investigación provenientes de personal del Banco o de cualquier investigador, agente, auditor, o consultor </w:t>
            </w:r>
            <w:r w:rsidRPr="00BF4003">
              <w:rPr>
                <w:lang w:val="es-ES"/>
              </w:rPr>
              <w:t>debidamente</w:t>
            </w:r>
            <w:r w:rsidRPr="003D6336">
              <w:rPr>
                <w:lang w:val="es-ES"/>
              </w:rPr>
              <w:t xml:space="preserve"> designado. Si </w:t>
            </w:r>
            <w:r w:rsidRPr="00BF4003">
              <w:rPr>
                <w:lang w:val="es-ES"/>
              </w:rPr>
              <w:t>los licitantes, oferentes, proponentes, solicitantes</w:t>
            </w:r>
            <w:r w:rsidRPr="003D6336">
              <w:rPr>
                <w:lang w:val="es-ES"/>
              </w:rPr>
              <w:t>, proveedor de bienes y su representante</w:t>
            </w:r>
            <w:r w:rsidRPr="00BF4003">
              <w:rPr>
                <w:lang w:val="es-ES"/>
              </w:rPr>
              <w:t xml:space="preserve"> o agente</w:t>
            </w:r>
            <w:r w:rsidRPr="003D6336">
              <w:rPr>
                <w:lang w:val="es-ES"/>
              </w:rPr>
              <w:t xml:space="preserve">, contratista, consultor, miembro del personal, subcontratista, subconsultor proveedor de servicios o concesionario se niega a cooperar o incumple el requerimiento del Banco, o de cualquier otra forma obstaculiza la investigación, el Banco, </w:t>
            </w:r>
            <w:r w:rsidRPr="00BF4003">
              <w:rPr>
                <w:lang w:val="es-ES"/>
              </w:rPr>
              <w:t>discrecionalmente</w:t>
            </w:r>
            <w:r w:rsidRPr="003D6336">
              <w:rPr>
                <w:lang w:val="es-ES"/>
              </w:rPr>
              <w:t xml:space="preserve">, podrá tomar medidas apropiadas </w:t>
            </w:r>
            <w:r w:rsidRPr="00BF4003">
              <w:rPr>
                <w:lang w:val="es-ES"/>
              </w:rPr>
              <w:t xml:space="preserve">en </w:t>
            </w:r>
            <w:r w:rsidRPr="003D6336">
              <w:rPr>
                <w:lang w:val="es-ES"/>
              </w:rPr>
              <w:t xml:space="preserve">contra </w:t>
            </w:r>
            <w:r w:rsidRPr="00BF4003">
              <w:rPr>
                <w:lang w:val="es-ES"/>
              </w:rPr>
              <w:t>los licitantes, oferentes, proponentes, solicitantes</w:t>
            </w:r>
            <w:r w:rsidRPr="003D6336">
              <w:rPr>
                <w:lang w:val="es-ES"/>
              </w:rPr>
              <w:t>, proveedor de bienes y su representante</w:t>
            </w:r>
            <w:r w:rsidRPr="00BF4003">
              <w:rPr>
                <w:lang w:val="es-ES"/>
              </w:rPr>
              <w:t xml:space="preserve"> o agente</w:t>
            </w:r>
            <w:r w:rsidRPr="003D6336">
              <w:rPr>
                <w:lang w:val="es-ES"/>
              </w:rPr>
              <w:t>, contratista, consultor, miembro del personal, subcontratista, subconsultor, proveedor de servicios, o concesionario.</w:t>
            </w:r>
          </w:p>
          <w:p w14:paraId="46D2C427" w14:textId="19079CE9" w:rsidR="00FC078C" w:rsidRPr="00BF4003" w:rsidRDefault="00FC078C" w:rsidP="00FC078C">
            <w:pPr>
              <w:rPr>
                <w:lang w:val="es-ES"/>
              </w:rPr>
            </w:pPr>
          </w:p>
          <w:p w14:paraId="1EBBE3D6" w14:textId="179CCB92" w:rsidR="00FC078C" w:rsidRPr="003D6336" w:rsidRDefault="00FC078C" w:rsidP="00A63A36">
            <w:pPr>
              <w:pStyle w:val="Prrafodelista"/>
              <w:numPr>
                <w:ilvl w:val="0"/>
                <w:numId w:val="47"/>
              </w:numPr>
              <w:jc w:val="both"/>
              <w:rPr>
                <w:lang w:val="es-ES"/>
              </w:rPr>
            </w:pPr>
            <w:r w:rsidRPr="003D6336">
              <w:rPr>
                <w:lang w:val="es-ES"/>
              </w:rPr>
              <w:t xml:space="preserve">Cuando un Prestatario adquiera bienes, servicios distintos de servicios de consultoría, obras o servicios de consultoría directamente de una agencia especializada, todas las disposiciones relativas a </w:t>
            </w:r>
            <w:r w:rsidRPr="00BF4003">
              <w:rPr>
                <w:lang w:val="es-ES"/>
              </w:rPr>
              <w:t>las</w:t>
            </w:r>
            <w:r w:rsidRPr="003D6336">
              <w:rPr>
                <w:lang w:val="es-ES"/>
              </w:rPr>
              <w:t xml:space="preserve"> Prácticas Prohibidas</w:t>
            </w:r>
            <w:r w:rsidRPr="00BF4003">
              <w:rPr>
                <w:lang w:val="es-ES"/>
              </w:rPr>
              <w:t>, y a las sanciones correspondientes,</w:t>
            </w:r>
            <w:r w:rsidRPr="003D6336">
              <w:rPr>
                <w:lang w:val="es-ES"/>
              </w:rPr>
              <w:t xml:space="preserve"> se aplicarán íntegramente a los </w:t>
            </w:r>
            <w:r w:rsidRPr="00BF4003">
              <w:rPr>
                <w:lang w:val="es-ES"/>
              </w:rPr>
              <w:t xml:space="preserve">licitantes, oferentes, </w:t>
            </w:r>
            <w:r w:rsidRPr="00BF4003">
              <w:rPr>
                <w:lang w:val="es-ES"/>
              </w:rPr>
              <w:lastRenderedPageBreak/>
              <w:t xml:space="preserve">proponentes, </w:t>
            </w:r>
            <w:r w:rsidRPr="003D6336">
              <w:rPr>
                <w:lang w:val="es-ES"/>
              </w:rPr>
              <w:t>solicitantes, proveedores de bienes y sus representantes</w:t>
            </w:r>
            <w:r w:rsidRPr="00BF4003">
              <w:rPr>
                <w:lang w:val="es-ES"/>
              </w:rPr>
              <w:t xml:space="preserve"> o agentes</w:t>
            </w:r>
            <w:r w:rsidRPr="003D6336">
              <w:rPr>
                <w:lang w:val="es-ES"/>
              </w:rPr>
              <w:t>, contratistas, consultores, miembros del personal, subcontratistas, subconsultores, proveedores de servicios, concesionarios (incluidos sus respectivos funcionarios, empleados y representantes</w:t>
            </w:r>
            <w:r w:rsidRPr="00BF4003">
              <w:rPr>
                <w:lang w:val="es-ES"/>
              </w:rPr>
              <w:t xml:space="preserve"> o agentes</w:t>
            </w:r>
            <w:r w:rsidRPr="003D6336">
              <w:rPr>
                <w:lang w:val="es-ES"/>
              </w:rPr>
              <w:t xml:space="preserve">,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w:t>
            </w:r>
            <w:r w:rsidRPr="00BF4003">
              <w:rPr>
                <w:lang w:val="es-ES"/>
              </w:rPr>
              <w:t>permanentemente</w:t>
            </w:r>
            <w:r w:rsidRPr="003D6336">
              <w:rPr>
                <w:lang w:val="es-ES"/>
              </w:rPr>
              <w:t xml:space="preserve"> por el Banco. En caso de que una agencia especializada suscriba un contrato o una orden de compra con una firma o individuo declarado inelegible por el Banco, </w:t>
            </w:r>
            <w:r w:rsidRPr="00BF4003">
              <w:rPr>
                <w:lang w:val="es-ES"/>
              </w:rPr>
              <w:t>este</w:t>
            </w:r>
            <w:r w:rsidRPr="003D6336">
              <w:rPr>
                <w:lang w:val="es-ES"/>
              </w:rPr>
              <w:t xml:space="preserve"> no financiará los gastos conexos y </w:t>
            </w:r>
            <w:r w:rsidRPr="00BF4003">
              <w:rPr>
                <w:lang w:val="es-ES"/>
              </w:rPr>
              <w:t>tomará las</w:t>
            </w:r>
            <w:r w:rsidRPr="003D6336">
              <w:rPr>
                <w:lang w:val="es-ES"/>
              </w:rPr>
              <w:t xml:space="preserve"> medidas que considere convenientes.</w:t>
            </w:r>
          </w:p>
          <w:p w14:paraId="29205027" w14:textId="5C1B242C" w:rsidR="00FC078C" w:rsidRPr="00BF4003" w:rsidRDefault="00FC078C" w:rsidP="00FC078C">
            <w:pPr>
              <w:ind w:left="882" w:hanging="360"/>
              <w:jc w:val="both"/>
              <w:rPr>
                <w:bCs/>
                <w:color w:val="000000"/>
                <w:lang w:val="es-ES"/>
              </w:rPr>
            </w:pPr>
          </w:p>
          <w:p w14:paraId="57AF9F9D" w14:textId="1847939D" w:rsidR="00FC078C" w:rsidRPr="003D6336" w:rsidRDefault="00FC078C" w:rsidP="00A63A36">
            <w:pPr>
              <w:pStyle w:val="Prrafodelista"/>
              <w:numPr>
                <w:ilvl w:val="0"/>
                <w:numId w:val="48"/>
              </w:numPr>
              <w:ind w:left="495" w:hanging="426"/>
              <w:jc w:val="both"/>
              <w:rPr>
                <w:lang w:val="es-ES"/>
              </w:rPr>
            </w:pPr>
            <w:r w:rsidRPr="003D6336">
              <w:rPr>
                <w:lang w:val="es-ES"/>
              </w:rPr>
              <w:t xml:space="preserve">Los Oferentes al presentar sus ofertas, </w:t>
            </w:r>
            <w:r w:rsidRPr="00BF4003">
              <w:rPr>
                <w:lang w:val="es-ES"/>
              </w:rPr>
              <w:t xml:space="preserve">propuestas o solicitudes, </w:t>
            </w:r>
            <w:r w:rsidRPr="003D6336">
              <w:rPr>
                <w:lang w:val="es-ES"/>
              </w:rPr>
              <w:t>declaran y garantizan:</w:t>
            </w:r>
          </w:p>
          <w:p w14:paraId="078B33C3" w14:textId="77777777" w:rsidR="00FC078C" w:rsidRPr="00BF4003" w:rsidRDefault="00FC078C" w:rsidP="00FC078C">
            <w:pPr>
              <w:jc w:val="both"/>
              <w:rPr>
                <w:bCs/>
                <w:color w:val="000000"/>
                <w:lang w:val="es-ES"/>
              </w:rPr>
            </w:pPr>
          </w:p>
          <w:p w14:paraId="024D7EA2" w14:textId="3FE25608" w:rsidR="00FC078C" w:rsidRPr="00CB7A89" w:rsidRDefault="00FC078C" w:rsidP="00A63A36">
            <w:pPr>
              <w:pStyle w:val="Prrafodelista"/>
              <w:numPr>
                <w:ilvl w:val="0"/>
                <w:numId w:val="49"/>
              </w:numPr>
              <w:jc w:val="both"/>
              <w:rPr>
                <w:lang w:val="es-ES"/>
              </w:rPr>
            </w:pPr>
            <w:r w:rsidRPr="003D6336">
              <w:rPr>
                <w:lang w:val="es-ES"/>
              </w:rPr>
              <w:t xml:space="preserve">que han leído y entendido las definiciones de Prácticas Prohibidas del Banco y las sanciones aplicables </w:t>
            </w:r>
            <w:r w:rsidRPr="00BF4003">
              <w:rPr>
                <w:lang w:val="es-ES"/>
              </w:rPr>
              <w:t>de conformidad con los Procedimientos de Sanciones</w:t>
            </w:r>
            <w:r w:rsidRPr="00CB7A89">
              <w:rPr>
                <w:lang w:val="es-ES"/>
              </w:rPr>
              <w:t>;</w:t>
            </w:r>
          </w:p>
          <w:p w14:paraId="71FFC891" w14:textId="77777777" w:rsidR="00FC078C" w:rsidRPr="003D6336" w:rsidRDefault="00FC078C" w:rsidP="003D6336">
            <w:pPr>
              <w:rPr>
                <w:lang w:val="es-ES"/>
              </w:rPr>
            </w:pPr>
          </w:p>
          <w:p w14:paraId="7CBE59F6" w14:textId="77777777" w:rsidR="00FC078C" w:rsidRPr="003D6336" w:rsidRDefault="00FC078C" w:rsidP="00A63A36">
            <w:pPr>
              <w:pStyle w:val="Prrafodelista"/>
              <w:numPr>
                <w:ilvl w:val="0"/>
                <w:numId w:val="49"/>
              </w:numPr>
              <w:jc w:val="both"/>
              <w:rPr>
                <w:lang w:val="es-ES"/>
              </w:rPr>
            </w:pPr>
            <w:r w:rsidRPr="003D6336">
              <w:rPr>
                <w:lang w:val="es-ES"/>
              </w:rPr>
              <w:t>que no han incurrido o no incurrirán en ninguna Práctica Prohibida descrita en este documento durante los procesos de selección, negociación, adjudicación o ejecución de este contrato;</w:t>
            </w:r>
          </w:p>
          <w:p w14:paraId="2D8E29E1" w14:textId="77777777" w:rsidR="00FC078C" w:rsidRPr="00BF4003" w:rsidRDefault="00FC078C" w:rsidP="00FC078C">
            <w:pPr>
              <w:rPr>
                <w:lang w:val="es-ES"/>
              </w:rPr>
            </w:pPr>
          </w:p>
          <w:p w14:paraId="41E96BCA" w14:textId="77777777" w:rsidR="00FC078C" w:rsidRPr="003D6336" w:rsidRDefault="00FC078C" w:rsidP="00A63A36">
            <w:pPr>
              <w:pStyle w:val="Prrafodelista"/>
              <w:numPr>
                <w:ilvl w:val="0"/>
                <w:numId w:val="49"/>
              </w:numPr>
              <w:jc w:val="both"/>
              <w:rPr>
                <w:lang w:val="es-ES"/>
              </w:rPr>
            </w:pPr>
            <w:r w:rsidRPr="003D6336">
              <w:rPr>
                <w:lang w:val="es-ES"/>
              </w:rPr>
              <w:t>que no han tergiversado ni ocultado ningún hecho sustancial durante los procesos de selección, negociación, adjudicación o ejecución de este contrato;</w:t>
            </w:r>
          </w:p>
          <w:p w14:paraId="32D8F010" w14:textId="77777777" w:rsidR="00FC078C" w:rsidRPr="00BF4003" w:rsidRDefault="00FC078C" w:rsidP="00FC078C">
            <w:pPr>
              <w:rPr>
                <w:lang w:val="es-ES"/>
              </w:rPr>
            </w:pPr>
          </w:p>
          <w:p w14:paraId="477E5AD2" w14:textId="3CF9ED98" w:rsidR="00FC078C" w:rsidRPr="003D6336" w:rsidRDefault="00FC078C" w:rsidP="00A63A36">
            <w:pPr>
              <w:pStyle w:val="Prrafodelista"/>
              <w:numPr>
                <w:ilvl w:val="0"/>
                <w:numId w:val="49"/>
              </w:numPr>
              <w:jc w:val="both"/>
              <w:rPr>
                <w:lang w:val="es-ES"/>
              </w:rPr>
            </w:pPr>
            <w:r w:rsidRPr="003D6336">
              <w:rPr>
                <w:lang w:val="es-ES"/>
              </w:rPr>
              <w:t xml:space="preserve">que ni ellos ni sus agentes, subcontratistas, subconsultores, directores, personal clave o accionistas principales son inelegibles para </w:t>
            </w:r>
            <w:r w:rsidRPr="00BF4003">
              <w:rPr>
                <w:lang w:val="es-ES"/>
              </w:rPr>
              <w:t xml:space="preserve">la adjudicación de </w:t>
            </w:r>
            <w:r w:rsidRPr="00CB7A89">
              <w:rPr>
                <w:lang w:val="es-ES"/>
              </w:rPr>
              <w:t>contratos financiados por el Banco</w:t>
            </w:r>
            <w:r w:rsidRPr="00BF4003">
              <w:rPr>
                <w:lang w:val="es-ES"/>
              </w:rPr>
              <w:t xml:space="preserve">; </w:t>
            </w:r>
          </w:p>
          <w:p w14:paraId="556F0F4B" w14:textId="5B1CB423" w:rsidR="00FC078C" w:rsidRPr="00BF4003" w:rsidRDefault="00FC078C" w:rsidP="00FC078C">
            <w:pPr>
              <w:rPr>
                <w:lang w:val="es-ES"/>
              </w:rPr>
            </w:pPr>
          </w:p>
          <w:p w14:paraId="20AA8465" w14:textId="77777777" w:rsidR="00FC078C" w:rsidRPr="003D6336" w:rsidRDefault="00FC078C" w:rsidP="00A63A36">
            <w:pPr>
              <w:pStyle w:val="Prrafodelista"/>
              <w:numPr>
                <w:ilvl w:val="0"/>
                <w:numId w:val="49"/>
              </w:numPr>
              <w:jc w:val="both"/>
              <w:rPr>
                <w:lang w:val="es-ES"/>
              </w:rPr>
            </w:pPr>
            <w:r w:rsidRPr="003D6336">
              <w:rPr>
                <w:lang w:val="es-ES"/>
              </w:rPr>
              <w:t>que han declarado todas las comisiones, honorarios de representantes</w:t>
            </w:r>
            <w:r w:rsidRPr="00BF4003">
              <w:rPr>
                <w:lang w:val="es-ES"/>
              </w:rPr>
              <w:t xml:space="preserve"> o agentes</w:t>
            </w:r>
            <w:r w:rsidRPr="003D6336">
              <w:rPr>
                <w:lang w:val="es-ES"/>
              </w:rPr>
              <w:t xml:space="preserve">, pagos por servicios de facilitación o acuerdos para compartir ingresos </w:t>
            </w:r>
            <w:r w:rsidRPr="003D6336">
              <w:rPr>
                <w:lang w:val="es-ES"/>
              </w:rPr>
              <w:lastRenderedPageBreak/>
              <w:t>relacionados con actividades financiadas por el Banco;</w:t>
            </w:r>
            <w:r w:rsidRPr="00BF4003">
              <w:rPr>
                <w:lang w:val="es-ES"/>
              </w:rPr>
              <w:t xml:space="preserve"> y</w:t>
            </w:r>
          </w:p>
          <w:p w14:paraId="48A5C97E" w14:textId="77777777" w:rsidR="00FC078C" w:rsidRPr="00BF4003" w:rsidRDefault="00FC078C" w:rsidP="00FC078C">
            <w:pPr>
              <w:rPr>
                <w:lang w:val="es-ES"/>
              </w:rPr>
            </w:pPr>
          </w:p>
          <w:p w14:paraId="1B2FC676" w14:textId="18E8D607" w:rsidR="00FC078C" w:rsidRPr="00BF4003" w:rsidRDefault="00FC078C" w:rsidP="00A63A36">
            <w:pPr>
              <w:pStyle w:val="Prrafodelista"/>
              <w:numPr>
                <w:ilvl w:val="0"/>
                <w:numId w:val="49"/>
              </w:numPr>
              <w:jc w:val="both"/>
              <w:rPr>
                <w:lang w:val="es-ES"/>
              </w:rPr>
            </w:pPr>
            <w:r w:rsidRPr="003D6336">
              <w:rPr>
                <w:lang w:val="es-ES"/>
              </w:rPr>
              <w:t>que reconocen que el incumplimiento de cualquiera de estas garantías podrá dar lugar a la imposición por el Banco de una o más de las medidas descritas en la IAO 3.1 (b).</w:t>
            </w:r>
          </w:p>
          <w:p w14:paraId="12DD4E9F" w14:textId="77777777" w:rsidR="00FC078C" w:rsidRPr="003D6336" w:rsidRDefault="00FC078C" w:rsidP="003D6336">
            <w:pPr>
              <w:rPr>
                <w:color w:val="000000"/>
                <w:lang w:val="es-ES"/>
              </w:rPr>
            </w:pPr>
          </w:p>
        </w:tc>
      </w:tr>
      <w:tr w:rsidR="00DF19D8" w:rsidRPr="003F4443" w14:paraId="54F91005" w14:textId="77777777" w:rsidTr="003D6336">
        <w:trPr>
          <w:trHeight w:val="709"/>
        </w:trPr>
        <w:tc>
          <w:tcPr>
            <w:tcW w:w="1530" w:type="pct"/>
          </w:tcPr>
          <w:p w14:paraId="4B3E167B" w14:textId="77777777" w:rsidR="00FC078C" w:rsidRPr="003D6336" w:rsidRDefault="00FC078C" w:rsidP="00FC078C">
            <w:pPr>
              <w:pStyle w:val="Ttulo3"/>
              <w:rPr>
                <w:lang w:val="es-ES"/>
              </w:rPr>
            </w:pPr>
            <w:bookmarkStart w:id="69" w:name="_Toc413654989"/>
            <w:bookmarkStart w:id="70" w:name="_Toc529001718"/>
            <w:bookmarkStart w:id="71" w:name="_Toc49430476"/>
            <w:bookmarkStart w:id="72" w:name="_Toc49430654"/>
            <w:bookmarkStart w:id="73" w:name="_Toc49430832"/>
            <w:bookmarkStart w:id="74" w:name="_Toc49450185"/>
            <w:bookmarkStart w:id="75" w:name="_Toc49452274"/>
            <w:bookmarkStart w:id="76" w:name="_Toc49452549"/>
            <w:bookmarkStart w:id="77" w:name="_Toc49452750"/>
            <w:bookmarkStart w:id="78" w:name="_Toc49452940"/>
            <w:bookmarkStart w:id="79" w:name="_Toc49453344"/>
            <w:r w:rsidRPr="003D6336">
              <w:rPr>
                <w:lang w:val="es-ES"/>
              </w:rPr>
              <w:lastRenderedPageBreak/>
              <w:t xml:space="preserve">4. </w:t>
            </w:r>
            <w:r w:rsidRPr="003D6336">
              <w:rPr>
                <w:lang w:val="es-ES"/>
              </w:rPr>
              <w:tab/>
              <w:t>Oferentes Elegibles</w:t>
            </w:r>
            <w:bookmarkEnd w:id="69"/>
            <w:bookmarkEnd w:id="70"/>
            <w:bookmarkEnd w:id="71"/>
            <w:bookmarkEnd w:id="72"/>
            <w:bookmarkEnd w:id="73"/>
            <w:bookmarkEnd w:id="74"/>
            <w:bookmarkEnd w:id="75"/>
            <w:bookmarkEnd w:id="76"/>
            <w:bookmarkEnd w:id="77"/>
            <w:bookmarkEnd w:id="78"/>
            <w:bookmarkEnd w:id="79"/>
          </w:p>
        </w:tc>
        <w:tc>
          <w:tcPr>
            <w:tcW w:w="3470" w:type="pct"/>
            <w:gridSpan w:val="2"/>
          </w:tcPr>
          <w:p w14:paraId="27F158A8" w14:textId="7F1E6935" w:rsidR="00FC078C" w:rsidRPr="003D6336" w:rsidRDefault="00FC078C" w:rsidP="00FC078C">
            <w:pPr>
              <w:pStyle w:val="Sub-ClauseText"/>
              <w:numPr>
                <w:ilvl w:val="1"/>
                <w:numId w:val="3"/>
              </w:numPr>
              <w:tabs>
                <w:tab w:val="clear" w:pos="360"/>
              </w:tabs>
              <w:spacing w:before="0" w:after="200"/>
              <w:ind w:left="432" w:hanging="432"/>
              <w:rPr>
                <w:spacing w:val="0"/>
                <w:lang w:val="es-ES"/>
              </w:rPr>
            </w:pPr>
            <w:r w:rsidRPr="003D6336">
              <w:rPr>
                <w:color w:val="000000"/>
                <w:lang w:val="es-ES"/>
              </w:rPr>
              <w:t xml:space="preserve">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"Países Elegibles" de este documento se indican los países miembros del Banco al igual que los criterios para determinar la nacionalidad de los Oferentes y el origen de los bienes y servicios.  Los </w:t>
            </w:r>
            <w:r w:rsidRPr="00E22759">
              <w:rPr>
                <w:color w:val="000000"/>
                <w:lang w:val="es-ES"/>
              </w:rPr>
              <w:t>Oferentes</w:t>
            </w:r>
            <w:r w:rsidRPr="003D6336">
              <w:rPr>
                <w:color w:val="000000"/>
                <w:lang w:val="es-ES"/>
              </w:rPr>
              <w:t xml:space="preserve"> de un país miembro del Banco, al igual que </w:t>
            </w:r>
            <w:r w:rsidRPr="00E22759">
              <w:rPr>
                <w:color w:val="000000"/>
                <w:lang w:val="es-ES"/>
              </w:rPr>
              <w:t>las obras y</w:t>
            </w:r>
            <w:r w:rsidRPr="003D6336">
              <w:rPr>
                <w:color w:val="000000"/>
                <w:lang w:val="es-ES"/>
              </w:rPr>
              <w:t xml:space="preserve"> bienes suministrados</w:t>
            </w:r>
            <w:r w:rsidRPr="00E22759">
              <w:rPr>
                <w:color w:val="000000"/>
                <w:lang w:val="es-ES"/>
              </w:rPr>
              <w:t xml:space="preserve"> en virtud del contrato</w:t>
            </w:r>
            <w:r w:rsidRPr="003D6336">
              <w:rPr>
                <w:color w:val="000000"/>
                <w:lang w:val="es-ES"/>
              </w:rPr>
              <w:t>, no serán elegibles:</w:t>
            </w:r>
          </w:p>
          <w:p w14:paraId="70E2F50D" w14:textId="429AC59F" w:rsidR="00FC078C" w:rsidRPr="00E22759" w:rsidRDefault="00FC078C" w:rsidP="00A63A36">
            <w:pPr>
              <w:numPr>
                <w:ilvl w:val="0"/>
                <w:numId w:val="15"/>
              </w:numPr>
              <w:tabs>
                <w:tab w:val="num" w:pos="792"/>
              </w:tabs>
              <w:spacing w:after="200"/>
              <w:ind w:left="792" w:hanging="360"/>
              <w:jc w:val="both"/>
              <w:rPr>
                <w:lang w:val="es-ES"/>
              </w:rPr>
            </w:pPr>
            <w:r w:rsidRPr="00E22759">
              <w:rPr>
                <w:lang w:val="es-ES"/>
              </w:rPr>
              <w:t xml:space="preserve">si </w:t>
            </w:r>
            <w:r w:rsidRPr="003D6336">
              <w:rPr>
                <w:lang w:val="es-ES"/>
              </w:rPr>
              <w:t xml:space="preserve">las leyes o la reglamentación oficial del país del Prestatario prohíben </w:t>
            </w:r>
            <w:r w:rsidRPr="00E22759">
              <w:rPr>
                <w:lang w:val="es-ES"/>
              </w:rPr>
              <w:t xml:space="preserve">las </w:t>
            </w:r>
            <w:r w:rsidRPr="003D6336">
              <w:rPr>
                <w:lang w:val="es-ES"/>
              </w:rPr>
              <w:t xml:space="preserve">relaciones comerciales con </w:t>
            </w:r>
            <w:r w:rsidRPr="00E22759">
              <w:rPr>
                <w:lang w:val="es-ES"/>
              </w:rPr>
              <w:t>aquel</w:t>
            </w:r>
            <w:r w:rsidRPr="003D6336">
              <w:rPr>
                <w:lang w:val="es-ES"/>
              </w:rPr>
              <w:t xml:space="preserve"> país</w:t>
            </w:r>
            <w:r w:rsidRPr="00E22759">
              <w:rPr>
                <w:lang w:val="es-ES"/>
              </w:rPr>
              <w:t>, a condición</w:t>
            </w:r>
            <w:r w:rsidRPr="003D6336">
              <w:rPr>
                <w:lang w:val="es-ES"/>
              </w:rPr>
              <w:t xml:space="preserve"> de </w:t>
            </w:r>
            <w:r w:rsidRPr="00E22759">
              <w:rPr>
                <w:lang w:val="es-ES"/>
              </w:rPr>
              <w:t xml:space="preserve">que se demuestre satisfactoriamente al Banco que esa exclusión no impedirá́ una competencia efectiva respecto a la construcción de las obras de que se trate;  o </w:t>
            </w:r>
          </w:p>
          <w:p w14:paraId="4DDFF3A0" w14:textId="72EC6DAF" w:rsidR="00FC078C" w:rsidRPr="003D6336" w:rsidRDefault="00FC078C" w:rsidP="00A63A36">
            <w:pPr>
              <w:numPr>
                <w:ilvl w:val="0"/>
                <w:numId w:val="15"/>
              </w:numPr>
              <w:tabs>
                <w:tab w:val="num" w:pos="792"/>
              </w:tabs>
              <w:spacing w:after="200"/>
              <w:ind w:left="792" w:hanging="360"/>
              <w:jc w:val="both"/>
              <w:rPr>
                <w:lang w:val="es-ES"/>
              </w:rPr>
            </w:pPr>
            <w:r w:rsidRPr="00E22759">
              <w:rPr>
                <w:lang w:val="es-ES"/>
              </w:rPr>
              <w:t>en cumplimiento de</w:t>
            </w:r>
            <w:r w:rsidRPr="003D6336">
              <w:rPr>
                <w:lang w:val="es-ES"/>
              </w:rPr>
              <w:t xml:space="preserve"> una decisión del Consejo de Seguridad de las Naciones Unidas adoptada en virtud del Capítulo VII de la Carta de esa Organización, el país del Prestatario prohíba las importaciones de bienes de ese </w:t>
            </w:r>
            <w:r w:rsidRPr="003D6336">
              <w:rPr>
                <w:color w:val="000000"/>
                <w:lang w:val="es-ES"/>
              </w:rPr>
              <w:t xml:space="preserve">país </w:t>
            </w:r>
            <w:r w:rsidRPr="003F4443">
              <w:rPr>
                <w:color w:val="000000"/>
                <w:lang w:val="es-ES"/>
              </w:rPr>
              <w:t xml:space="preserve">en cuestión </w:t>
            </w:r>
            <w:r w:rsidRPr="003D6336">
              <w:rPr>
                <w:color w:val="000000"/>
                <w:lang w:val="es-ES"/>
              </w:rPr>
              <w:t xml:space="preserve">o </w:t>
            </w:r>
            <w:r w:rsidRPr="003F4443">
              <w:rPr>
                <w:color w:val="000000"/>
                <w:lang w:val="es-ES"/>
              </w:rPr>
              <w:t xml:space="preserve">pagos de </w:t>
            </w:r>
            <w:r w:rsidRPr="003D6336">
              <w:rPr>
                <w:color w:val="000000"/>
                <w:lang w:val="es-ES"/>
              </w:rPr>
              <w:t xml:space="preserve">cualquier </w:t>
            </w:r>
            <w:r w:rsidRPr="003F4443">
              <w:rPr>
                <w:color w:val="000000"/>
                <w:lang w:val="es-ES"/>
              </w:rPr>
              <w:t>naturaleza</w:t>
            </w:r>
            <w:r w:rsidRPr="003D6336">
              <w:rPr>
                <w:color w:val="000000"/>
                <w:lang w:val="es-ES"/>
              </w:rPr>
              <w:t xml:space="preserve"> a ese país</w:t>
            </w:r>
            <w:r w:rsidRPr="003F4443">
              <w:rPr>
                <w:color w:val="000000"/>
                <w:lang w:val="es-ES"/>
              </w:rPr>
              <w:t>, a una persona o una entidad</w:t>
            </w:r>
            <w:r w:rsidRPr="003D6336">
              <w:rPr>
                <w:lang w:val="es-ES"/>
              </w:rPr>
              <w:t>.</w:t>
            </w:r>
          </w:p>
          <w:p w14:paraId="23921D5D" w14:textId="77777777" w:rsidR="00FC078C" w:rsidRPr="003F4443" w:rsidRDefault="00FC078C" w:rsidP="00FC078C">
            <w:pPr>
              <w:pStyle w:val="Sub-ClauseText"/>
              <w:numPr>
                <w:ilvl w:val="1"/>
                <w:numId w:val="3"/>
              </w:numPr>
              <w:tabs>
                <w:tab w:val="clear" w:pos="360"/>
              </w:tabs>
              <w:spacing w:before="0" w:after="200"/>
              <w:ind w:left="432" w:hanging="432"/>
              <w:rPr>
                <w:color w:val="000000"/>
                <w:lang w:val="es-ES"/>
              </w:rPr>
            </w:pPr>
            <w:r w:rsidRPr="003D6336">
              <w:rPr>
                <w:lang w:val="es-ES"/>
              </w:rPr>
              <w:t xml:space="preserve">Un Oferente incluidos, en todos los casos, los respectivos directores, personal clave, accionistas principales, personal propuesto y agentes, no deberá tener conflictos de interés a menos que haya sido resuelto a satisfacción del Banco. Los Oferentes que sean considerados que tienen conflicto de interés serán descalificados. </w:t>
            </w:r>
            <w:r w:rsidRPr="003F4443">
              <w:rPr>
                <w:color w:val="000000"/>
                <w:lang w:val="es-ES"/>
              </w:rPr>
              <w:t xml:space="preserve">Podrá considerarse que un Oferente tiene un conflicto de intereses a los efectos de este proceso de licitación si el Oferente: </w:t>
            </w:r>
          </w:p>
          <w:p w14:paraId="377D4344" w14:textId="77777777" w:rsidR="00FC078C" w:rsidRPr="003D6336" w:rsidRDefault="00FC078C" w:rsidP="00A63A36">
            <w:pPr>
              <w:numPr>
                <w:ilvl w:val="0"/>
                <w:numId w:val="23"/>
              </w:numPr>
              <w:ind w:left="714" w:hanging="357"/>
              <w:jc w:val="both"/>
              <w:rPr>
                <w:lang w:val="es-ES"/>
              </w:rPr>
            </w:pPr>
            <w:r w:rsidRPr="003D6336">
              <w:rPr>
                <w:lang w:val="es-ES"/>
              </w:rPr>
              <w:lastRenderedPageBreak/>
              <w:t>tiene control</w:t>
            </w:r>
            <w:r w:rsidRPr="003D6336">
              <w:rPr>
                <w:rStyle w:val="Refdenotaalpie"/>
                <w:lang w:val="es-ES"/>
              </w:rPr>
              <w:footnoteReference w:id="5"/>
            </w:r>
            <w:r w:rsidRPr="003D6336">
              <w:rPr>
                <w:lang w:val="es-ES"/>
              </w:rPr>
              <w:t xml:space="preserve"> de manera directa o indirecta a otro Oferente, es controlado de manera directa o indirecta por otro Oferente o es controlado junto a otro Oferente por una persona natural o jurídica en común; o</w:t>
            </w:r>
          </w:p>
          <w:p w14:paraId="5B8A504F" w14:textId="77777777" w:rsidR="00FC078C" w:rsidRPr="003D6336" w:rsidRDefault="00FC078C" w:rsidP="00FC078C">
            <w:pPr>
              <w:ind w:left="357"/>
              <w:jc w:val="both"/>
              <w:rPr>
                <w:lang w:val="es-ES"/>
              </w:rPr>
            </w:pPr>
          </w:p>
          <w:p w14:paraId="6437C0E9" w14:textId="77777777" w:rsidR="00FC078C" w:rsidRPr="003D6336" w:rsidRDefault="00FC078C" w:rsidP="00A63A36">
            <w:pPr>
              <w:numPr>
                <w:ilvl w:val="0"/>
                <w:numId w:val="23"/>
              </w:numPr>
              <w:ind w:left="714" w:hanging="357"/>
              <w:jc w:val="both"/>
              <w:rPr>
                <w:lang w:val="es-ES"/>
              </w:rPr>
            </w:pPr>
            <w:r w:rsidRPr="003D6336">
              <w:rPr>
                <w:lang w:val="es-ES"/>
              </w:rPr>
              <w:t>recibe o ha recibido algún subsidio directo o indirecto de otro Oferente; o</w:t>
            </w:r>
          </w:p>
          <w:p w14:paraId="49F09F28" w14:textId="77777777" w:rsidR="00FC078C" w:rsidRPr="003D6336" w:rsidRDefault="00FC078C" w:rsidP="00FC078C">
            <w:pPr>
              <w:jc w:val="both"/>
              <w:rPr>
                <w:lang w:val="es-ES"/>
              </w:rPr>
            </w:pPr>
          </w:p>
          <w:p w14:paraId="2F16ACAE" w14:textId="77777777" w:rsidR="00FC078C" w:rsidRPr="003D6336" w:rsidRDefault="00FC078C" w:rsidP="00A63A36">
            <w:pPr>
              <w:numPr>
                <w:ilvl w:val="0"/>
                <w:numId w:val="23"/>
              </w:numPr>
              <w:ind w:left="714" w:hanging="357"/>
              <w:jc w:val="both"/>
              <w:rPr>
                <w:lang w:val="es-ES"/>
              </w:rPr>
            </w:pPr>
            <w:r w:rsidRPr="003D6336">
              <w:rPr>
                <w:lang w:val="es-ES"/>
              </w:rPr>
              <w:t>comparte el mismo representante legal con otro Oferente; o</w:t>
            </w:r>
          </w:p>
          <w:p w14:paraId="13EB5F50" w14:textId="77777777" w:rsidR="00FC078C" w:rsidRPr="003D6336" w:rsidRDefault="00FC078C" w:rsidP="00FC078C">
            <w:pPr>
              <w:jc w:val="both"/>
              <w:rPr>
                <w:lang w:val="es-ES"/>
              </w:rPr>
            </w:pPr>
          </w:p>
          <w:p w14:paraId="47B43A35" w14:textId="77777777" w:rsidR="00FC078C" w:rsidRPr="003D6336" w:rsidRDefault="00FC078C" w:rsidP="00A63A36">
            <w:pPr>
              <w:numPr>
                <w:ilvl w:val="0"/>
                <w:numId w:val="23"/>
              </w:numPr>
              <w:ind w:left="714" w:hanging="357"/>
              <w:jc w:val="both"/>
              <w:rPr>
                <w:lang w:val="es-ES"/>
              </w:rPr>
            </w:pPr>
            <w:r w:rsidRPr="003D6336">
              <w:rPr>
                <w:lang w:val="es-ES"/>
              </w:rPr>
              <w:t>posee una relación con otro Oferente, directamente o a través de terceros en común, que le permite influir en la Oferta de otro Oferente o en las decisiones del Contratante en relación con esta licitación; o</w:t>
            </w:r>
          </w:p>
          <w:p w14:paraId="6829DB4B" w14:textId="77777777" w:rsidR="00FC078C" w:rsidRPr="003D6336" w:rsidRDefault="00FC078C" w:rsidP="00FC078C">
            <w:pPr>
              <w:jc w:val="both"/>
              <w:rPr>
                <w:lang w:val="es-ES"/>
              </w:rPr>
            </w:pPr>
          </w:p>
          <w:p w14:paraId="28CEB67F" w14:textId="77777777" w:rsidR="00FC078C" w:rsidRPr="003D6336" w:rsidRDefault="00FC078C" w:rsidP="00A63A36">
            <w:pPr>
              <w:numPr>
                <w:ilvl w:val="0"/>
                <w:numId w:val="23"/>
              </w:numPr>
              <w:ind w:left="714" w:hanging="357"/>
              <w:jc w:val="both"/>
              <w:rPr>
                <w:lang w:val="es-ES"/>
              </w:rPr>
            </w:pPr>
            <w:r w:rsidRPr="003D6336">
              <w:rPr>
                <w:lang w:val="es-ES"/>
              </w:rPr>
              <w:t xml:space="preserve">cualquiera de sus afiliados ha participado como consultora en la preparación del diseño o las especificaciones técnicas de las obras que constituyen el objeto de la Oferta; </w:t>
            </w:r>
          </w:p>
          <w:p w14:paraId="1D3BEF58" w14:textId="77777777" w:rsidR="00FC078C" w:rsidRPr="003D6336" w:rsidRDefault="00FC078C" w:rsidP="00FC078C">
            <w:pPr>
              <w:jc w:val="both"/>
              <w:rPr>
                <w:lang w:val="es-ES"/>
              </w:rPr>
            </w:pPr>
          </w:p>
          <w:p w14:paraId="1F59C834" w14:textId="77777777" w:rsidR="00FC078C" w:rsidRPr="003D6336" w:rsidRDefault="00FC078C" w:rsidP="00A63A36">
            <w:pPr>
              <w:numPr>
                <w:ilvl w:val="0"/>
                <w:numId w:val="23"/>
              </w:numPr>
              <w:ind w:left="714" w:hanging="357"/>
              <w:jc w:val="both"/>
              <w:rPr>
                <w:lang w:val="es-ES"/>
              </w:rPr>
            </w:pPr>
            <w:r w:rsidRPr="003D6336">
              <w:rPr>
                <w:lang w:val="es-ES"/>
              </w:rPr>
              <w:t>cualquiera de sus afiliados ha sido contratado (o se propone para ser contratada) por el Contratante o por el Prestatario como Gerente de Proyecto para la ejecución del Contrato; o</w:t>
            </w:r>
          </w:p>
          <w:p w14:paraId="5262466F" w14:textId="77777777" w:rsidR="00FC078C" w:rsidRPr="003D6336" w:rsidRDefault="00FC078C" w:rsidP="00FC078C">
            <w:pPr>
              <w:jc w:val="both"/>
              <w:rPr>
                <w:lang w:val="es-ES"/>
              </w:rPr>
            </w:pPr>
          </w:p>
          <w:p w14:paraId="1F34FE79" w14:textId="7338C789" w:rsidR="00FC078C" w:rsidRPr="003D6336" w:rsidRDefault="00FC078C" w:rsidP="00A63A36">
            <w:pPr>
              <w:numPr>
                <w:ilvl w:val="0"/>
                <w:numId w:val="23"/>
              </w:numPr>
              <w:ind w:left="714" w:hanging="357"/>
              <w:jc w:val="both"/>
              <w:rPr>
                <w:lang w:val="es-ES"/>
              </w:rPr>
            </w:pPr>
            <w:r w:rsidRPr="003D6336">
              <w:rPr>
                <w:lang w:val="es-ES"/>
              </w:rPr>
              <w:t xml:space="preserve">proveerá bienes, obras y servicios distintos de los de consultoría resultantes de los servicios de consultoría, o directamente relacionados con ellos, para la preparación o ejecución del proyecto especificado en </w:t>
            </w:r>
            <w:r w:rsidRPr="000B1BC2">
              <w:rPr>
                <w:lang w:val="es-ES"/>
              </w:rPr>
              <w:t>l</w:t>
            </w:r>
            <w:r>
              <w:rPr>
                <w:lang w:val="es-ES"/>
              </w:rPr>
              <w:t xml:space="preserve">os DDL en referencia a </w:t>
            </w:r>
            <w:r w:rsidRPr="003D6336">
              <w:rPr>
                <w:lang w:val="es-ES"/>
              </w:rPr>
              <w:t>la IAO 2.1</w:t>
            </w:r>
            <w:r w:rsidRPr="003D6336">
              <w:rPr>
                <w:b/>
                <w:lang w:val="es-ES"/>
              </w:rPr>
              <w:t xml:space="preserve"> </w:t>
            </w:r>
            <w:r w:rsidRPr="003D6336">
              <w:rPr>
                <w:lang w:val="es-ES"/>
              </w:rPr>
              <w:t>que él haya provisto o que hayan sido provistos por cualquier filial que controle de manera directa o indirecta a esa firma, sea controlada de manera directa o indirecta por esa firma o sea controlada junto a esa firma por una entidad en común; o</w:t>
            </w:r>
          </w:p>
          <w:p w14:paraId="4F131BE2" w14:textId="77777777" w:rsidR="00FC078C" w:rsidRPr="003D6336" w:rsidRDefault="00FC078C" w:rsidP="00FC078C">
            <w:pPr>
              <w:jc w:val="both"/>
              <w:rPr>
                <w:lang w:val="es-ES"/>
              </w:rPr>
            </w:pPr>
          </w:p>
          <w:p w14:paraId="2B218239" w14:textId="77777777" w:rsidR="00FC078C" w:rsidRPr="003D6336" w:rsidRDefault="00FC078C" w:rsidP="00A63A36">
            <w:pPr>
              <w:numPr>
                <w:ilvl w:val="0"/>
                <w:numId w:val="23"/>
              </w:numPr>
              <w:ind w:left="714" w:hanging="357"/>
              <w:jc w:val="both"/>
              <w:rPr>
                <w:lang w:val="es-ES"/>
              </w:rPr>
            </w:pPr>
            <w:r w:rsidRPr="003D6336">
              <w:rPr>
                <w:lang w:val="es-ES"/>
              </w:rPr>
              <w:t>posee una estrecha</w:t>
            </w:r>
            <w:r w:rsidRPr="003D6336">
              <w:rPr>
                <w:rStyle w:val="Refdenotaalpie"/>
                <w:lang w:val="es-ES"/>
              </w:rPr>
              <w:footnoteReference w:id="6"/>
            </w:r>
            <w:r w:rsidRPr="003D6336">
              <w:rPr>
                <w:lang w:val="es-ES"/>
              </w:rPr>
              <w:t xml:space="preserve"> relación familiar, financiera o de empleo previo o subsiguiente con algún profesional del personal del Prestatario (o del organismo de ejecución del proyecto, o de un beneficiario de parte del préstamo) </w:t>
            </w:r>
            <w:r w:rsidRPr="003D6336">
              <w:rPr>
                <w:lang w:val="es-ES"/>
              </w:rPr>
              <w:lastRenderedPageBreak/>
              <w:t>que: (i) esté directa o indirectamente relacionado con la preparación del documento de licitación o las especificaciones del Contrato, o el proceso de evaluación de la Oferta de ese Contrato; o (ii) pudiera estar relacionado con la ejecución o supervisión de ese Contrato a menos que el conflicto derivado de tal relación haya sido resuelto de manera aceptable para el Banco durante el proceso de licitación y la ejecución del Contrato.</w:t>
            </w:r>
          </w:p>
          <w:p w14:paraId="3F8D855F" w14:textId="77777777" w:rsidR="00FC078C" w:rsidRPr="003D6336" w:rsidRDefault="00FC078C" w:rsidP="00FC078C">
            <w:pPr>
              <w:jc w:val="both"/>
              <w:rPr>
                <w:lang w:val="es-ES"/>
              </w:rPr>
            </w:pPr>
          </w:p>
          <w:p w14:paraId="33425DFC" w14:textId="2ED35D0F" w:rsidR="00FC078C" w:rsidRPr="003D6336" w:rsidRDefault="00FC078C" w:rsidP="003D6336">
            <w:pPr>
              <w:pStyle w:val="Sub-ClauseText"/>
              <w:numPr>
                <w:ilvl w:val="1"/>
                <w:numId w:val="3"/>
              </w:numPr>
              <w:tabs>
                <w:tab w:val="clear" w:pos="360"/>
              </w:tabs>
              <w:spacing w:before="0" w:after="200"/>
              <w:ind w:left="432" w:hanging="432"/>
              <w:rPr>
                <w:color w:val="000000"/>
                <w:lang w:val="es-ES"/>
              </w:rPr>
            </w:pPr>
            <w:r w:rsidRPr="003D6336">
              <w:rPr>
                <w:color w:val="000000"/>
                <w:lang w:val="es-ES"/>
              </w:rPr>
              <w:t xml:space="preserve">No es elegible un Oferente si él mismo o sus subcontratistas, proveedores, consultores, fabricantes o prestadores de servicios que intervienen en alguna parte del Contrato (incluidos, en todos los casos, los respectivos directores, funcionarios, accionistas principales, personal propuesto y agentes) son objeto de una suspensión temporal o una inhabilitación impuesta por el BID, o de una inhabilitación impuesta por el BID conforme a un acuerdo para el reconocimiento de decisiones de inhabilitación firmado por el BID y otros bancos de desarrollo. La lista de tales firmas e individuos inelegibles se indica </w:t>
            </w:r>
            <w:r w:rsidRPr="003D6336">
              <w:rPr>
                <w:b/>
                <w:color w:val="000000"/>
                <w:lang w:val="es-ES"/>
              </w:rPr>
              <w:t>en los DDL</w:t>
            </w:r>
            <w:r w:rsidRPr="003D6336">
              <w:rPr>
                <w:color w:val="000000"/>
                <w:lang w:val="es-ES"/>
              </w:rPr>
              <w:t>.</w:t>
            </w:r>
          </w:p>
          <w:p w14:paraId="141C6989" w14:textId="77777777" w:rsidR="00FC078C" w:rsidRPr="003F4443" w:rsidRDefault="00FC078C" w:rsidP="00FC078C">
            <w:pPr>
              <w:pStyle w:val="Sub-ClauseText"/>
              <w:numPr>
                <w:ilvl w:val="1"/>
                <w:numId w:val="3"/>
              </w:numPr>
              <w:tabs>
                <w:tab w:val="clear" w:pos="360"/>
              </w:tabs>
              <w:spacing w:before="0" w:after="200"/>
              <w:ind w:left="432" w:hanging="432"/>
              <w:rPr>
                <w:lang w:val="es-ES"/>
              </w:rPr>
            </w:pPr>
            <w:r w:rsidRPr="003F4443">
              <w:rPr>
                <w:color w:val="000000"/>
                <w:lang w:val="es-ES"/>
              </w:rPr>
              <w:t>Una firma que sea Oferente (ya sea individualmente o como integrante de una Asociación en Participación, consorcio o Asociación (“APCA”)) no podrá participar como Oferente o como integrante de una APCA en más de una Oferta, salvo en el caso de Ofertas alternativas permitidas.</w:t>
            </w:r>
            <w:r>
              <w:rPr>
                <w:color w:val="000000"/>
                <w:lang w:val="es-ES"/>
              </w:rPr>
              <w:t xml:space="preserve"> </w:t>
            </w:r>
            <w:r w:rsidRPr="003F4443">
              <w:rPr>
                <w:color w:val="000000"/>
                <w:lang w:val="es-ES"/>
              </w:rPr>
              <w:t xml:space="preserve">Tal participación redundará en la descalificación de todas las Ofertas en las que haya estado involucrada la firma en cuestión. </w:t>
            </w:r>
            <w:r w:rsidRPr="003F4443">
              <w:rPr>
                <w:lang w:val="es-ES"/>
              </w:rPr>
              <w:t>Una firma que no es un Oferente ni un miembro de una APCA puede participar como subcontratista en más de una Oferta.</w:t>
            </w:r>
            <w:r w:rsidRPr="003F4443">
              <w:rPr>
                <w:color w:val="000000"/>
                <w:lang w:val="es-ES"/>
              </w:rPr>
              <w:t xml:space="preserve"> Salvo que se especifique </w:t>
            </w:r>
            <w:r w:rsidRPr="003F4443">
              <w:rPr>
                <w:b/>
                <w:color w:val="000000"/>
                <w:lang w:val="es-ES"/>
              </w:rPr>
              <w:t>en los DDL</w:t>
            </w:r>
            <w:r w:rsidRPr="003F4443">
              <w:rPr>
                <w:color w:val="000000"/>
                <w:lang w:val="es-ES"/>
              </w:rPr>
              <w:t>, no existe límite en el número de miembros de una APCA.</w:t>
            </w:r>
          </w:p>
          <w:p w14:paraId="21097035" w14:textId="77777777" w:rsidR="00FC078C" w:rsidRPr="003D6336" w:rsidRDefault="00FC078C" w:rsidP="00FC078C">
            <w:pPr>
              <w:pStyle w:val="Sub-ClauseText"/>
              <w:numPr>
                <w:ilvl w:val="1"/>
                <w:numId w:val="3"/>
              </w:numPr>
              <w:tabs>
                <w:tab w:val="clear" w:pos="360"/>
              </w:tabs>
              <w:spacing w:before="0" w:after="200"/>
              <w:ind w:left="432" w:hanging="432"/>
              <w:rPr>
                <w:color w:val="000000"/>
                <w:lang w:val="es-ES"/>
              </w:rPr>
            </w:pPr>
            <w:r w:rsidRPr="003D6336">
              <w:rPr>
                <w:color w:val="000000"/>
                <w:lang w:val="es-ES"/>
              </w:rPr>
              <w:t xml:space="preserve">Las empresas estatales del país Prestatario serán elegibles solamente si pueden demostrar que (i) tienen autonomía legal y financiera; (ii) operan conforme a las leyes comerciales; y (iii) no dependen de ninguna agencia del Prestatario. </w:t>
            </w:r>
          </w:p>
          <w:p w14:paraId="02226704" w14:textId="77777777" w:rsidR="00FC078C" w:rsidRPr="003D6336" w:rsidRDefault="00FC078C" w:rsidP="00FC078C">
            <w:pPr>
              <w:pStyle w:val="Sub-ClauseText"/>
              <w:numPr>
                <w:ilvl w:val="1"/>
                <w:numId w:val="3"/>
              </w:numPr>
              <w:tabs>
                <w:tab w:val="clear" w:pos="360"/>
              </w:tabs>
              <w:spacing w:before="0" w:after="200"/>
              <w:ind w:left="432" w:hanging="432"/>
              <w:rPr>
                <w:color w:val="000000"/>
                <w:lang w:val="es-ES"/>
              </w:rPr>
            </w:pPr>
            <w:r w:rsidRPr="003D6336">
              <w:rPr>
                <w:lang w:val="es-ES"/>
              </w:rPr>
              <w:t xml:space="preserve">Un Oferente no debe estar suspendido por el Contratante para </w:t>
            </w:r>
            <w:r w:rsidRPr="003F4443">
              <w:rPr>
                <w:lang w:val="es-ES"/>
              </w:rPr>
              <w:t>presentar</w:t>
            </w:r>
            <w:r w:rsidRPr="003D6336">
              <w:rPr>
                <w:lang w:val="es-ES"/>
              </w:rPr>
              <w:t xml:space="preserve"> </w:t>
            </w:r>
            <w:r w:rsidRPr="003F4443">
              <w:rPr>
                <w:lang w:val="es-ES"/>
              </w:rPr>
              <w:t>ofertas</w:t>
            </w:r>
            <w:r w:rsidRPr="003D6336">
              <w:rPr>
                <w:lang w:val="es-ES"/>
              </w:rPr>
              <w:t xml:space="preserve"> o propuestas como resultado del incumplimiento con una Declaración de Mantenimiento de la Oferta o la Propuesta.</w:t>
            </w:r>
          </w:p>
          <w:p w14:paraId="7CD6BC0C" w14:textId="77777777" w:rsidR="00FC078C" w:rsidRPr="003F4443" w:rsidRDefault="00FC078C" w:rsidP="00FC078C">
            <w:pPr>
              <w:pStyle w:val="Sub-ClauseText"/>
              <w:numPr>
                <w:ilvl w:val="1"/>
                <w:numId w:val="3"/>
              </w:numPr>
              <w:tabs>
                <w:tab w:val="clear" w:pos="360"/>
              </w:tabs>
              <w:spacing w:before="0" w:after="200"/>
              <w:ind w:left="432" w:hanging="432"/>
              <w:rPr>
                <w:lang w:val="es-ES"/>
              </w:rPr>
            </w:pPr>
            <w:r w:rsidRPr="003F4443">
              <w:rPr>
                <w:lang w:val="es-ES"/>
              </w:rPr>
              <w:t xml:space="preserve">Los Oferentes deberán proporcionar al Contratante evidencia satisfactoria de la vigencia de su elegibilidad, cuando el Contratante razonablemente la solicite. </w:t>
            </w:r>
          </w:p>
        </w:tc>
      </w:tr>
      <w:tr w:rsidR="00DF19D8" w:rsidRPr="003F4443" w14:paraId="561FB4BE" w14:textId="77777777" w:rsidTr="003D6336">
        <w:trPr>
          <w:trHeight w:val="360"/>
        </w:trPr>
        <w:tc>
          <w:tcPr>
            <w:tcW w:w="1530" w:type="pct"/>
          </w:tcPr>
          <w:p w14:paraId="71E883BA" w14:textId="77777777" w:rsidR="00FC078C" w:rsidRPr="003D6336" w:rsidRDefault="00FC078C" w:rsidP="00FC078C">
            <w:pPr>
              <w:pStyle w:val="Ttulo3"/>
              <w:rPr>
                <w:lang w:val="es-ES"/>
              </w:rPr>
            </w:pPr>
            <w:bookmarkStart w:id="80" w:name="_Toc413654990"/>
            <w:bookmarkStart w:id="81" w:name="_Toc529001719"/>
            <w:bookmarkStart w:id="82" w:name="_Toc49430477"/>
            <w:bookmarkStart w:id="83" w:name="_Toc49430655"/>
            <w:bookmarkStart w:id="84" w:name="_Toc49430833"/>
            <w:bookmarkStart w:id="85" w:name="_Toc49450186"/>
            <w:bookmarkStart w:id="86" w:name="_Toc49452275"/>
            <w:bookmarkStart w:id="87" w:name="_Toc49452550"/>
            <w:bookmarkStart w:id="88" w:name="_Toc49452751"/>
            <w:bookmarkStart w:id="89" w:name="_Toc49452941"/>
            <w:bookmarkStart w:id="90" w:name="_Toc49453345"/>
            <w:r w:rsidRPr="003D6336">
              <w:rPr>
                <w:lang w:val="es-ES"/>
              </w:rPr>
              <w:lastRenderedPageBreak/>
              <w:t>5.</w:t>
            </w:r>
            <w:r w:rsidRPr="003D6336">
              <w:rPr>
                <w:lang w:val="es-ES"/>
              </w:rPr>
              <w:tab/>
              <w:t>Calificaciones del Oferente</w:t>
            </w:r>
            <w:bookmarkEnd w:id="80"/>
            <w:bookmarkEnd w:id="81"/>
            <w:bookmarkEnd w:id="82"/>
            <w:bookmarkEnd w:id="83"/>
            <w:bookmarkEnd w:id="84"/>
            <w:bookmarkEnd w:id="85"/>
            <w:bookmarkEnd w:id="86"/>
            <w:bookmarkEnd w:id="87"/>
            <w:bookmarkEnd w:id="88"/>
            <w:bookmarkEnd w:id="89"/>
            <w:bookmarkEnd w:id="90"/>
          </w:p>
        </w:tc>
        <w:tc>
          <w:tcPr>
            <w:tcW w:w="3470" w:type="pct"/>
            <w:gridSpan w:val="2"/>
          </w:tcPr>
          <w:p w14:paraId="001276B4" w14:textId="77777777" w:rsidR="00FC078C" w:rsidRPr="003D6336" w:rsidRDefault="00FC078C" w:rsidP="00FC078C">
            <w:pPr>
              <w:spacing w:after="200"/>
              <w:ind w:left="432" w:hanging="432"/>
              <w:jc w:val="both"/>
              <w:rPr>
                <w:lang w:val="es-ES"/>
              </w:rPr>
            </w:pPr>
            <w:r w:rsidRPr="003D6336">
              <w:rPr>
                <w:lang w:val="es-ES"/>
              </w:rPr>
              <w:t>5.1</w:t>
            </w:r>
            <w:r w:rsidRPr="003D6336">
              <w:rPr>
                <w:lang w:val="es-ES"/>
              </w:rPr>
              <w:tab/>
              <w:t xml:space="preserve">Todos los Oferentes deberán presentar en la Sección IV, “Formularios de la Oferta”, una descripción preliminar del método de trabajo y cronograma que proponen, incluyendo planos y gráficas, según sea necesario. </w:t>
            </w:r>
          </w:p>
          <w:p w14:paraId="5F607BE1" w14:textId="2EC34747" w:rsidR="00FC078C" w:rsidRPr="003D6336" w:rsidRDefault="00FC078C" w:rsidP="00FC078C">
            <w:pPr>
              <w:spacing w:after="200"/>
              <w:ind w:left="432" w:hanging="432"/>
              <w:jc w:val="both"/>
              <w:rPr>
                <w:lang w:val="es-ES"/>
              </w:rPr>
            </w:pPr>
            <w:r w:rsidRPr="003D6336">
              <w:rPr>
                <w:lang w:val="es-ES"/>
              </w:rPr>
              <w:t>5.2</w:t>
            </w:r>
            <w:r w:rsidRPr="003D6336">
              <w:rPr>
                <w:lang w:val="es-ES"/>
              </w:rPr>
              <w:tab/>
              <w:t xml:space="preserve">Si se realizó una precalificación de los posibles </w:t>
            </w:r>
            <w:r w:rsidRPr="003D6336">
              <w:rPr>
                <w:spacing w:val="-3"/>
                <w:lang w:val="es-ES"/>
              </w:rPr>
              <w:t xml:space="preserve">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 </w:t>
            </w:r>
            <w:r w:rsidRPr="003D6336">
              <w:rPr>
                <w:lang w:val="es-ES"/>
              </w:rPr>
              <w:t>“Formularios de la Oferta</w:t>
            </w:r>
            <w:r w:rsidRPr="003F4443">
              <w:rPr>
                <w:lang w:val="es-ES"/>
              </w:rPr>
              <w:t>”</w:t>
            </w:r>
            <w:r w:rsidRPr="003D6336">
              <w:rPr>
                <w:lang w:val="es-ES"/>
              </w:rPr>
              <w:t>.</w:t>
            </w:r>
          </w:p>
          <w:p w14:paraId="137D5231" w14:textId="77777777" w:rsidR="00FC078C" w:rsidRPr="003D6336" w:rsidRDefault="00FC078C" w:rsidP="00FC078C">
            <w:pPr>
              <w:spacing w:after="200"/>
              <w:ind w:left="432" w:hanging="432"/>
              <w:jc w:val="both"/>
              <w:rPr>
                <w:lang w:val="es-ES"/>
              </w:rPr>
            </w:pPr>
            <w:r w:rsidRPr="003D6336">
              <w:rPr>
                <w:lang w:val="es-ES"/>
              </w:rPr>
              <w:t>5.3</w:t>
            </w:r>
            <w:r w:rsidRPr="003D6336">
              <w:rPr>
                <w:lang w:val="es-ES"/>
              </w:rPr>
              <w:tab/>
              <w:t>Si el Contratante no realizó una precalificación de los posibles Oferentes, todos los Oferentes deberán incluir con sus Ofertas la siguiente información y documentos en la Sección IV, “Formularios de la Oferta</w:t>
            </w:r>
            <w:r w:rsidRPr="003F4443">
              <w:rPr>
                <w:lang w:val="es-ES"/>
              </w:rPr>
              <w:t>”</w:t>
            </w:r>
            <w:r w:rsidRPr="003D6336">
              <w:rPr>
                <w:lang w:val="es-ES"/>
              </w:rPr>
              <w:t>, a menos que se establezca otra cosa</w:t>
            </w:r>
            <w:r w:rsidRPr="003D6336">
              <w:rPr>
                <w:b/>
                <w:lang w:val="es-ES"/>
              </w:rPr>
              <w:t xml:space="preserve"> en los DDL</w:t>
            </w:r>
            <w:r w:rsidRPr="003D6336">
              <w:rPr>
                <w:lang w:val="es-ES"/>
              </w:rPr>
              <w:t>:</w:t>
            </w:r>
          </w:p>
          <w:p w14:paraId="49C6CEAF" w14:textId="77777777" w:rsidR="00FC078C" w:rsidRPr="003D6336" w:rsidRDefault="00FC078C" w:rsidP="00FC078C">
            <w:pPr>
              <w:spacing w:after="200"/>
              <w:ind w:left="972" w:hanging="540"/>
              <w:jc w:val="both"/>
              <w:rPr>
                <w:lang w:val="es-ES"/>
              </w:rPr>
            </w:pPr>
            <w:r w:rsidRPr="003D6336">
              <w:rPr>
                <w:lang w:val="es-ES"/>
              </w:rPr>
              <w:t>(a)</w:t>
            </w:r>
            <w:r w:rsidRPr="003D6336">
              <w:rPr>
                <w:lang w:val="es-ES"/>
              </w:rPr>
              <w:tab/>
              <w:t xml:space="preserve">copias de los documentos originales que establezcan la constitución o incorporación y sede del Oferente, así como el poder otorgado a quien suscriba la Oferta autorizándole a comprometer al Oferente; </w:t>
            </w:r>
          </w:p>
          <w:p w14:paraId="6AF3E1D8" w14:textId="149227E4" w:rsidR="00FC078C" w:rsidRPr="003D6336" w:rsidRDefault="00FC078C" w:rsidP="00FC078C">
            <w:pPr>
              <w:spacing w:after="200"/>
              <w:ind w:left="972" w:hanging="540"/>
              <w:jc w:val="both"/>
              <w:rPr>
                <w:lang w:val="es-ES"/>
              </w:rPr>
            </w:pPr>
            <w:r w:rsidRPr="003D6336">
              <w:rPr>
                <w:lang w:val="es-ES"/>
              </w:rPr>
              <w:t>(b)</w:t>
            </w:r>
            <w:r w:rsidRPr="003D6336">
              <w:rPr>
                <w:lang w:val="es-ES"/>
              </w:rPr>
              <w:tab/>
            </w:r>
            <w:r>
              <w:rPr>
                <w:lang w:val="es-ES"/>
              </w:rPr>
              <w:t>m</w:t>
            </w:r>
            <w:r w:rsidRPr="000B1BC2">
              <w:rPr>
                <w:lang w:val="es-ES"/>
              </w:rPr>
              <w:t>onto</w:t>
            </w:r>
            <w:r w:rsidRPr="003D6336">
              <w:rPr>
                <w:lang w:val="es-ES"/>
              </w:rPr>
              <w:t xml:space="preserve"> total anual facturado por la construcción de las obras civiles realizadas en cada uno de los últimos cinco (5) años; </w:t>
            </w:r>
          </w:p>
          <w:p w14:paraId="292C063E" w14:textId="77777777" w:rsidR="00FC078C" w:rsidRPr="003D6336" w:rsidRDefault="00FC078C" w:rsidP="00FC078C">
            <w:pPr>
              <w:spacing w:after="200"/>
              <w:ind w:left="972" w:hanging="540"/>
              <w:jc w:val="both"/>
              <w:rPr>
                <w:lang w:val="es-ES"/>
              </w:rPr>
            </w:pPr>
            <w:r w:rsidRPr="003D6336">
              <w:rPr>
                <w:lang w:val="es-ES"/>
              </w:rPr>
              <w:t>(c)</w:t>
            </w:r>
            <w:r w:rsidRPr="003D6336">
              <w:rPr>
                <w:lang w:val="es-ES"/>
              </w:rPr>
              <w:tab/>
              <w:t xml:space="preserve">experiencia en obras de similar naturaleza y magnitud en cada uno de los últimos cinco (5) años, y detalles de los trabajos en marcha o bajo compromiso contractual, así como de los clientes que puedan ser contactados para obtener más información sobre dichos contratos;  </w:t>
            </w:r>
          </w:p>
          <w:p w14:paraId="18F84C39" w14:textId="77777777" w:rsidR="00FC078C" w:rsidRPr="003D6336" w:rsidRDefault="00FC078C" w:rsidP="00FC078C">
            <w:pPr>
              <w:spacing w:after="200"/>
              <w:ind w:left="972" w:hanging="540"/>
              <w:jc w:val="both"/>
              <w:rPr>
                <w:lang w:val="es-ES"/>
              </w:rPr>
            </w:pPr>
            <w:r w:rsidRPr="003D6336">
              <w:rPr>
                <w:lang w:val="es-ES"/>
              </w:rPr>
              <w:t>(d)</w:t>
            </w:r>
            <w:r w:rsidRPr="003D6336">
              <w:rPr>
                <w:lang w:val="es-ES"/>
              </w:rPr>
              <w:tab/>
              <w:t>principales equipos de construcción que el Oferente propone para cumplir con el contrato;</w:t>
            </w:r>
          </w:p>
          <w:p w14:paraId="0890D611" w14:textId="4611190A" w:rsidR="00FC078C" w:rsidRPr="003D6336" w:rsidRDefault="00FC078C" w:rsidP="00FC078C">
            <w:pPr>
              <w:spacing w:after="200"/>
              <w:ind w:left="972" w:hanging="540"/>
              <w:jc w:val="both"/>
              <w:rPr>
                <w:spacing w:val="-3"/>
                <w:lang w:val="es-ES"/>
              </w:rPr>
            </w:pPr>
            <w:r w:rsidRPr="003D6336">
              <w:rPr>
                <w:lang w:val="es-ES"/>
              </w:rPr>
              <w:t>(e)</w:t>
            </w:r>
            <w:r w:rsidRPr="003D6336">
              <w:rPr>
                <w:lang w:val="es-ES"/>
              </w:rPr>
              <w:tab/>
              <w:t>calificaciones y experiencia del personal clave</w:t>
            </w:r>
            <w:r w:rsidRPr="003D6336">
              <w:rPr>
                <w:spacing w:val="-3"/>
                <w:lang w:val="es-ES"/>
              </w:rPr>
              <w:t xml:space="preserve"> tanto técnico como administrativo propuesto para desempeñarse en el </w:t>
            </w:r>
            <w:r>
              <w:rPr>
                <w:spacing w:val="-3"/>
                <w:lang w:val="es-ES"/>
              </w:rPr>
              <w:t>Lugar</w:t>
            </w:r>
            <w:r w:rsidRPr="003D6336">
              <w:rPr>
                <w:spacing w:val="-3"/>
                <w:lang w:val="es-ES"/>
              </w:rPr>
              <w:t xml:space="preserve"> de las Obras;</w:t>
            </w:r>
          </w:p>
          <w:p w14:paraId="3770F5DC" w14:textId="77777777" w:rsidR="00FC078C" w:rsidRPr="003D6336" w:rsidRDefault="00FC078C" w:rsidP="00FC078C">
            <w:pPr>
              <w:spacing w:after="200"/>
              <w:ind w:left="972" w:hanging="540"/>
              <w:jc w:val="both"/>
              <w:rPr>
                <w:lang w:val="es-ES"/>
              </w:rPr>
            </w:pPr>
            <w:r w:rsidRPr="003D6336">
              <w:rPr>
                <w:lang w:val="es-ES"/>
              </w:rPr>
              <w:lastRenderedPageBreak/>
              <w:t>(f)</w:t>
            </w:r>
            <w:r w:rsidRPr="003D6336">
              <w:rPr>
                <w:lang w:val="es-ES"/>
              </w:rPr>
              <w:tab/>
              <w:t>informes sobre el estado financiero del Oferente, tales como informes de pérdidas y ganancias e informes de auditoría de los últimos cinco (5) años;</w:t>
            </w:r>
          </w:p>
          <w:p w14:paraId="0394CECB" w14:textId="77777777" w:rsidR="00FC078C" w:rsidRPr="003D6336" w:rsidRDefault="00FC078C" w:rsidP="00FC078C">
            <w:pPr>
              <w:spacing w:after="200"/>
              <w:ind w:left="972" w:hanging="540"/>
              <w:jc w:val="both"/>
              <w:rPr>
                <w:lang w:val="es-ES"/>
              </w:rPr>
            </w:pPr>
            <w:r w:rsidRPr="003D6336">
              <w:rPr>
                <w:lang w:val="es-ES"/>
              </w:rPr>
              <w:t>(g)</w:t>
            </w:r>
            <w:r w:rsidRPr="003D6336">
              <w:rPr>
                <w:lang w:val="es-ES"/>
              </w:rPr>
              <w:tab/>
              <w:t>evidencia que certifique la existencia de suficiente capital de trabajo para este Contrato (acceso a línea(s) de crédito y disponibilidad de otros recursos financieros);</w:t>
            </w:r>
          </w:p>
          <w:p w14:paraId="7ECDFB5D" w14:textId="77777777" w:rsidR="00FC078C" w:rsidRPr="003D6336" w:rsidRDefault="00FC078C" w:rsidP="00FC078C">
            <w:pPr>
              <w:spacing w:after="200"/>
              <w:ind w:left="972" w:hanging="540"/>
              <w:jc w:val="both"/>
              <w:rPr>
                <w:lang w:val="es-ES"/>
              </w:rPr>
            </w:pPr>
            <w:r w:rsidRPr="003D6336">
              <w:rPr>
                <w:lang w:val="es-ES"/>
              </w:rPr>
              <w:t>(h)</w:t>
            </w:r>
            <w:r w:rsidRPr="003D6336">
              <w:rPr>
                <w:lang w:val="es-ES"/>
              </w:rPr>
              <w:tab/>
              <w:t>autorización para solicitar referencias a las instituciones bancarias del Oferente;</w:t>
            </w:r>
          </w:p>
          <w:p w14:paraId="3F3112C6" w14:textId="77777777" w:rsidR="00FC078C" w:rsidRPr="003D6336" w:rsidRDefault="00FC078C" w:rsidP="00FC078C">
            <w:pPr>
              <w:spacing w:after="200"/>
              <w:ind w:left="972" w:hanging="540"/>
              <w:jc w:val="both"/>
              <w:rPr>
                <w:lang w:val="es-ES"/>
              </w:rPr>
            </w:pPr>
            <w:r w:rsidRPr="003D6336">
              <w:rPr>
                <w:lang w:val="es-ES"/>
              </w:rPr>
              <w:t>(i)</w:t>
            </w:r>
            <w:r w:rsidRPr="003D6336">
              <w:rPr>
                <w:lang w:val="es-ES"/>
              </w:rPr>
              <w:tab/>
              <w:t>información relativa a litigios presentes o habidos durante los últimos cinco (5) años, en los cuales el Oferente estuvo o está involucrado, las partes afectadas, los montos en controversia, y los resultados; y</w:t>
            </w:r>
          </w:p>
          <w:p w14:paraId="58AA16A9" w14:textId="77777777" w:rsidR="00FC078C" w:rsidRPr="003D6336" w:rsidRDefault="00FC078C" w:rsidP="00FC078C">
            <w:pPr>
              <w:spacing w:after="200"/>
              <w:ind w:left="972" w:hanging="540"/>
              <w:jc w:val="both"/>
              <w:rPr>
                <w:lang w:val="es-ES"/>
              </w:rPr>
            </w:pPr>
            <w:r w:rsidRPr="003D6336">
              <w:rPr>
                <w:lang w:val="es-ES"/>
              </w:rPr>
              <w:t>(j)</w:t>
            </w:r>
            <w:r w:rsidRPr="003D6336">
              <w:rPr>
                <w:lang w:val="es-ES"/>
              </w:rPr>
              <w:tab/>
              <w:t>propuestas para subcontratar componentes de las Obras cuyo monto ascienda a más del diez (10) por ciento del Precio del Contrato. El límite máximo del porcentaje de participación de subcontratistas está</w:t>
            </w:r>
            <w:r w:rsidRPr="003D6336">
              <w:rPr>
                <w:b/>
                <w:lang w:val="es-ES"/>
              </w:rPr>
              <w:t xml:space="preserve"> </w:t>
            </w:r>
            <w:r w:rsidRPr="003D6336">
              <w:rPr>
                <w:lang w:val="es-ES"/>
              </w:rPr>
              <w:t>establecido</w:t>
            </w:r>
            <w:r w:rsidRPr="003D6336">
              <w:rPr>
                <w:b/>
                <w:lang w:val="es-ES"/>
              </w:rPr>
              <w:t xml:space="preserve"> en los DDL.</w:t>
            </w:r>
          </w:p>
          <w:p w14:paraId="10343E58" w14:textId="77777777" w:rsidR="00FC078C" w:rsidRPr="003D6336" w:rsidRDefault="00FC078C" w:rsidP="00FC078C">
            <w:pPr>
              <w:spacing w:after="200"/>
              <w:ind w:left="612" w:hanging="540"/>
              <w:jc w:val="both"/>
              <w:rPr>
                <w:lang w:val="es-ES"/>
              </w:rPr>
            </w:pPr>
            <w:r w:rsidRPr="003D6336">
              <w:rPr>
                <w:lang w:val="es-ES"/>
              </w:rPr>
              <w:t>5.4</w:t>
            </w:r>
            <w:r w:rsidRPr="003D6336">
              <w:rPr>
                <w:lang w:val="es-ES"/>
              </w:rPr>
              <w:tab/>
              <w:t>Las Ofertas presentadas por una Asociación en Participación, Consorcio o Asociación (APCA) constituida por dos o más firmas deberán cumplir con los siguientes requisitos, a menos que se indique otra cosa</w:t>
            </w:r>
            <w:r w:rsidRPr="003D6336">
              <w:rPr>
                <w:b/>
                <w:lang w:val="es-ES"/>
              </w:rPr>
              <w:t xml:space="preserve"> en los DDL</w:t>
            </w:r>
            <w:r w:rsidRPr="003D6336">
              <w:rPr>
                <w:lang w:val="es-ES"/>
              </w:rPr>
              <w:t>:</w:t>
            </w:r>
          </w:p>
          <w:p w14:paraId="3F486D7E" w14:textId="77777777" w:rsidR="00FC078C" w:rsidRPr="003D6336" w:rsidRDefault="00FC078C" w:rsidP="00FC078C">
            <w:pPr>
              <w:spacing w:after="200"/>
              <w:ind w:left="972" w:hanging="360"/>
              <w:jc w:val="both"/>
              <w:rPr>
                <w:lang w:val="es-ES"/>
              </w:rPr>
            </w:pPr>
            <w:r w:rsidRPr="003D6336">
              <w:rPr>
                <w:lang w:val="es-ES"/>
              </w:rPr>
              <w:t>(a)</w:t>
            </w:r>
            <w:r w:rsidRPr="003D6336">
              <w:rPr>
                <w:lang w:val="es-ES"/>
              </w:rPr>
              <w:tab/>
              <w:t>la Oferta deberá contener toda la información enumerada en la antes mencionada IAO 5.3 para cada miembro de la APCA;</w:t>
            </w:r>
          </w:p>
          <w:p w14:paraId="589D451A" w14:textId="77777777" w:rsidR="00FC078C" w:rsidRPr="003D6336" w:rsidRDefault="00FC078C" w:rsidP="00FC078C">
            <w:pPr>
              <w:spacing w:after="200"/>
              <w:ind w:left="972" w:hanging="360"/>
              <w:jc w:val="both"/>
              <w:rPr>
                <w:lang w:val="es-ES"/>
              </w:rPr>
            </w:pPr>
            <w:r w:rsidRPr="003D6336">
              <w:rPr>
                <w:lang w:val="es-ES"/>
              </w:rPr>
              <w:t>(b)</w:t>
            </w:r>
            <w:r w:rsidRPr="003D6336">
              <w:rPr>
                <w:lang w:val="es-ES"/>
              </w:rPr>
              <w:tab/>
              <w:t>la Oferta deberá ser firmada de manera que constituya una obligación legal para todos los socios;</w:t>
            </w:r>
          </w:p>
          <w:p w14:paraId="2470D77B" w14:textId="77777777" w:rsidR="00FC078C" w:rsidRPr="003D6336" w:rsidRDefault="00FC078C" w:rsidP="00FC078C">
            <w:pPr>
              <w:suppressAutoHyphens/>
              <w:spacing w:after="200"/>
              <w:ind w:left="972" w:hanging="360"/>
              <w:jc w:val="both"/>
              <w:rPr>
                <w:lang w:val="es-ES"/>
              </w:rPr>
            </w:pPr>
            <w:r w:rsidRPr="003D6336">
              <w:rPr>
                <w:lang w:val="es-ES"/>
              </w:rPr>
              <w:t>(c)</w:t>
            </w:r>
            <w:r w:rsidRPr="003D6336">
              <w:rPr>
                <w:lang w:val="es-ES"/>
              </w:rPr>
              <w:tab/>
              <w:t>todos los socios serán responsables conjunta y solidariamente por el cumplimiento del Contrato de acuerdo con las condiciones de este;</w:t>
            </w:r>
          </w:p>
          <w:p w14:paraId="180745C7" w14:textId="77777777" w:rsidR="00FC078C" w:rsidRPr="003D6336" w:rsidRDefault="00FC078C" w:rsidP="00FC078C">
            <w:pPr>
              <w:suppressAutoHyphens/>
              <w:spacing w:after="180"/>
              <w:ind w:left="972" w:hanging="360"/>
              <w:jc w:val="both"/>
              <w:rPr>
                <w:lang w:val="es-ES"/>
              </w:rPr>
            </w:pPr>
            <w:r w:rsidRPr="003D6336">
              <w:rPr>
                <w:lang w:val="es-ES"/>
              </w:rPr>
              <w:t>(d)</w:t>
            </w:r>
            <w:r w:rsidRPr="003D6336">
              <w:rPr>
                <w:lang w:val="es-ES"/>
              </w:rPr>
              <w:tab/>
              <w:t xml:space="preserve">uno de los socios deberá ser designado como representante y autorizado para contraer responsabilidades y para recibir instrucciones por y en nombre de cualquier o todos los miembros de la APCA; </w:t>
            </w:r>
          </w:p>
          <w:p w14:paraId="6A0CB0B1" w14:textId="77777777" w:rsidR="00FC078C" w:rsidRPr="003D6336" w:rsidRDefault="00FC078C" w:rsidP="00FC078C">
            <w:pPr>
              <w:suppressAutoHyphens/>
              <w:spacing w:after="180"/>
              <w:ind w:left="972" w:hanging="360"/>
              <w:jc w:val="both"/>
              <w:rPr>
                <w:lang w:val="es-ES"/>
              </w:rPr>
            </w:pPr>
            <w:r w:rsidRPr="003D6336">
              <w:rPr>
                <w:lang w:val="es-ES"/>
              </w:rPr>
              <w:lastRenderedPageBreak/>
              <w:t>(e)</w:t>
            </w:r>
            <w:r w:rsidRPr="003D6336">
              <w:rPr>
                <w:lang w:val="es-ES"/>
              </w:rPr>
              <w:tab/>
              <w:t>la ejecución de la totalidad del Contrato, incluyendo los pagos, se harán exclusivamente con el socio designado; y</w:t>
            </w:r>
          </w:p>
          <w:p w14:paraId="03E3687F" w14:textId="77777777" w:rsidR="00FC078C" w:rsidRPr="003D6336" w:rsidRDefault="00FC078C" w:rsidP="00FC078C">
            <w:pPr>
              <w:suppressAutoHyphens/>
              <w:spacing w:after="180"/>
              <w:ind w:left="972" w:hanging="360"/>
              <w:jc w:val="both"/>
              <w:rPr>
                <w:lang w:val="es-ES"/>
              </w:rPr>
            </w:pPr>
            <w:r w:rsidRPr="003D6336">
              <w:rPr>
                <w:lang w:val="es-ES"/>
              </w:rPr>
              <w:t>(f)</w:t>
            </w:r>
            <w:r w:rsidRPr="003D6336">
              <w:rPr>
                <w:lang w:val="es-ES"/>
              </w:rPr>
              <w:tab/>
              <w:t>con la Oferta se deberá presentar una copia del Convenio de la APCA firmado por todos lo socios o una Carta de Intención para formalizar el convenio de constitución de una APCA en caso de resultar seleccionados, la cual deberá ser firmada por todos los socios y estar acompañada de una copia del Convenio propuesto. El Convenio o la Carta deben especificar el porcentaje de participación de cada miembro.</w:t>
            </w:r>
          </w:p>
          <w:p w14:paraId="462C7CB8" w14:textId="77777777" w:rsidR="00FC078C" w:rsidRPr="003D6336" w:rsidRDefault="00FC078C" w:rsidP="00FC078C">
            <w:pPr>
              <w:spacing w:after="180"/>
              <w:ind w:left="612" w:hanging="540"/>
              <w:jc w:val="both"/>
              <w:rPr>
                <w:lang w:val="es-ES"/>
              </w:rPr>
            </w:pPr>
            <w:r w:rsidRPr="003D6336">
              <w:rPr>
                <w:lang w:val="es-ES"/>
              </w:rPr>
              <w:t>5.5</w:t>
            </w:r>
            <w:r w:rsidRPr="003D6336">
              <w:rPr>
                <w:lang w:val="es-ES"/>
              </w:rPr>
              <w:tab/>
              <w:t>Para la adjudicación del Contrato, los Oferentes deberán cumplir con los siguientes criterios mínimos de calificación:</w:t>
            </w:r>
          </w:p>
          <w:p w14:paraId="33B97B9B" w14:textId="18FA6BDA" w:rsidR="00FC078C" w:rsidRPr="003D6336" w:rsidRDefault="00FC078C" w:rsidP="00FC078C">
            <w:pPr>
              <w:spacing w:after="180"/>
              <w:ind w:left="972" w:hanging="360"/>
              <w:jc w:val="both"/>
              <w:rPr>
                <w:b/>
                <w:lang w:val="es-ES"/>
              </w:rPr>
            </w:pPr>
            <w:r w:rsidRPr="003D6336">
              <w:rPr>
                <w:lang w:val="es-ES"/>
              </w:rPr>
              <w:t>(a)</w:t>
            </w:r>
            <w:r w:rsidRPr="003D6336">
              <w:rPr>
                <w:lang w:val="es-ES"/>
              </w:rPr>
              <w:tab/>
              <w:t>tener una facturación promedio anual por construcción de obras por el período indicado</w:t>
            </w:r>
            <w:r w:rsidRPr="003D6336">
              <w:rPr>
                <w:b/>
                <w:lang w:val="es-ES"/>
              </w:rPr>
              <w:t xml:space="preserve"> en los DDL</w:t>
            </w:r>
            <w:r w:rsidRPr="003D6336">
              <w:rPr>
                <w:lang w:val="es-ES"/>
              </w:rPr>
              <w:t xml:space="preserve"> de </w:t>
            </w:r>
            <w:r>
              <w:rPr>
                <w:lang w:val="es-ES"/>
              </w:rPr>
              <w:t>por lo</w:t>
            </w:r>
            <w:r w:rsidRPr="003D6336">
              <w:rPr>
                <w:lang w:val="es-ES"/>
              </w:rPr>
              <w:t xml:space="preserve"> menos el múltiplo indicado</w:t>
            </w:r>
            <w:r w:rsidRPr="003D6336">
              <w:rPr>
                <w:b/>
                <w:lang w:val="es-ES"/>
              </w:rPr>
              <w:t xml:space="preserve"> en los DDL. </w:t>
            </w:r>
          </w:p>
          <w:p w14:paraId="6DC7BE33" w14:textId="77777777" w:rsidR="00FC078C" w:rsidRPr="003D6336" w:rsidRDefault="00FC078C" w:rsidP="00FC078C">
            <w:pPr>
              <w:spacing w:after="180"/>
              <w:ind w:left="972" w:hanging="360"/>
              <w:jc w:val="both"/>
              <w:rPr>
                <w:lang w:val="es-ES"/>
              </w:rPr>
            </w:pPr>
            <w:r w:rsidRPr="003D6336">
              <w:rPr>
                <w:lang w:val="es-ES"/>
              </w:rPr>
              <w:t>(b)</w:t>
            </w:r>
            <w:r w:rsidRPr="003D6336">
              <w:rPr>
                <w:lang w:val="es-ES"/>
              </w:rPr>
              <w:tab/>
              <w:t>demostrar experiencia como Contratista principal en la construcción de por lo menos el</w:t>
            </w:r>
            <w:r w:rsidRPr="003D6336">
              <w:rPr>
                <w:b/>
                <w:lang w:val="es-ES"/>
              </w:rPr>
              <w:t xml:space="preserve"> </w:t>
            </w:r>
            <w:r w:rsidRPr="003D6336">
              <w:rPr>
                <w:lang w:val="es-ES"/>
              </w:rPr>
              <w:t>número de obras</w:t>
            </w:r>
            <w:r w:rsidRPr="003D6336">
              <w:rPr>
                <w:b/>
                <w:lang w:val="es-ES"/>
              </w:rPr>
              <w:t xml:space="preserve"> </w:t>
            </w:r>
            <w:r w:rsidRPr="003D6336">
              <w:rPr>
                <w:lang w:val="es-ES"/>
              </w:rPr>
              <w:t>indicado</w:t>
            </w:r>
            <w:r w:rsidRPr="003D6336">
              <w:rPr>
                <w:b/>
                <w:lang w:val="es-ES"/>
              </w:rPr>
              <w:t xml:space="preserve"> en los DDL,</w:t>
            </w:r>
            <w:r w:rsidRPr="003D6336">
              <w:rPr>
                <w:lang w:val="es-ES"/>
              </w:rPr>
              <w:t xml:space="preserve"> cuya naturaleza y complejidad sean equivalentes a las de las Obras licitadas, adquirida durante el período</w:t>
            </w:r>
            <w:r w:rsidRPr="003D6336">
              <w:rPr>
                <w:b/>
                <w:lang w:val="es-ES"/>
              </w:rPr>
              <w:t xml:space="preserve"> </w:t>
            </w:r>
            <w:r w:rsidRPr="003D6336">
              <w:rPr>
                <w:lang w:val="es-ES"/>
              </w:rPr>
              <w:t>indicado</w:t>
            </w:r>
            <w:r w:rsidRPr="003D6336">
              <w:rPr>
                <w:b/>
                <w:lang w:val="es-ES"/>
              </w:rPr>
              <w:t xml:space="preserve"> en los DDL</w:t>
            </w:r>
            <w:r w:rsidRPr="003D6336">
              <w:rPr>
                <w:lang w:val="es-ES"/>
              </w:rPr>
              <w:t xml:space="preserve"> (para cumplir con este requisito, las obras citadas deberán estar terminadas en al menos un setenta (70) por ciento);</w:t>
            </w:r>
          </w:p>
          <w:p w14:paraId="22D8A304" w14:textId="77777777" w:rsidR="00FC078C" w:rsidRPr="003D6336" w:rsidRDefault="00FC078C" w:rsidP="00FC078C">
            <w:pPr>
              <w:numPr>
                <w:ilvl w:val="0"/>
                <w:numId w:val="4"/>
              </w:numPr>
              <w:tabs>
                <w:tab w:val="clear" w:pos="1332"/>
              </w:tabs>
              <w:spacing w:after="180"/>
              <w:ind w:left="972" w:hanging="360"/>
              <w:jc w:val="both"/>
              <w:rPr>
                <w:lang w:val="es-ES"/>
              </w:rPr>
            </w:pPr>
            <w:r w:rsidRPr="003D6336">
              <w:rPr>
                <w:lang w:val="es-ES"/>
              </w:rPr>
              <w:t>demostrar que puede asegurar la disponibilidad oportuna del equipo esencial listado</w:t>
            </w:r>
            <w:r w:rsidRPr="003D6336">
              <w:rPr>
                <w:b/>
                <w:lang w:val="es-ES"/>
              </w:rPr>
              <w:t xml:space="preserve"> en los DDL</w:t>
            </w:r>
            <w:r w:rsidRPr="003D6336">
              <w:rPr>
                <w:lang w:val="es-ES"/>
              </w:rPr>
              <w:t xml:space="preserve"> (sea este propio, alquilado o disponible mediante arrendamiento financiero)</w:t>
            </w:r>
            <w:r w:rsidRPr="003D6336">
              <w:rPr>
                <w:b/>
                <w:lang w:val="es-ES"/>
              </w:rPr>
              <w:t>;</w:t>
            </w:r>
          </w:p>
          <w:p w14:paraId="6BF286EC" w14:textId="77777777" w:rsidR="00FC078C" w:rsidRPr="003D6336" w:rsidRDefault="00FC078C" w:rsidP="00FC078C">
            <w:pPr>
              <w:spacing w:after="180"/>
              <w:ind w:left="972" w:hanging="360"/>
              <w:jc w:val="both"/>
              <w:rPr>
                <w:lang w:val="es-ES"/>
              </w:rPr>
            </w:pPr>
            <w:r w:rsidRPr="003D6336">
              <w:rPr>
                <w:lang w:val="es-ES"/>
              </w:rPr>
              <w:t xml:space="preserve">(d) </w:t>
            </w:r>
            <w:r w:rsidRPr="003D6336">
              <w:rPr>
                <w:spacing w:val="-4"/>
                <w:lang w:val="es-ES"/>
              </w:rPr>
              <w:t xml:space="preserve">contar con un Administrador de Obras con cinco años de experiencia en obras cuya naturaleza y volumen sean equivalentes a las de las Obras licitadas, de los cuales al menos tres años han de ser como Administrador de Obras; y </w:t>
            </w:r>
          </w:p>
          <w:p w14:paraId="522F0DF5" w14:textId="5A084E27" w:rsidR="00FC078C" w:rsidRPr="003D6336" w:rsidRDefault="00FC078C" w:rsidP="00FC078C">
            <w:pPr>
              <w:spacing w:after="180"/>
              <w:ind w:left="972" w:hanging="360"/>
              <w:jc w:val="both"/>
              <w:rPr>
                <w:b/>
                <w:lang w:val="es-ES"/>
              </w:rPr>
            </w:pPr>
            <w:r w:rsidRPr="003D6336">
              <w:rPr>
                <w:lang w:val="es-ES"/>
              </w:rPr>
              <w:t>(e)</w:t>
            </w:r>
            <w:r w:rsidRPr="003D6336">
              <w:rPr>
                <w:lang w:val="es-ES"/>
              </w:rPr>
              <w:tab/>
            </w:r>
            <w:r w:rsidRPr="003D6336">
              <w:rPr>
                <w:spacing w:val="-4"/>
                <w:lang w:val="es-ES"/>
              </w:rPr>
              <w:t xml:space="preserve">contar con activos líquidos y/o disponibilidad de crédito libres de otros compromisos contractuales y excluyendo </w:t>
            </w:r>
            <w:r w:rsidRPr="003D6336">
              <w:rPr>
                <w:spacing w:val="-4"/>
                <w:lang w:val="es-ES"/>
              </w:rPr>
              <w:lastRenderedPageBreak/>
              <w:t>cualquier anticipo que pudiera recibir bajo el Contrato, por un monto superior a la suma indicada</w:t>
            </w:r>
            <w:r w:rsidRPr="003D6336">
              <w:rPr>
                <w:b/>
                <w:spacing w:val="-4"/>
                <w:lang w:val="es-ES"/>
              </w:rPr>
              <w:t xml:space="preserve"> en los DDL.</w:t>
            </w:r>
            <w:r w:rsidRPr="003D6336">
              <w:rPr>
                <w:rStyle w:val="Refdenotaalpie"/>
                <w:b/>
                <w:spacing w:val="-4"/>
                <w:lang w:val="es-ES"/>
              </w:rPr>
              <w:footnoteReference w:id="7"/>
            </w:r>
          </w:p>
          <w:p w14:paraId="72376484" w14:textId="77777777" w:rsidR="00FC078C" w:rsidRPr="003D6336" w:rsidRDefault="00FC078C" w:rsidP="003D6336">
            <w:pPr>
              <w:spacing w:after="180"/>
              <w:ind w:left="605"/>
              <w:jc w:val="both"/>
              <w:rPr>
                <w:spacing w:val="-3"/>
                <w:lang w:val="es-ES"/>
              </w:rPr>
            </w:pPr>
            <w:r w:rsidRPr="003D6336">
              <w:rPr>
                <w:spacing w:val="-3"/>
                <w:lang w:val="es-ES"/>
              </w:rPr>
              <w:t xml:space="preserve">Un </w:t>
            </w:r>
            <w:r w:rsidRPr="003D6336">
              <w:rPr>
                <w:lang w:val="es-ES"/>
              </w:rPr>
              <w:t>historial</w:t>
            </w:r>
            <w:r w:rsidRPr="003D6336">
              <w:rPr>
                <w:spacing w:val="-3"/>
                <w:lang w:val="es-ES"/>
              </w:rPr>
              <w:t xml:space="preserve"> consistente de litigios o laudos arbitrales en contra del Oferente o cualquiera de los integrantes de una APCA podría ser causal para su descalificación.</w:t>
            </w:r>
          </w:p>
          <w:p w14:paraId="5218071A" w14:textId="77777777" w:rsidR="00FC078C" w:rsidRPr="003D6336" w:rsidRDefault="00FC078C" w:rsidP="00FC078C">
            <w:pPr>
              <w:spacing w:after="200"/>
              <w:ind w:left="612" w:hanging="540"/>
              <w:jc w:val="both"/>
              <w:rPr>
                <w:spacing w:val="-3"/>
                <w:lang w:val="es-ES"/>
              </w:rPr>
            </w:pPr>
            <w:r w:rsidRPr="003D6336">
              <w:rPr>
                <w:spacing w:val="-3"/>
                <w:lang w:val="es-ES"/>
              </w:rPr>
              <w:t>5.6</w:t>
            </w:r>
            <w:r w:rsidRPr="003D6336">
              <w:rPr>
                <w:spacing w:val="-3"/>
                <w:lang w:val="es-ES"/>
              </w:rPr>
              <w:tab/>
              <w:t xml:space="preserve">Las cifras correspondientes a cada uno de los integrantes de  una APCA se sumarán a fin de determinar si el Oferente cumple con los requisitos mínimos de calificación de conformidad con las IAO 5.5 (a) y (e); sin embargo, para que pueda adjudicarse el Contrato a una APCA, cada uno de sus integrantes debe cumplir al menos con el veinte y cinco por ciento (25%) de los requisitos mínimos para Oferentes individuales que se establecen en las IAO 5.5 (a), (b) y (e);  y el socio designado como representante debe cumplir al menos con el cuarenta porciento (40%) de ellos.  De no satisfacerse este requisito, la Oferta presentada por la APCA será rechazada. </w:t>
            </w:r>
          </w:p>
          <w:p w14:paraId="7ED540B1" w14:textId="0BAB24B5" w:rsidR="00FC078C" w:rsidRPr="003D6336" w:rsidRDefault="00FC078C" w:rsidP="003D6336">
            <w:pPr>
              <w:spacing w:after="200"/>
              <w:ind w:left="612" w:hanging="540"/>
              <w:jc w:val="both"/>
              <w:rPr>
                <w:rFonts w:ascii="Arial" w:hAnsi="Arial"/>
                <w:color w:val="1A1A1A"/>
                <w:sz w:val="20"/>
                <w:lang w:val="es-ES"/>
              </w:rPr>
            </w:pPr>
            <w:r w:rsidRPr="003D6336">
              <w:rPr>
                <w:spacing w:val="-3"/>
                <w:lang w:val="es-ES"/>
              </w:rPr>
              <w:t xml:space="preserve">5.7  </w:t>
            </w:r>
            <w:r w:rsidR="00F97E66">
              <w:rPr>
                <w:spacing w:val="-3"/>
                <w:lang w:val="es-ES"/>
              </w:rPr>
              <w:t xml:space="preserve"> </w:t>
            </w:r>
            <w:r w:rsidRPr="003D6336">
              <w:rPr>
                <w:spacing w:val="-3"/>
                <w:lang w:val="es-ES"/>
              </w:rPr>
              <w:t xml:space="preserve">Para determinar la conformidad del Oferente con los criterios de calificación no se tomarán en cuenta la experiencia ni los recursos de los subcontratistas, salvo que se indique otra cosa </w:t>
            </w:r>
            <w:r w:rsidRPr="003D6336">
              <w:rPr>
                <w:b/>
                <w:spacing w:val="-3"/>
                <w:lang w:val="es-ES"/>
              </w:rPr>
              <w:t>en los DDL.</w:t>
            </w:r>
            <w:r w:rsidRPr="003D6336">
              <w:rPr>
                <w:spacing w:val="-3"/>
                <w:lang w:val="es-ES"/>
              </w:rPr>
              <w:t xml:space="preserve"> </w:t>
            </w:r>
          </w:p>
        </w:tc>
      </w:tr>
      <w:tr w:rsidR="00DF19D8" w:rsidRPr="003F4443" w14:paraId="4F1A77D8" w14:textId="77777777" w:rsidTr="003D6336">
        <w:trPr>
          <w:trHeight w:val="360"/>
        </w:trPr>
        <w:tc>
          <w:tcPr>
            <w:tcW w:w="1530" w:type="pct"/>
          </w:tcPr>
          <w:p w14:paraId="1965D356" w14:textId="77777777" w:rsidR="00FC078C" w:rsidRPr="003D6336" w:rsidRDefault="00FC078C" w:rsidP="00FC078C">
            <w:pPr>
              <w:pStyle w:val="Ttulo3"/>
              <w:rPr>
                <w:lang w:val="es-ES"/>
              </w:rPr>
            </w:pPr>
            <w:bookmarkStart w:id="91" w:name="_Toc413654991"/>
            <w:bookmarkStart w:id="92" w:name="_Toc529001720"/>
            <w:bookmarkStart w:id="93" w:name="_Toc49430478"/>
            <w:bookmarkStart w:id="94" w:name="_Toc49430656"/>
            <w:bookmarkStart w:id="95" w:name="_Toc49430834"/>
            <w:bookmarkStart w:id="96" w:name="_Toc49450187"/>
            <w:bookmarkStart w:id="97" w:name="_Toc49452276"/>
            <w:bookmarkStart w:id="98" w:name="_Toc49452551"/>
            <w:bookmarkStart w:id="99" w:name="_Toc49452752"/>
            <w:bookmarkStart w:id="100" w:name="_Toc49452942"/>
            <w:bookmarkStart w:id="101" w:name="_Toc49453346"/>
            <w:r w:rsidRPr="003D6336">
              <w:rPr>
                <w:lang w:val="es-ES"/>
              </w:rPr>
              <w:lastRenderedPageBreak/>
              <w:t>6.</w:t>
            </w:r>
            <w:r w:rsidRPr="003D6336">
              <w:rPr>
                <w:lang w:val="es-ES"/>
              </w:rPr>
              <w:tab/>
              <w:t>Una Oferta por Oferente</w:t>
            </w:r>
            <w:bookmarkEnd w:id="91"/>
            <w:bookmarkEnd w:id="92"/>
            <w:bookmarkEnd w:id="93"/>
            <w:bookmarkEnd w:id="94"/>
            <w:bookmarkEnd w:id="95"/>
            <w:bookmarkEnd w:id="96"/>
            <w:bookmarkEnd w:id="97"/>
            <w:bookmarkEnd w:id="98"/>
            <w:bookmarkEnd w:id="99"/>
            <w:bookmarkEnd w:id="100"/>
            <w:bookmarkEnd w:id="101"/>
          </w:p>
        </w:tc>
        <w:tc>
          <w:tcPr>
            <w:tcW w:w="3470" w:type="pct"/>
            <w:gridSpan w:val="2"/>
          </w:tcPr>
          <w:p w14:paraId="72695CCF" w14:textId="7B5A579A" w:rsidR="00FC078C" w:rsidRPr="003D6336" w:rsidRDefault="00FC078C" w:rsidP="00FC078C">
            <w:pPr>
              <w:spacing w:after="200"/>
              <w:ind w:left="612" w:hanging="540"/>
              <w:jc w:val="both"/>
              <w:rPr>
                <w:lang w:val="es-ES"/>
              </w:rPr>
            </w:pPr>
            <w:r w:rsidRPr="003D6336">
              <w:rPr>
                <w:lang w:val="es-ES"/>
              </w:rPr>
              <w:t>6.1</w:t>
            </w:r>
            <w:r w:rsidRPr="003D6336">
              <w:rPr>
                <w:lang w:val="es-ES"/>
              </w:rPr>
              <w:tab/>
              <w:t>Cada Oferente presentará solamente una Oferta, ya sea individualmente o como miembro de una APCA</w:t>
            </w:r>
            <w:r w:rsidRPr="003D6336">
              <w:rPr>
                <w:rStyle w:val="Refdenotaalpie"/>
                <w:lang w:val="es-ES"/>
              </w:rPr>
              <w:footnoteReference w:id="8"/>
            </w:r>
            <w:r w:rsidRPr="003D6336">
              <w:rPr>
                <w:lang w:val="es-ES"/>
              </w:rPr>
              <w:t xml:space="preserve">. El Oferente que presente o participe en más de una Oferta (a menos que lo haga como subcontratista o en los casos cuando se permite presentar o se solicitan propuestas alternativas) ocasionará que todas las </w:t>
            </w:r>
            <w:r>
              <w:rPr>
                <w:lang w:val="es-ES"/>
              </w:rPr>
              <w:t>ofertas</w:t>
            </w:r>
            <w:r w:rsidRPr="003D6336">
              <w:rPr>
                <w:lang w:val="es-ES"/>
              </w:rPr>
              <w:t xml:space="preserve"> en las cuales participa sean rechazadas. </w:t>
            </w:r>
          </w:p>
        </w:tc>
      </w:tr>
      <w:tr w:rsidR="00DF19D8" w:rsidRPr="003F4443" w14:paraId="601845F0" w14:textId="77777777" w:rsidTr="003D6336">
        <w:trPr>
          <w:trHeight w:val="360"/>
        </w:trPr>
        <w:tc>
          <w:tcPr>
            <w:tcW w:w="1530" w:type="pct"/>
          </w:tcPr>
          <w:p w14:paraId="4574830B" w14:textId="53DFB01F" w:rsidR="00FC078C" w:rsidRPr="003D6336" w:rsidRDefault="00FC078C" w:rsidP="00FC078C">
            <w:pPr>
              <w:pStyle w:val="Ttulo3"/>
              <w:rPr>
                <w:lang w:val="es-ES"/>
              </w:rPr>
            </w:pPr>
            <w:bookmarkStart w:id="102" w:name="_Toc413654992"/>
            <w:bookmarkStart w:id="103" w:name="_Toc529001721"/>
            <w:bookmarkStart w:id="104" w:name="_Toc49430479"/>
            <w:bookmarkStart w:id="105" w:name="_Toc49430657"/>
            <w:bookmarkStart w:id="106" w:name="_Toc49430835"/>
            <w:bookmarkStart w:id="107" w:name="_Toc49450188"/>
            <w:bookmarkStart w:id="108" w:name="_Toc49452277"/>
            <w:bookmarkStart w:id="109" w:name="_Toc49452552"/>
            <w:bookmarkStart w:id="110" w:name="_Toc49452753"/>
            <w:bookmarkStart w:id="111" w:name="_Toc49452943"/>
            <w:bookmarkStart w:id="112" w:name="_Toc49453347"/>
            <w:r w:rsidRPr="003D6336">
              <w:rPr>
                <w:lang w:val="es-ES"/>
              </w:rPr>
              <w:t>7.</w:t>
            </w:r>
            <w:r w:rsidRPr="003D6336">
              <w:rPr>
                <w:lang w:val="es-ES"/>
              </w:rPr>
              <w:tab/>
              <w:t xml:space="preserve">Costo de las </w:t>
            </w:r>
            <w:bookmarkEnd w:id="102"/>
            <w:bookmarkEnd w:id="103"/>
            <w:r w:rsidRPr="003F4443">
              <w:rPr>
                <w:lang w:val="es-ES"/>
              </w:rPr>
              <w:t>Ofertas</w:t>
            </w:r>
            <w:bookmarkEnd w:id="104"/>
            <w:bookmarkEnd w:id="105"/>
            <w:bookmarkEnd w:id="106"/>
            <w:bookmarkEnd w:id="107"/>
            <w:bookmarkEnd w:id="108"/>
            <w:bookmarkEnd w:id="109"/>
            <w:bookmarkEnd w:id="110"/>
            <w:bookmarkEnd w:id="111"/>
            <w:bookmarkEnd w:id="112"/>
          </w:p>
        </w:tc>
        <w:tc>
          <w:tcPr>
            <w:tcW w:w="3470" w:type="pct"/>
            <w:gridSpan w:val="2"/>
          </w:tcPr>
          <w:p w14:paraId="21D41437" w14:textId="77777777" w:rsidR="00FC078C" w:rsidRPr="003D6336" w:rsidRDefault="00FC078C" w:rsidP="00FC078C">
            <w:pPr>
              <w:spacing w:after="200"/>
              <w:ind w:left="612" w:hanging="540"/>
              <w:jc w:val="both"/>
              <w:rPr>
                <w:lang w:val="es-ES"/>
              </w:rPr>
            </w:pPr>
            <w:r w:rsidRPr="003D6336">
              <w:rPr>
                <w:lang w:val="es-ES"/>
              </w:rPr>
              <w:t>7.1</w:t>
            </w:r>
            <w:r w:rsidRPr="003D6336">
              <w:rPr>
                <w:lang w:val="es-ES"/>
              </w:rPr>
              <w:tab/>
            </w:r>
            <w:r w:rsidRPr="003D6336">
              <w:rPr>
                <w:spacing w:val="-4"/>
                <w:lang w:val="es-ES"/>
              </w:rPr>
              <w:t>Los Oferentes serán responsables por todos los gastos asociados con la preparación y presentación de sus Ofertas y el Contratante en ningún momento será responsable por dichos gastos</w:t>
            </w:r>
            <w:r w:rsidRPr="003D6336">
              <w:rPr>
                <w:lang w:val="es-ES"/>
              </w:rPr>
              <w:t>.</w:t>
            </w:r>
          </w:p>
        </w:tc>
      </w:tr>
      <w:tr w:rsidR="00DF19D8" w:rsidRPr="003F4443" w14:paraId="016D9B80" w14:textId="77777777" w:rsidTr="003D6336">
        <w:trPr>
          <w:trHeight w:val="360"/>
        </w:trPr>
        <w:tc>
          <w:tcPr>
            <w:tcW w:w="1530" w:type="pct"/>
          </w:tcPr>
          <w:p w14:paraId="1E3FFEBA" w14:textId="302FC554" w:rsidR="00FC078C" w:rsidRPr="003D6336" w:rsidRDefault="00FC078C" w:rsidP="00FC078C">
            <w:pPr>
              <w:pStyle w:val="Ttulo3"/>
              <w:rPr>
                <w:lang w:val="es-ES"/>
              </w:rPr>
            </w:pPr>
            <w:bookmarkStart w:id="113" w:name="_Toc413654993"/>
            <w:bookmarkStart w:id="114" w:name="_Toc529001722"/>
            <w:bookmarkStart w:id="115" w:name="_Toc49430480"/>
            <w:bookmarkStart w:id="116" w:name="_Toc49430658"/>
            <w:bookmarkStart w:id="117" w:name="_Toc49430836"/>
            <w:bookmarkStart w:id="118" w:name="_Toc49450189"/>
            <w:bookmarkStart w:id="119" w:name="_Toc49452278"/>
            <w:bookmarkStart w:id="120" w:name="_Toc49452553"/>
            <w:bookmarkStart w:id="121" w:name="_Toc49452754"/>
            <w:bookmarkStart w:id="122" w:name="_Toc49452944"/>
            <w:bookmarkStart w:id="123" w:name="_Toc49453348"/>
            <w:r w:rsidRPr="003D6336">
              <w:rPr>
                <w:lang w:val="es-ES"/>
              </w:rPr>
              <w:t>8.</w:t>
            </w:r>
            <w:r w:rsidRPr="003D6336">
              <w:rPr>
                <w:lang w:val="es-ES"/>
              </w:rPr>
              <w:tab/>
              <w:t xml:space="preserve">Visita al </w:t>
            </w:r>
            <w:r>
              <w:rPr>
                <w:lang w:val="es-ES"/>
              </w:rPr>
              <w:t>Lugar</w:t>
            </w:r>
            <w:r w:rsidRPr="003D6336">
              <w:rPr>
                <w:lang w:val="es-ES"/>
              </w:rPr>
              <w:t xml:space="preserve"> de las </w:t>
            </w:r>
            <w:bookmarkEnd w:id="113"/>
            <w:bookmarkEnd w:id="114"/>
            <w:r>
              <w:rPr>
                <w:lang w:val="es-ES"/>
              </w:rPr>
              <w:t xml:space="preserve"> Obras</w:t>
            </w:r>
            <w:bookmarkEnd w:id="115"/>
            <w:bookmarkEnd w:id="116"/>
            <w:bookmarkEnd w:id="117"/>
            <w:bookmarkEnd w:id="118"/>
            <w:bookmarkEnd w:id="119"/>
            <w:bookmarkEnd w:id="120"/>
            <w:bookmarkEnd w:id="121"/>
            <w:bookmarkEnd w:id="122"/>
            <w:bookmarkEnd w:id="123"/>
          </w:p>
        </w:tc>
        <w:tc>
          <w:tcPr>
            <w:tcW w:w="3470" w:type="pct"/>
            <w:gridSpan w:val="2"/>
          </w:tcPr>
          <w:p w14:paraId="181BE6B0" w14:textId="2797F579" w:rsidR="00FC078C" w:rsidRPr="003D6336" w:rsidRDefault="00FC078C" w:rsidP="00FC078C">
            <w:pPr>
              <w:suppressAutoHyphens/>
              <w:spacing w:after="200"/>
              <w:ind w:left="612" w:hanging="612"/>
              <w:jc w:val="both"/>
              <w:rPr>
                <w:lang w:val="es-ES"/>
              </w:rPr>
            </w:pPr>
            <w:r w:rsidRPr="003D6336">
              <w:rPr>
                <w:lang w:val="es-ES"/>
              </w:rPr>
              <w:t>8.1</w:t>
            </w:r>
            <w:r w:rsidRPr="003D6336">
              <w:rPr>
                <w:lang w:val="es-ES"/>
              </w:rPr>
              <w:tab/>
            </w:r>
            <w:r w:rsidRPr="003D6336">
              <w:rPr>
                <w:spacing w:val="-3"/>
                <w:lang w:val="es-ES"/>
              </w:rPr>
              <w:t xml:space="preserve">Se aconseja que el Oferente, bajo su propia responsabilidad y a su propio riesgo, visite e inspeccione el </w:t>
            </w:r>
            <w:r>
              <w:rPr>
                <w:spacing w:val="-3"/>
                <w:lang w:val="es-ES"/>
              </w:rPr>
              <w:t>Lugar</w:t>
            </w:r>
            <w:r w:rsidRPr="003D6336">
              <w:rPr>
                <w:spacing w:val="-3"/>
                <w:lang w:val="es-ES"/>
              </w:rPr>
              <w:t xml:space="preserve"> de las Obras y sus alrededores y obtenga por sí mismo toda la información que pueda ser necesaria para preparar la Oferta y celebrar el Contrato para la construcción de las Obras.  </w:t>
            </w:r>
            <w:r w:rsidRPr="003D6336">
              <w:rPr>
                <w:spacing w:val="-3"/>
                <w:lang w:val="es-ES"/>
              </w:rPr>
              <w:lastRenderedPageBreak/>
              <w:t>Los gastos relacionados con dicha visita correrán por cuenta del Oferente.</w:t>
            </w:r>
          </w:p>
        </w:tc>
      </w:tr>
      <w:tr w:rsidR="00DF19D8" w:rsidRPr="003F4443" w14:paraId="5D6EDDBD" w14:textId="77777777" w:rsidTr="003D6336">
        <w:trPr>
          <w:trHeight w:val="360"/>
        </w:trPr>
        <w:tc>
          <w:tcPr>
            <w:tcW w:w="5000" w:type="pct"/>
            <w:gridSpan w:val="3"/>
          </w:tcPr>
          <w:p w14:paraId="64F31B65" w14:textId="77777777" w:rsidR="00FC078C" w:rsidRPr="003D6336" w:rsidRDefault="00FC078C" w:rsidP="00FC078C">
            <w:pPr>
              <w:pStyle w:val="Ttulo2"/>
              <w:rPr>
                <w:lang w:val="es-ES"/>
              </w:rPr>
            </w:pPr>
            <w:bookmarkStart w:id="124" w:name="_Toc413654994"/>
            <w:bookmarkStart w:id="125" w:name="_Toc529001723"/>
            <w:bookmarkStart w:id="126" w:name="_Toc49430481"/>
            <w:bookmarkStart w:id="127" w:name="_Toc49430659"/>
            <w:bookmarkStart w:id="128" w:name="_Toc49430837"/>
            <w:bookmarkStart w:id="129" w:name="_Toc49450190"/>
            <w:bookmarkStart w:id="130" w:name="_Toc49452279"/>
            <w:bookmarkStart w:id="131" w:name="_Toc49452554"/>
            <w:bookmarkStart w:id="132" w:name="_Toc49452755"/>
            <w:bookmarkStart w:id="133" w:name="_Toc49452945"/>
            <w:bookmarkStart w:id="134" w:name="_Toc49453349"/>
            <w:r w:rsidRPr="003D6336">
              <w:rPr>
                <w:lang w:val="es-ES"/>
              </w:rPr>
              <w:lastRenderedPageBreak/>
              <w:t>B. Documento de Licitaci</w:t>
            </w:r>
            <w:r w:rsidRPr="003D6336">
              <w:rPr>
                <w:rFonts w:hint="eastAsia"/>
                <w:lang w:val="es-ES"/>
              </w:rPr>
              <w:t>ó</w:t>
            </w:r>
            <w:r w:rsidRPr="003D6336">
              <w:rPr>
                <w:lang w:val="es-ES"/>
              </w:rPr>
              <w:t>n</w:t>
            </w:r>
            <w:bookmarkEnd w:id="124"/>
            <w:bookmarkEnd w:id="125"/>
            <w:bookmarkEnd w:id="126"/>
            <w:bookmarkEnd w:id="127"/>
            <w:bookmarkEnd w:id="128"/>
            <w:bookmarkEnd w:id="129"/>
            <w:bookmarkEnd w:id="130"/>
            <w:bookmarkEnd w:id="131"/>
            <w:bookmarkEnd w:id="132"/>
            <w:bookmarkEnd w:id="133"/>
            <w:bookmarkEnd w:id="134"/>
            <w:r w:rsidRPr="003D6336">
              <w:rPr>
                <w:lang w:val="es-ES"/>
              </w:rPr>
              <w:t xml:space="preserve"> </w:t>
            </w:r>
          </w:p>
        </w:tc>
      </w:tr>
      <w:tr w:rsidR="00DF19D8" w:rsidRPr="003F4443" w14:paraId="2731BB4E" w14:textId="77777777" w:rsidTr="003D6336">
        <w:trPr>
          <w:gridAfter w:val="1"/>
          <w:wAfter w:w="18" w:type="pct"/>
          <w:trHeight w:val="923"/>
        </w:trPr>
        <w:tc>
          <w:tcPr>
            <w:tcW w:w="1530" w:type="pct"/>
          </w:tcPr>
          <w:p w14:paraId="013D7E1F" w14:textId="77777777" w:rsidR="00FC078C" w:rsidRPr="003D6336" w:rsidRDefault="00FC078C" w:rsidP="00FC078C">
            <w:pPr>
              <w:pStyle w:val="Ttulo3"/>
              <w:rPr>
                <w:lang w:val="es-ES"/>
              </w:rPr>
            </w:pPr>
            <w:bookmarkStart w:id="135" w:name="_Toc413654995"/>
            <w:bookmarkStart w:id="136" w:name="_Toc529001724"/>
            <w:bookmarkStart w:id="137" w:name="_Toc49430482"/>
            <w:bookmarkStart w:id="138" w:name="_Toc49430660"/>
            <w:bookmarkStart w:id="139" w:name="_Toc49430838"/>
            <w:bookmarkStart w:id="140" w:name="_Toc49450191"/>
            <w:bookmarkStart w:id="141" w:name="_Toc49452280"/>
            <w:bookmarkStart w:id="142" w:name="_Toc49452555"/>
            <w:bookmarkStart w:id="143" w:name="_Toc49452756"/>
            <w:bookmarkStart w:id="144" w:name="_Toc49452946"/>
            <w:bookmarkStart w:id="145" w:name="_Toc49453350"/>
            <w:r w:rsidRPr="003D6336">
              <w:rPr>
                <w:lang w:val="es-ES"/>
              </w:rPr>
              <w:t>9.</w:t>
            </w:r>
            <w:r w:rsidRPr="003D6336">
              <w:rPr>
                <w:lang w:val="es-ES"/>
              </w:rPr>
              <w:tab/>
              <w:t>Contenido del Documento de Licitación</w:t>
            </w:r>
            <w:bookmarkEnd w:id="135"/>
            <w:bookmarkEnd w:id="136"/>
            <w:bookmarkEnd w:id="137"/>
            <w:bookmarkEnd w:id="138"/>
            <w:bookmarkEnd w:id="139"/>
            <w:bookmarkEnd w:id="140"/>
            <w:bookmarkEnd w:id="141"/>
            <w:bookmarkEnd w:id="142"/>
            <w:bookmarkEnd w:id="143"/>
            <w:bookmarkEnd w:id="144"/>
            <w:bookmarkEnd w:id="145"/>
          </w:p>
        </w:tc>
        <w:tc>
          <w:tcPr>
            <w:tcW w:w="3452" w:type="pct"/>
          </w:tcPr>
          <w:p w14:paraId="2F1C124D" w14:textId="5DB55CD8"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9.1</w:t>
            </w:r>
            <w:r w:rsidRPr="003D6336">
              <w:rPr>
                <w:kern w:val="0"/>
                <w:lang w:val="es-ES"/>
              </w:rPr>
              <w:tab/>
              <w:t xml:space="preserve">El conjunto del </w:t>
            </w:r>
            <w:r w:rsidRPr="00E22759">
              <w:rPr>
                <w:kern w:val="0"/>
                <w:szCs w:val="24"/>
                <w:lang w:val="es-ES"/>
              </w:rPr>
              <w:t>documento</w:t>
            </w:r>
            <w:r w:rsidRPr="003D6336">
              <w:rPr>
                <w:kern w:val="0"/>
                <w:lang w:val="es-ES"/>
              </w:rPr>
              <w:t xml:space="preserve"> de </w:t>
            </w:r>
            <w:r w:rsidRPr="00E22759">
              <w:rPr>
                <w:kern w:val="0"/>
                <w:szCs w:val="24"/>
                <w:lang w:val="es-ES"/>
              </w:rPr>
              <w:t>licitación</w:t>
            </w:r>
            <w:r w:rsidRPr="003D6336">
              <w:rPr>
                <w:kern w:val="0"/>
                <w:lang w:val="es-ES"/>
              </w:rPr>
              <w:t xml:space="preserve"> comprende los documentos que se enumeran en la siguiente tabla y todas las enmiendas que hayan sido emitidas de conformidad con la IAO 11: </w:t>
            </w:r>
          </w:p>
          <w:p w14:paraId="62F6DFCD"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I.</w:t>
            </w:r>
            <w:r w:rsidRPr="003D6336">
              <w:rPr>
                <w:kern w:val="0"/>
                <w:lang w:val="es-ES"/>
              </w:rPr>
              <w:tab/>
              <w:t>Instrucciones a los Oferentes (IAO)</w:t>
            </w:r>
          </w:p>
          <w:p w14:paraId="33F499EC"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II.</w:t>
            </w:r>
            <w:r w:rsidRPr="003D6336">
              <w:rPr>
                <w:kern w:val="0"/>
                <w:lang w:val="es-ES"/>
              </w:rPr>
              <w:tab/>
              <w:t>Datos de la Licitación (DDL)</w:t>
            </w:r>
          </w:p>
          <w:p w14:paraId="49C1B7D1"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III.</w:t>
            </w:r>
            <w:r w:rsidRPr="003D6336">
              <w:rPr>
                <w:kern w:val="0"/>
                <w:lang w:val="es-ES"/>
              </w:rPr>
              <w:tab/>
              <w:t>Países Elegibles</w:t>
            </w:r>
          </w:p>
          <w:p w14:paraId="27B5B8E6"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IV.</w:t>
            </w:r>
            <w:r w:rsidRPr="003D6336">
              <w:rPr>
                <w:kern w:val="0"/>
                <w:lang w:val="es-ES"/>
              </w:rPr>
              <w:tab/>
              <w:t>Formularios de la Oferta</w:t>
            </w:r>
          </w:p>
          <w:p w14:paraId="01831F95"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V.</w:t>
            </w:r>
            <w:r w:rsidRPr="003D6336">
              <w:rPr>
                <w:kern w:val="0"/>
                <w:lang w:val="es-ES"/>
              </w:rPr>
              <w:tab/>
              <w:t>Condiciones Generales del Contrato (CGC)</w:t>
            </w:r>
          </w:p>
          <w:p w14:paraId="1E5F4A4F"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VI.</w:t>
            </w:r>
            <w:r w:rsidRPr="003D6336">
              <w:rPr>
                <w:kern w:val="0"/>
                <w:lang w:val="es-ES"/>
              </w:rPr>
              <w:tab/>
              <w:t>Condiciones Especiales del Contrato (CEC)</w:t>
            </w:r>
          </w:p>
          <w:p w14:paraId="48B26E80" w14:textId="11B7B0E6" w:rsidR="00FC078C" w:rsidRPr="003D6336" w:rsidRDefault="00FC078C" w:rsidP="003D6336">
            <w:pPr>
              <w:pStyle w:val="Outline"/>
              <w:suppressAutoHyphens/>
              <w:spacing w:before="0" w:after="80"/>
              <w:ind w:left="1453" w:right="-137" w:hanging="1453"/>
              <w:rPr>
                <w:kern w:val="0"/>
                <w:lang w:val="es-ES"/>
              </w:rPr>
            </w:pPr>
            <w:r w:rsidRPr="003D6336">
              <w:rPr>
                <w:kern w:val="0"/>
                <w:lang w:val="es-ES"/>
              </w:rPr>
              <w:t>Sección VII.</w:t>
            </w:r>
            <w:r w:rsidRPr="003D6336">
              <w:rPr>
                <w:kern w:val="0"/>
                <w:lang w:val="es-ES"/>
              </w:rPr>
              <w:tab/>
              <w:t>Especificaciones y Condiciones de     Cumplimiento</w:t>
            </w:r>
          </w:p>
          <w:p w14:paraId="0045F384"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VIII.</w:t>
            </w:r>
            <w:r w:rsidRPr="003D6336">
              <w:rPr>
                <w:kern w:val="0"/>
                <w:lang w:val="es-ES"/>
              </w:rPr>
              <w:tab/>
              <w:t>Planos</w:t>
            </w:r>
          </w:p>
          <w:p w14:paraId="169BC401" w14:textId="77777777" w:rsidR="00FC078C" w:rsidRPr="003D6336" w:rsidRDefault="00FC078C" w:rsidP="003D6336">
            <w:pPr>
              <w:pStyle w:val="Outline"/>
              <w:suppressAutoHyphens/>
              <w:spacing w:before="0" w:after="80"/>
              <w:ind w:left="13" w:right="-137" w:hanging="13"/>
              <w:jc w:val="both"/>
              <w:rPr>
                <w:kern w:val="0"/>
                <w:lang w:val="es-ES"/>
              </w:rPr>
            </w:pPr>
            <w:r w:rsidRPr="003D6336">
              <w:rPr>
                <w:kern w:val="0"/>
                <w:lang w:val="es-ES"/>
              </w:rPr>
              <w:tab/>
              <w:t>Sección IX.</w:t>
            </w:r>
            <w:r w:rsidRPr="003D6336">
              <w:rPr>
                <w:kern w:val="0"/>
                <w:lang w:val="es-ES"/>
              </w:rPr>
              <w:tab/>
              <w:t>Lista de Cantidades</w:t>
            </w:r>
            <w:r w:rsidRPr="003D6336">
              <w:rPr>
                <w:rStyle w:val="Refdenotaalpie"/>
                <w:kern w:val="0"/>
                <w:lang w:val="es-ES"/>
              </w:rPr>
              <w:footnoteReference w:id="9"/>
            </w:r>
          </w:p>
          <w:p w14:paraId="70BB24EA" w14:textId="77777777" w:rsidR="00FC078C" w:rsidRDefault="00FC078C" w:rsidP="00FC078C">
            <w:pPr>
              <w:pStyle w:val="Outline"/>
              <w:suppressAutoHyphens/>
              <w:spacing w:before="0" w:after="80"/>
              <w:ind w:left="13" w:right="-137" w:hanging="13"/>
              <w:jc w:val="both"/>
              <w:rPr>
                <w:kern w:val="0"/>
                <w:lang w:val="es-ES"/>
              </w:rPr>
            </w:pPr>
            <w:r w:rsidRPr="003D6336">
              <w:rPr>
                <w:kern w:val="0"/>
                <w:lang w:val="es-ES"/>
              </w:rPr>
              <w:tab/>
              <w:t>Sección X.</w:t>
            </w:r>
            <w:r w:rsidRPr="003D6336">
              <w:rPr>
                <w:kern w:val="0"/>
                <w:lang w:val="es-ES"/>
              </w:rPr>
              <w:tab/>
              <w:t>Formularios de Contrato</w:t>
            </w:r>
          </w:p>
          <w:p w14:paraId="56842950" w14:textId="77777777" w:rsidR="00FC078C" w:rsidRPr="003D6336" w:rsidRDefault="00FC078C" w:rsidP="003D6336">
            <w:pPr>
              <w:pStyle w:val="Outline"/>
              <w:suppressAutoHyphens/>
              <w:spacing w:before="0" w:after="80"/>
              <w:ind w:left="13" w:right="-137" w:hanging="13"/>
              <w:jc w:val="both"/>
              <w:rPr>
                <w:kern w:val="0"/>
                <w:lang w:val="es-ES"/>
              </w:rPr>
            </w:pPr>
          </w:p>
        </w:tc>
      </w:tr>
      <w:tr w:rsidR="00DF19D8" w:rsidRPr="003F4443" w14:paraId="0DF4DD7E" w14:textId="77777777" w:rsidTr="003D6336">
        <w:trPr>
          <w:gridAfter w:val="1"/>
          <w:wAfter w:w="18" w:type="pct"/>
          <w:trHeight w:val="360"/>
        </w:trPr>
        <w:tc>
          <w:tcPr>
            <w:tcW w:w="1530" w:type="pct"/>
          </w:tcPr>
          <w:p w14:paraId="39EB5FA0" w14:textId="77777777" w:rsidR="00FC078C" w:rsidRPr="003D6336" w:rsidRDefault="00FC078C" w:rsidP="00FC078C">
            <w:pPr>
              <w:pStyle w:val="Ttulo3"/>
              <w:rPr>
                <w:lang w:val="es-ES"/>
              </w:rPr>
            </w:pPr>
            <w:bookmarkStart w:id="146" w:name="_Toc413654996"/>
            <w:bookmarkStart w:id="147" w:name="_Toc529001725"/>
            <w:bookmarkStart w:id="148" w:name="_Toc49430483"/>
            <w:bookmarkStart w:id="149" w:name="_Toc49430661"/>
            <w:bookmarkStart w:id="150" w:name="_Toc49430839"/>
            <w:bookmarkStart w:id="151" w:name="_Toc49450192"/>
            <w:bookmarkStart w:id="152" w:name="_Toc49452281"/>
            <w:bookmarkStart w:id="153" w:name="_Toc49452556"/>
            <w:bookmarkStart w:id="154" w:name="_Toc49452757"/>
            <w:bookmarkStart w:id="155" w:name="_Toc49452947"/>
            <w:bookmarkStart w:id="156" w:name="_Toc49453351"/>
            <w:r w:rsidRPr="003D6336">
              <w:rPr>
                <w:lang w:val="es-ES"/>
              </w:rPr>
              <w:t>10.</w:t>
            </w:r>
            <w:r w:rsidRPr="003D6336">
              <w:rPr>
                <w:lang w:val="es-ES"/>
              </w:rPr>
              <w:tab/>
              <w:t>Aclaración del Documento de Licitación</w:t>
            </w:r>
            <w:bookmarkEnd w:id="146"/>
            <w:bookmarkEnd w:id="147"/>
            <w:bookmarkEnd w:id="148"/>
            <w:bookmarkEnd w:id="149"/>
            <w:bookmarkEnd w:id="150"/>
            <w:bookmarkEnd w:id="151"/>
            <w:bookmarkEnd w:id="152"/>
            <w:bookmarkEnd w:id="153"/>
            <w:bookmarkEnd w:id="154"/>
            <w:bookmarkEnd w:id="155"/>
            <w:bookmarkEnd w:id="156"/>
          </w:p>
        </w:tc>
        <w:tc>
          <w:tcPr>
            <w:tcW w:w="3452" w:type="pct"/>
          </w:tcPr>
          <w:p w14:paraId="15C0511F" w14:textId="60965CA5"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10.1</w:t>
            </w:r>
            <w:r w:rsidRPr="003D6336">
              <w:rPr>
                <w:kern w:val="0"/>
                <w:lang w:val="es-ES"/>
              </w:rPr>
              <w:tab/>
              <w:t xml:space="preserve">Todos los posibles Oferentes que requieran aclaraciones sobre el </w:t>
            </w:r>
            <w:r w:rsidRPr="00E22759">
              <w:rPr>
                <w:kern w:val="0"/>
                <w:szCs w:val="24"/>
                <w:lang w:val="es-ES"/>
              </w:rPr>
              <w:t>documento</w:t>
            </w:r>
            <w:r w:rsidRPr="003D6336">
              <w:rPr>
                <w:kern w:val="0"/>
                <w:lang w:val="es-ES"/>
              </w:rPr>
              <w:t xml:space="preserve"> de </w:t>
            </w:r>
            <w:r w:rsidRPr="00E22759">
              <w:rPr>
                <w:kern w:val="0"/>
                <w:szCs w:val="24"/>
                <w:lang w:val="es-ES"/>
              </w:rPr>
              <w:t>licitación</w:t>
            </w:r>
            <w:r w:rsidRPr="003D6336">
              <w:rPr>
                <w:kern w:val="0"/>
                <w:lang w:val="es-ES"/>
              </w:rPr>
              <w:t xml:space="preserve"> deberán solicitarlas al Contratante por escrito a la dirección indicada</w:t>
            </w:r>
            <w:r w:rsidRPr="003D6336">
              <w:rPr>
                <w:b/>
                <w:kern w:val="0"/>
                <w:lang w:val="es-ES"/>
              </w:rPr>
              <w:t xml:space="preserve"> en los DDL</w:t>
            </w:r>
            <w:r w:rsidRPr="003D6336">
              <w:rPr>
                <w:kern w:val="0"/>
                <w:lang w:val="es-ES"/>
              </w:rPr>
              <w:t>. El Contratante deberá responder a cualquier solicitud de aclaración recibida por lo menos 14 días antes de la fecha límite para la presentación de las Ofertas.</w:t>
            </w:r>
            <w:r w:rsidRPr="003D6336">
              <w:rPr>
                <w:rStyle w:val="Refdenotaalpie"/>
                <w:kern w:val="0"/>
                <w:lang w:val="es-ES"/>
              </w:rPr>
              <w:footnoteReference w:id="10"/>
            </w:r>
            <w:r w:rsidRPr="003D6336">
              <w:rPr>
                <w:kern w:val="0"/>
                <w:lang w:val="es-ES"/>
              </w:rPr>
              <w:t xml:space="preserve"> Se enviarán copias de la respuesta del Contratante a todos los que compraron el </w:t>
            </w:r>
            <w:r w:rsidRPr="00E22759">
              <w:rPr>
                <w:kern w:val="0"/>
                <w:szCs w:val="24"/>
                <w:lang w:val="es-ES"/>
              </w:rPr>
              <w:t>documento</w:t>
            </w:r>
            <w:r w:rsidRPr="003D6336">
              <w:rPr>
                <w:kern w:val="0"/>
                <w:lang w:val="es-ES"/>
              </w:rPr>
              <w:t xml:space="preserve"> de </w:t>
            </w:r>
            <w:r w:rsidRPr="00E22759">
              <w:rPr>
                <w:kern w:val="0"/>
                <w:szCs w:val="24"/>
                <w:lang w:val="es-ES"/>
              </w:rPr>
              <w:t>licitación</w:t>
            </w:r>
            <w:r w:rsidRPr="003D6336">
              <w:rPr>
                <w:kern w:val="0"/>
                <w:lang w:val="es-ES"/>
              </w:rPr>
              <w:t xml:space="preserve">, la cual incluirá una descripción de la consulta, pero sin identificar su origen. </w:t>
            </w:r>
          </w:p>
        </w:tc>
      </w:tr>
      <w:tr w:rsidR="00DF19D8" w:rsidRPr="003F4443" w14:paraId="1444AA52" w14:textId="77777777" w:rsidTr="003D6336">
        <w:trPr>
          <w:gridAfter w:val="1"/>
          <w:wAfter w:w="18" w:type="pct"/>
          <w:trHeight w:val="360"/>
        </w:trPr>
        <w:tc>
          <w:tcPr>
            <w:tcW w:w="1530" w:type="pct"/>
          </w:tcPr>
          <w:p w14:paraId="05E1EC57" w14:textId="77777777" w:rsidR="00FC078C" w:rsidRPr="003D6336" w:rsidRDefault="00FC078C" w:rsidP="00FC078C">
            <w:pPr>
              <w:pStyle w:val="Ttulo3"/>
              <w:rPr>
                <w:lang w:val="es-ES"/>
              </w:rPr>
            </w:pPr>
            <w:bookmarkStart w:id="157" w:name="_Toc413654997"/>
            <w:bookmarkStart w:id="158" w:name="_Toc529001726"/>
            <w:bookmarkStart w:id="159" w:name="_Toc49430484"/>
            <w:bookmarkStart w:id="160" w:name="_Toc49430662"/>
            <w:bookmarkStart w:id="161" w:name="_Toc49430840"/>
            <w:bookmarkStart w:id="162" w:name="_Toc49450193"/>
            <w:bookmarkStart w:id="163" w:name="_Toc49452282"/>
            <w:bookmarkStart w:id="164" w:name="_Toc49452557"/>
            <w:bookmarkStart w:id="165" w:name="_Toc49452758"/>
            <w:bookmarkStart w:id="166" w:name="_Toc49452948"/>
            <w:bookmarkStart w:id="167" w:name="_Toc49453352"/>
            <w:r w:rsidRPr="003D6336">
              <w:rPr>
                <w:lang w:val="es-ES"/>
              </w:rPr>
              <w:t>11.</w:t>
            </w:r>
            <w:r w:rsidRPr="003D6336">
              <w:rPr>
                <w:lang w:val="es-ES"/>
              </w:rPr>
              <w:tab/>
              <w:t>Enmiendas al Documento de Licitación</w:t>
            </w:r>
            <w:bookmarkEnd w:id="157"/>
            <w:bookmarkEnd w:id="158"/>
            <w:bookmarkEnd w:id="159"/>
            <w:bookmarkEnd w:id="160"/>
            <w:bookmarkEnd w:id="161"/>
            <w:bookmarkEnd w:id="162"/>
            <w:bookmarkEnd w:id="163"/>
            <w:bookmarkEnd w:id="164"/>
            <w:bookmarkEnd w:id="165"/>
            <w:bookmarkEnd w:id="166"/>
            <w:bookmarkEnd w:id="167"/>
          </w:p>
        </w:tc>
        <w:tc>
          <w:tcPr>
            <w:tcW w:w="3452" w:type="pct"/>
          </w:tcPr>
          <w:p w14:paraId="4734769C" w14:textId="17F3E5E5"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11.1</w:t>
            </w:r>
            <w:r w:rsidRPr="003D6336">
              <w:rPr>
                <w:kern w:val="0"/>
                <w:lang w:val="es-ES"/>
              </w:rPr>
              <w:tab/>
              <w:t xml:space="preserve">Antes de la fecha límite para la presentación de las Ofertas, el Contratante podrá modificar el </w:t>
            </w:r>
            <w:r w:rsidRPr="00E22759">
              <w:rPr>
                <w:kern w:val="0"/>
                <w:szCs w:val="24"/>
                <w:lang w:val="es-ES"/>
              </w:rPr>
              <w:t>documento</w:t>
            </w:r>
            <w:r w:rsidRPr="003D6336">
              <w:rPr>
                <w:kern w:val="0"/>
                <w:lang w:val="es-ES"/>
              </w:rPr>
              <w:t xml:space="preserve"> de </w:t>
            </w:r>
            <w:r w:rsidRPr="00E22759">
              <w:rPr>
                <w:kern w:val="0"/>
                <w:szCs w:val="24"/>
                <w:lang w:val="es-ES"/>
              </w:rPr>
              <w:t>licitación</w:t>
            </w:r>
            <w:r w:rsidRPr="003D6336">
              <w:rPr>
                <w:kern w:val="0"/>
                <w:lang w:val="es-ES"/>
              </w:rPr>
              <w:t xml:space="preserve"> mediante una enmienda.</w:t>
            </w:r>
          </w:p>
          <w:p w14:paraId="42B71092" w14:textId="1AF3B6DA"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11.2</w:t>
            </w:r>
            <w:r w:rsidRPr="003D6336">
              <w:rPr>
                <w:kern w:val="0"/>
                <w:lang w:val="es-ES"/>
              </w:rPr>
              <w:tab/>
              <w:t xml:space="preserve">Cualquier enmienda que se emita formará parte integral del </w:t>
            </w:r>
            <w:r w:rsidRPr="00E22759">
              <w:rPr>
                <w:kern w:val="0"/>
                <w:szCs w:val="24"/>
                <w:lang w:val="es-ES"/>
              </w:rPr>
              <w:t>documento</w:t>
            </w:r>
            <w:r w:rsidRPr="003D6336">
              <w:rPr>
                <w:kern w:val="0"/>
                <w:lang w:val="es-ES"/>
              </w:rPr>
              <w:t xml:space="preserve"> de </w:t>
            </w:r>
            <w:r w:rsidRPr="00E22759">
              <w:rPr>
                <w:kern w:val="0"/>
                <w:szCs w:val="24"/>
                <w:lang w:val="es-ES"/>
              </w:rPr>
              <w:t>licitación</w:t>
            </w:r>
            <w:r w:rsidRPr="003D6336">
              <w:rPr>
                <w:kern w:val="0"/>
                <w:lang w:val="es-ES"/>
              </w:rPr>
              <w:t xml:space="preserve"> y será comunicada por escrito a todos los que compraron el </w:t>
            </w:r>
            <w:r w:rsidRPr="00E22759">
              <w:rPr>
                <w:kern w:val="0"/>
                <w:szCs w:val="24"/>
                <w:lang w:val="es-ES"/>
              </w:rPr>
              <w:t>documento</w:t>
            </w:r>
            <w:r w:rsidRPr="003D6336">
              <w:rPr>
                <w:kern w:val="0"/>
                <w:lang w:val="es-ES"/>
              </w:rPr>
              <w:t xml:space="preserve"> de </w:t>
            </w:r>
            <w:r w:rsidRPr="00E22759">
              <w:rPr>
                <w:kern w:val="0"/>
                <w:szCs w:val="24"/>
                <w:lang w:val="es-ES"/>
              </w:rPr>
              <w:lastRenderedPageBreak/>
              <w:t>licitación</w:t>
            </w:r>
            <w:r w:rsidRPr="003D6336">
              <w:rPr>
                <w:kern w:val="0"/>
                <w:lang w:val="es-ES"/>
              </w:rPr>
              <w:t>.</w:t>
            </w:r>
            <w:r w:rsidRPr="003D6336">
              <w:rPr>
                <w:rStyle w:val="Refdenotaalpie"/>
                <w:kern w:val="0"/>
                <w:lang w:val="es-ES"/>
              </w:rPr>
              <w:footnoteReference w:id="11"/>
            </w:r>
            <w:r w:rsidRPr="003D6336">
              <w:rPr>
                <w:kern w:val="0"/>
                <w:lang w:val="es-ES"/>
              </w:rPr>
              <w:t xml:space="preserve">  Los posibles Oferentes deberán acusar recibo de cada enmienda por escrito al Contratante.</w:t>
            </w:r>
          </w:p>
          <w:p w14:paraId="040378F9"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11.3</w:t>
            </w:r>
            <w:r w:rsidRPr="003D6336">
              <w:rPr>
                <w:kern w:val="0"/>
                <w:lang w:val="es-ES"/>
              </w:rPr>
              <w:tab/>
              <w:t>Con el fin de otorgar a los posibles Oferentes tiempo suficiente para tener en cuenta una enmienda en la preparación de sus Ofertas, el Contratante deberá extender, si fuera necesario, el plazo para la presentación de las Ofertas, de conformidad con la IAO 21.2.</w:t>
            </w:r>
          </w:p>
        </w:tc>
      </w:tr>
      <w:tr w:rsidR="00DF19D8" w:rsidRPr="003F4443" w14:paraId="1DF2D989" w14:textId="77777777" w:rsidTr="003D6336">
        <w:trPr>
          <w:trHeight w:val="360"/>
        </w:trPr>
        <w:tc>
          <w:tcPr>
            <w:tcW w:w="5000" w:type="pct"/>
            <w:gridSpan w:val="3"/>
          </w:tcPr>
          <w:p w14:paraId="2946D8AB" w14:textId="77777777" w:rsidR="00FC078C" w:rsidRPr="003D6336" w:rsidRDefault="00FC078C" w:rsidP="00FC078C">
            <w:pPr>
              <w:pStyle w:val="Ttulo2"/>
              <w:rPr>
                <w:lang w:val="es-ES"/>
              </w:rPr>
            </w:pPr>
            <w:bookmarkStart w:id="168" w:name="_Toc413654998"/>
            <w:bookmarkStart w:id="169" w:name="_Toc529001727"/>
            <w:bookmarkStart w:id="170" w:name="_Toc49430485"/>
            <w:bookmarkStart w:id="171" w:name="_Toc49430663"/>
            <w:bookmarkStart w:id="172" w:name="_Toc49430841"/>
            <w:bookmarkStart w:id="173" w:name="_Toc49450194"/>
            <w:bookmarkStart w:id="174" w:name="_Toc49452283"/>
            <w:bookmarkStart w:id="175" w:name="_Toc49452558"/>
            <w:bookmarkStart w:id="176" w:name="_Toc49452759"/>
            <w:bookmarkStart w:id="177" w:name="_Toc49452949"/>
            <w:bookmarkStart w:id="178" w:name="_Toc49453353"/>
            <w:r w:rsidRPr="003D6336">
              <w:rPr>
                <w:lang w:val="es-ES"/>
              </w:rPr>
              <w:lastRenderedPageBreak/>
              <w:t>C. Preparaci</w:t>
            </w:r>
            <w:r w:rsidRPr="003D6336">
              <w:rPr>
                <w:rFonts w:hint="eastAsia"/>
                <w:lang w:val="es-ES"/>
              </w:rPr>
              <w:t>ó</w:t>
            </w:r>
            <w:r w:rsidRPr="003D6336">
              <w:rPr>
                <w:lang w:val="es-ES"/>
              </w:rPr>
              <w:t>n de las Ofertas</w:t>
            </w:r>
            <w:bookmarkEnd w:id="168"/>
            <w:bookmarkEnd w:id="169"/>
            <w:bookmarkEnd w:id="170"/>
            <w:bookmarkEnd w:id="171"/>
            <w:bookmarkEnd w:id="172"/>
            <w:bookmarkEnd w:id="173"/>
            <w:bookmarkEnd w:id="174"/>
            <w:bookmarkEnd w:id="175"/>
            <w:bookmarkEnd w:id="176"/>
            <w:bookmarkEnd w:id="177"/>
            <w:bookmarkEnd w:id="178"/>
          </w:p>
        </w:tc>
      </w:tr>
      <w:tr w:rsidR="00DF19D8" w:rsidRPr="003F4443" w14:paraId="7B88034D" w14:textId="77777777" w:rsidTr="003D6336">
        <w:trPr>
          <w:gridAfter w:val="1"/>
          <w:wAfter w:w="18" w:type="pct"/>
          <w:trHeight w:val="360"/>
        </w:trPr>
        <w:tc>
          <w:tcPr>
            <w:tcW w:w="1530" w:type="pct"/>
          </w:tcPr>
          <w:p w14:paraId="08902634" w14:textId="77777777" w:rsidR="00FC078C" w:rsidRPr="003D6336" w:rsidRDefault="00FC078C" w:rsidP="00FC078C">
            <w:pPr>
              <w:pStyle w:val="Ttulo3"/>
              <w:rPr>
                <w:lang w:val="es-ES"/>
              </w:rPr>
            </w:pPr>
            <w:bookmarkStart w:id="179" w:name="_Toc413654999"/>
            <w:bookmarkStart w:id="180" w:name="_Toc529001728"/>
            <w:bookmarkStart w:id="181" w:name="_Toc49430486"/>
            <w:bookmarkStart w:id="182" w:name="_Toc49430664"/>
            <w:bookmarkStart w:id="183" w:name="_Toc49430842"/>
            <w:bookmarkStart w:id="184" w:name="_Toc49450195"/>
            <w:bookmarkStart w:id="185" w:name="_Toc49452284"/>
            <w:bookmarkStart w:id="186" w:name="_Toc49452559"/>
            <w:bookmarkStart w:id="187" w:name="_Toc49452760"/>
            <w:bookmarkStart w:id="188" w:name="_Toc49452950"/>
            <w:bookmarkStart w:id="189" w:name="_Toc49453354"/>
            <w:r w:rsidRPr="003D6336">
              <w:rPr>
                <w:lang w:val="es-ES"/>
              </w:rPr>
              <w:t>12.</w:t>
            </w:r>
            <w:r w:rsidRPr="003D6336">
              <w:rPr>
                <w:lang w:val="es-ES"/>
              </w:rPr>
              <w:tab/>
              <w:t>Idioma de las Ofertas</w:t>
            </w:r>
            <w:bookmarkEnd w:id="179"/>
            <w:bookmarkEnd w:id="180"/>
            <w:bookmarkEnd w:id="181"/>
            <w:bookmarkEnd w:id="182"/>
            <w:bookmarkEnd w:id="183"/>
            <w:bookmarkEnd w:id="184"/>
            <w:bookmarkEnd w:id="185"/>
            <w:bookmarkEnd w:id="186"/>
            <w:bookmarkEnd w:id="187"/>
            <w:bookmarkEnd w:id="188"/>
            <w:bookmarkEnd w:id="189"/>
          </w:p>
        </w:tc>
        <w:tc>
          <w:tcPr>
            <w:tcW w:w="3452" w:type="pct"/>
          </w:tcPr>
          <w:p w14:paraId="1D164CAB"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12.1</w:t>
            </w:r>
            <w:r w:rsidRPr="003D6336">
              <w:rPr>
                <w:kern w:val="0"/>
                <w:lang w:val="es-ES"/>
              </w:rPr>
              <w:tab/>
              <w:t>Todos los documentos relacionados con las Ofertas deberán estar redactados en el idioma que se especifica</w:t>
            </w:r>
            <w:r w:rsidRPr="003D6336">
              <w:rPr>
                <w:b/>
                <w:kern w:val="0"/>
                <w:lang w:val="es-ES"/>
              </w:rPr>
              <w:t xml:space="preserve"> en los DDL</w:t>
            </w:r>
            <w:r w:rsidRPr="003D6336">
              <w:rPr>
                <w:kern w:val="0"/>
                <w:lang w:val="es-ES"/>
              </w:rPr>
              <w:t>.</w:t>
            </w:r>
          </w:p>
        </w:tc>
      </w:tr>
      <w:tr w:rsidR="00DF19D8" w:rsidRPr="003F4443" w14:paraId="0CCC3DEE" w14:textId="77777777" w:rsidTr="003D6336">
        <w:trPr>
          <w:gridAfter w:val="1"/>
          <w:wAfter w:w="18" w:type="pct"/>
          <w:trHeight w:val="360"/>
        </w:trPr>
        <w:tc>
          <w:tcPr>
            <w:tcW w:w="1530" w:type="pct"/>
          </w:tcPr>
          <w:p w14:paraId="2BF3903E" w14:textId="77777777" w:rsidR="00FC078C" w:rsidRPr="003D6336" w:rsidRDefault="00FC078C" w:rsidP="00FC078C">
            <w:pPr>
              <w:pStyle w:val="Ttulo3"/>
              <w:rPr>
                <w:lang w:val="es-ES"/>
              </w:rPr>
            </w:pPr>
            <w:bookmarkStart w:id="190" w:name="_Toc413655000"/>
            <w:bookmarkStart w:id="191" w:name="_Toc529001729"/>
            <w:bookmarkStart w:id="192" w:name="_Toc49430487"/>
            <w:bookmarkStart w:id="193" w:name="_Toc49430665"/>
            <w:bookmarkStart w:id="194" w:name="_Toc49430843"/>
            <w:bookmarkStart w:id="195" w:name="_Toc49450196"/>
            <w:bookmarkStart w:id="196" w:name="_Toc49452285"/>
            <w:bookmarkStart w:id="197" w:name="_Toc49452560"/>
            <w:bookmarkStart w:id="198" w:name="_Toc49452761"/>
            <w:bookmarkStart w:id="199" w:name="_Toc49452951"/>
            <w:bookmarkStart w:id="200" w:name="_Toc49453355"/>
            <w:r w:rsidRPr="003D6336">
              <w:rPr>
                <w:lang w:val="es-ES"/>
              </w:rPr>
              <w:t>13.</w:t>
            </w:r>
            <w:r w:rsidRPr="003D6336">
              <w:rPr>
                <w:lang w:val="es-ES"/>
              </w:rPr>
              <w:tab/>
              <w:t>Documentos que conforman la Oferta</w:t>
            </w:r>
            <w:bookmarkEnd w:id="190"/>
            <w:bookmarkEnd w:id="191"/>
            <w:bookmarkEnd w:id="192"/>
            <w:bookmarkEnd w:id="193"/>
            <w:bookmarkEnd w:id="194"/>
            <w:bookmarkEnd w:id="195"/>
            <w:bookmarkEnd w:id="196"/>
            <w:bookmarkEnd w:id="197"/>
            <w:bookmarkEnd w:id="198"/>
            <w:bookmarkEnd w:id="199"/>
            <w:bookmarkEnd w:id="200"/>
          </w:p>
        </w:tc>
        <w:tc>
          <w:tcPr>
            <w:tcW w:w="3452" w:type="pct"/>
          </w:tcPr>
          <w:p w14:paraId="39F16A53" w14:textId="77777777" w:rsidR="00FC078C" w:rsidRPr="003D6336" w:rsidRDefault="00FC078C" w:rsidP="00FC078C">
            <w:pPr>
              <w:pStyle w:val="Outline"/>
              <w:suppressAutoHyphens/>
              <w:spacing w:before="0" w:after="160"/>
              <w:ind w:left="612" w:hanging="612"/>
              <w:jc w:val="both"/>
              <w:rPr>
                <w:kern w:val="0"/>
                <w:lang w:val="es-ES"/>
              </w:rPr>
            </w:pPr>
            <w:r w:rsidRPr="003D6336">
              <w:rPr>
                <w:kern w:val="0"/>
                <w:lang w:val="es-ES"/>
              </w:rPr>
              <w:t>13.1</w:t>
            </w:r>
            <w:r w:rsidRPr="003D6336">
              <w:rPr>
                <w:kern w:val="0"/>
                <w:lang w:val="es-ES"/>
              </w:rPr>
              <w:tab/>
              <w:t>La Oferta que presente el Oferente deberá estar conformada por los siguientes documentos:</w:t>
            </w:r>
          </w:p>
          <w:p w14:paraId="7D88B6C9" w14:textId="2DD66C27" w:rsidR="00FC078C" w:rsidRPr="003D6336" w:rsidRDefault="00FC078C" w:rsidP="00FC078C">
            <w:pPr>
              <w:pStyle w:val="Outline"/>
              <w:numPr>
                <w:ilvl w:val="0"/>
                <w:numId w:val="5"/>
              </w:numPr>
              <w:suppressAutoHyphens/>
              <w:spacing w:before="0" w:after="160"/>
              <w:jc w:val="both"/>
              <w:rPr>
                <w:kern w:val="0"/>
                <w:lang w:val="es-ES"/>
              </w:rPr>
            </w:pPr>
            <w:r w:rsidRPr="003D6336">
              <w:rPr>
                <w:b/>
                <w:kern w:val="0"/>
                <w:lang w:val="es-ES"/>
              </w:rPr>
              <w:t xml:space="preserve">Carta de Oferta </w:t>
            </w:r>
            <w:r w:rsidRPr="003D6336">
              <w:rPr>
                <w:kern w:val="0"/>
                <w:lang w:val="es-ES"/>
              </w:rPr>
              <w:t xml:space="preserve">en el formulario indicado en la Sección IV, </w:t>
            </w:r>
            <w:r w:rsidRPr="003F4443">
              <w:rPr>
                <w:lang w:val="es-ES"/>
              </w:rPr>
              <w:t>“Formularios de la Oferta”;</w:t>
            </w:r>
          </w:p>
          <w:p w14:paraId="00D9258C" w14:textId="77777777" w:rsidR="00FC078C" w:rsidRPr="003D6336" w:rsidRDefault="00FC078C" w:rsidP="00FC078C">
            <w:pPr>
              <w:numPr>
                <w:ilvl w:val="0"/>
                <w:numId w:val="5"/>
              </w:numPr>
              <w:spacing w:after="160"/>
              <w:jc w:val="both"/>
              <w:rPr>
                <w:lang w:val="es-ES"/>
              </w:rPr>
            </w:pPr>
            <w:r w:rsidRPr="003D6336">
              <w:rPr>
                <w:b/>
                <w:lang w:val="es-ES"/>
              </w:rPr>
              <w:t>Garantía de Mantenimiento de la Oferta, o la Declaración de Mantenimiento de la Oferta</w:t>
            </w:r>
            <w:r w:rsidRPr="003D6336">
              <w:rPr>
                <w:lang w:val="es-ES"/>
              </w:rPr>
              <w:t>, si de conformidad con la IAO 17 así se requiere;</w:t>
            </w:r>
          </w:p>
          <w:p w14:paraId="25822E53" w14:textId="15FFE984" w:rsidR="00FC078C" w:rsidRPr="003D6336" w:rsidRDefault="00FC078C" w:rsidP="00FC078C">
            <w:pPr>
              <w:numPr>
                <w:ilvl w:val="0"/>
                <w:numId w:val="5"/>
              </w:numPr>
              <w:spacing w:after="160"/>
              <w:jc w:val="both"/>
              <w:rPr>
                <w:lang w:val="es-ES"/>
              </w:rPr>
            </w:pPr>
            <w:r w:rsidRPr="003D6336">
              <w:rPr>
                <w:b/>
                <w:lang w:val="es-ES"/>
              </w:rPr>
              <w:t>Lista de Cantidades valoradas</w:t>
            </w:r>
            <w:r w:rsidRPr="003D6336">
              <w:rPr>
                <w:lang w:val="es-ES"/>
              </w:rPr>
              <w:t xml:space="preserve"> (es decir, con indicación de precios) </w:t>
            </w:r>
            <w:r w:rsidRPr="003D6336">
              <w:rPr>
                <w:b/>
                <w:lang w:val="es-ES"/>
              </w:rPr>
              <w:t xml:space="preserve">o Lista de Actividades </w:t>
            </w:r>
            <w:r w:rsidRPr="003D6336">
              <w:rPr>
                <w:lang w:val="es-ES"/>
              </w:rPr>
              <w:t>valoradas</w:t>
            </w:r>
            <w:r w:rsidRPr="003D6336">
              <w:rPr>
                <w:rStyle w:val="Refdenotaalpie"/>
                <w:lang w:val="es-ES"/>
              </w:rPr>
              <w:footnoteReference w:id="12"/>
            </w:r>
            <w:r w:rsidRPr="003D6336">
              <w:rPr>
                <w:lang w:val="es-ES"/>
              </w:rPr>
              <w:t xml:space="preserve"> de conformidad con IAO 14;</w:t>
            </w:r>
          </w:p>
          <w:p w14:paraId="0E37DE0E" w14:textId="15AE1C29" w:rsidR="00FC078C" w:rsidRPr="003D6336" w:rsidRDefault="00FC078C" w:rsidP="00FC078C">
            <w:pPr>
              <w:numPr>
                <w:ilvl w:val="0"/>
                <w:numId w:val="5"/>
              </w:numPr>
              <w:spacing w:after="160"/>
              <w:jc w:val="both"/>
              <w:rPr>
                <w:lang w:val="es-ES"/>
              </w:rPr>
            </w:pPr>
            <w:r w:rsidRPr="003D6336">
              <w:rPr>
                <w:b/>
                <w:lang w:val="es-ES"/>
              </w:rPr>
              <w:t>Calificaciones</w:t>
            </w:r>
            <w:r>
              <w:rPr>
                <w:lang w:val="es-ES"/>
              </w:rPr>
              <w:t xml:space="preserve"> en</w:t>
            </w:r>
            <w:r w:rsidRPr="003D6336">
              <w:rPr>
                <w:lang w:val="es-ES"/>
              </w:rPr>
              <w:t xml:space="preserve"> el formulario y los documentos de Información para la Calificación;</w:t>
            </w:r>
          </w:p>
          <w:p w14:paraId="104E6B09" w14:textId="537B1501" w:rsidR="00FC078C" w:rsidRPr="003D6336" w:rsidRDefault="00FC078C" w:rsidP="00FC078C">
            <w:pPr>
              <w:numPr>
                <w:ilvl w:val="0"/>
                <w:numId w:val="5"/>
              </w:numPr>
              <w:spacing w:after="160"/>
              <w:jc w:val="both"/>
              <w:rPr>
                <w:lang w:val="es-ES"/>
              </w:rPr>
            </w:pPr>
            <w:r w:rsidRPr="003D6336">
              <w:rPr>
                <w:b/>
                <w:lang w:val="es-ES"/>
              </w:rPr>
              <w:t xml:space="preserve">Oferta </w:t>
            </w:r>
            <w:r w:rsidRPr="00E22759">
              <w:rPr>
                <w:b/>
                <w:lang w:val="es-ES"/>
              </w:rPr>
              <w:t>Alternativa</w:t>
            </w:r>
            <w:r w:rsidRPr="003D6336">
              <w:rPr>
                <w:lang w:val="es-ES"/>
              </w:rPr>
              <w:t>, de haberse solicitado; y</w:t>
            </w:r>
          </w:p>
          <w:p w14:paraId="2B6CECFC" w14:textId="7295F230" w:rsidR="00FC078C" w:rsidRPr="003D6336" w:rsidRDefault="00FC078C" w:rsidP="003D6336">
            <w:pPr>
              <w:numPr>
                <w:ilvl w:val="0"/>
                <w:numId w:val="5"/>
              </w:numPr>
              <w:spacing w:after="160"/>
              <w:jc w:val="both"/>
              <w:rPr>
                <w:lang w:val="es-ES"/>
              </w:rPr>
            </w:pPr>
            <w:r w:rsidRPr="003D6336">
              <w:rPr>
                <w:lang w:val="es-ES"/>
              </w:rPr>
              <w:t xml:space="preserve">cualquier otra documentación que se solicite a los Oferentes completar y presentar, según se especifique </w:t>
            </w:r>
            <w:r w:rsidRPr="003D6336">
              <w:rPr>
                <w:b/>
                <w:lang w:val="es-ES"/>
              </w:rPr>
              <w:t>en los DDL</w:t>
            </w:r>
            <w:r w:rsidRPr="003D6336">
              <w:rPr>
                <w:lang w:val="es-ES"/>
              </w:rPr>
              <w:t>.</w:t>
            </w:r>
          </w:p>
        </w:tc>
      </w:tr>
      <w:tr w:rsidR="00DF19D8" w:rsidRPr="003F4443" w14:paraId="15C949A4" w14:textId="77777777" w:rsidTr="003D6336">
        <w:trPr>
          <w:gridAfter w:val="1"/>
          <w:wAfter w:w="18" w:type="pct"/>
          <w:trHeight w:val="360"/>
        </w:trPr>
        <w:tc>
          <w:tcPr>
            <w:tcW w:w="1530" w:type="pct"/>
          </w:tcPr>
          <w:p w14:paraId="12707C0A" w14:textId="77777777" w:rsidR="00FC078C" w:rsidRPr="003D6336" w:rsidRDefault="00FC078C" w:rsidP="00FC078C">
            <w:pPr>
              <w:pStyle w:val="Ttulo3"/>
              <w:rPr>
                <w:lang w:val="es-ES"/>
              </w:rPr>
            </w:pPr>
            <w:bookmarkStart w:id="201" w:name="_Toc413655001"/>
            <w:bookmarkStart w:id="202" w:name="_Toc529001730"/>
            <w:bookmarkStart w:id="203" w:name="_Toc49430488"/>
            <w:bookmarkStart w:id="204" w:name="_Toc49430666"/>
            <w:bookmarkStart w:id="205" w:name="_Toc49430844"/>
            <w:bookmarkStart w:id="206" w:name="_Toc49450197"/>
            <w:bookmarkStart w:id="207" w:name="_Toc49452286"/>
            <w:bookmarkStart w:id="208" w:name="_Toc49452561"/>
            <w:bookmarkStart w:id="209" w:name="_Toc49452762"/>
            <w:bookmarkStart w:id="210" w:name="_Toc49452952"/>
            <w:bookmarkStart w:id="211" w:name="_Toc49453356"/>
            <w:r w:rsidRPr="003D6336">
              <w:rPr>
                <w:lang w:val="es-ES"/>
              </w:rPr>
              <w:t>14.</w:t>
            </w:r>
            <w:r w:rsidRPr="003D6336">
              <w:rPr>
                <w:lang w:val="es-ES"/>
              </w:rPr>
              <w:tab/>
              <w:t>Precios de la Oferta</w:t>
            </w:r>
            <w:bookmarkEnd w:id="201"/>
            <w:bookmarkEnd w:id="202"/>
            <w:bookmarkEnd w:id="203"/>
            <w:bookmarkEnd w:id="204"/>
            <w:bookmarkEnd w:id="205"/>
            <w:bookmarkEnd w:id="206"/>
            <w:bookmarkEnd w:id="207"/>
            <w:bookmarkEnd w:id="208"/>
            <w:bookmarkEnd w:id="209"/>
            <w:bookmarkEnd w:id="210"/>
            <w:bookmarkEnd w:id="211"/>
          </w:p>
        </w:tc>
        <w:tc>
          <w:tcPr>
            <w:tcW w:w="3452" w:type="pct"/>
          </w:tcPr>
          <w:p w14:paraId="005339AE" w14:textId="77777777" w:rsidR="00FC078C" w:rsidRPr="003D6336" w:rsidRDefault="00FC078C" w:rsidP="00FC078C">
            <w:pPr>
              <w:pStyle w:val="Outline"/>
              <w:suppressAutoHyphens/>
              <w:spacing w:before="0" w:after="200"/>
              <w:ind w:left="612" w:hanging="612"/>
              <w:jc w:val="both"/>
              <w:rPr>
                <w:spacing w:val="-3"/>
                <w:lang w:val="es-ES"/>
              </w:rPr>
            </w:pPr>
            <w:r w:rsidRPr="003D6336">
              <w:rPr>
                <w:kern w:val="0"/>
                <w:lang w:val="es-ES"/>
              </w:rPr>
              <w:t>14.1</w:t>
            </w:r>
            <w:r w:rsidRPr="003D6336">
              <w:rPr>
                <w:kern w:val="0"/>
                <w:lang w:val="es-ES"/>
              </w:rPr>
              <w:tab/>
            </w:r>
            <w:r w:rsidRPr="003D6336">
              <w:rPr>
                <w:spacing w:val="-3"/>
                <w:lang w:val="es-ES"/>
              </w:rPr>
              <w:t>El Contrato comprenderá la totalidad de las Obras especificadas en la IAO 1.1, sobre la base de la Lista de Cantidades valoradas</w:t>
            </w:r>
            <w:r w:rsidRPr="003D6336">
              <w:rPr>
                <w:spacing w:val="-3"/>
                <w:vertAlign w:val="superscript"/>
                <w:lang w:val="es-ES"/>
              </w:rPr>
              <w:t xml:space="preserve"> </w:t>
            </w:r>
            <w:r w:rsidRPr="003D6336">
              <w:rPr>
                <w:rStyle w:val="Refdenotaalpie"/>
                <w:kern w:val="0"/>
                <w:lang w:val="es-ES"/>
              </w:rPr>
              <w:footnoteReference w:id="13"/>
            </w:r>
            <w:r w:rsidRPr="003D6336">
              <w:rPr>
                <w:spacing w:val="-3"/>
                <w:lang w:val="es-ES"/>
              </w:rPr>
              <w:t xml:space="preserve"> presentada por el Oferente.</w:t>
            </w:r>
          </w:p>
          <w:p w14:paraId="13D88039" w14:textId="2FA20002" w:rsidR="00FC078C" w:rsidRPr="003D6336" w:rsidRDefault="00FC078C" w:rsidP="00FC078C">
            <w:pPr>
              <w:pStyle w:val="Outline"/>
              <w:suppressAutoHyphens/>
              <w:spacing w:before="0" w:after="200"/>
              <w:ind w:left="612" w:hanging="612"/>
              <w:jc w:val="both"/>
              <w:rPr>
                <w:spacing w:val="-3"/>
                <w:lang w:val="es-ES"/>
              </w:rPr>
            </w:pPr>
            <w:r w:rsidRPr="003D6336">
              <w:rPr>
                <w:spacing w:val="-3"/>
                <w:lang w:val="es-ES"/>
              </w:rPr>
              <w:t>14.2</w:t>
            </w:r>
            <w:r w:rsidRPr="003D6336">
              <w:rPr>
                <w:spacing w:val="-3"/>
                <w:lang w:val="es-ES"/>
              </w:rPr>
              <w:tab/>
              <w:t>El Oferente indicará los precios unitarios y los precios totales para todos los rubros de las Obras descritos en la Lista de Cantidades.</w:t>
            </w:r>
            <w:r w:rsidRPr="003D6336">
              <w:rPr>
                <w:rStyle w:val="Refdenotaalpie"/>
                <w:spacing w:val="-3"/>
                <w:lang w:val="es-ES"/>
              </w:rPr>
              <w:footnoteReference w:id="14"/>
            </w:r>
            <w:r w:rsidRPr="003D6336">
              <w:rPr>
                <w:spacing w:val="-3"/>
                <w:lang w:val="es-ES"/>
              </w:rPr>
              <w:t xml:space="preserve"> El Contratante no efectuará pagos </w:t>
            </w:r>
            <w:r w:rsidRPr="003D6336">
              <w:rPr>
                <w:spacing w:val="-3"/>
                <w:lang w:val="es-ES"/>
              </w:rPr>
              <w:lastRenderedPageBreak/>
              <w:t xml:space="preserve">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BBC8C9"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14.3</w:t>
            </w:r>
            <w:r w:rsidRPr="003D6336">
              <w:rPr>
                <w:kern w:val="0"/>
                <w:lang w:val="es-ES"/>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3D6336">
              <w:rPr>
                <w:rStyle w:val="Refdenotaalpie"/>
                <w:kern w:val="0"/>
                <w:lang w:val="es-ES"/>
              </w:rPr>
              <w:footnoteReference w:id="15"/>
            </w:r>
            <w:r w:rsidRPr="003D6336">
              <w:rPr>
                <w:kern w:val="0"/>
                <w:lang w:val="es-ES"/>
              </w:rPr>
              <w:t xml:space="preserve"> </w:t>
            </w:r>
          </w:p>
          <w:p w14:paraId="0612AED1"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14.4</w:t>
            </w:r>
            <w:r w:rsidRPr="003D6336">
              <w:rPr>
                <w:kern w:val="0"/>
                <w:lang w:val="es-ES"/>
              </w:rPr>
              <w:tab/>
              <w:t>Los precios unitarios</w:t>
            </w:r>
            <w:r w:rsidRPr="003D6336">
              <w:rPr>
                <w:rStyle w:val="Refdenotaalpie"/>
                <w:kern w:val="0"/>
                <w:lang w:val="es-ES"/>
              </w:rPr>
              <w:footnoteReference w:id="16"/>
            </w:r>
            <w:r w:rsidRPr="003D6336">
              <w:rPr>
                <w:kern w:val="0"/>
                <w:lang w:val="es-ES"/>
              </w:rPr>
              <w:t xml:space="preserve"> que cotice el Oferente estarán sujetos a ajustes durante la ejecución del Contrato si así se dispone</w:t>
            </w:r>
            <w:r w:rsidRPr="003D6336">
              <w:rPr>
                <w:b/>
                <w:kern w:val="0"/>
                <w:lang w:val="es-ES"/>
              </w:rPr>
              <w:t xml:space="preserve"> en los DDL,</w:t>
            </w:r>
            <w:r w:rsidRPr="003D6336">
              <w:rPr>
                <w:kern w:val="0"/>
                <w:lang w:val="es-ES"/>
              </w:rPr>
              <w:t xml:space="preserve"> en las CEC, y en las estipulaciones de la Cláusula 47 de las CGC. El Oferente deberá proporcionar con su Oferta toda la información requerida en las Condiciones Especiales del Contrato y en la Cláusula 47 de las CGC.</w:t>
            </w:r>
          </w:p>
        </w:tc>
      </w:tr>
      <w:tr w:rsidR="00DF19D8" w:rsidRPr="003F4443" w14:paraId="16A722A7" w14:textId="77777777" w:rsidTr="003D6336">
        <w:trPr>
          <w:gridAfter w:val="1"/>
          <w:wAfter w:w="18" w:type="pct"/>
          <w:trHeight w:val="360"/>
        </w:trPr>
        <w:tc>
          <w:tcPr>
            <w:tcW w:w="1530" w:type="pct"/>
          </w:tcPr>
          <w:p w14:paraId="661AD784" w14:textId="77777777" w:rsidR="00FC078C" w:rsidRPr="003D6336" w:rsidRDefault="00FC078C" w:rsidP="00FC078C">
            <w:pPr>
              <w:pStyle w:val="Ttulo3"/>
              <w:rPr>
                <w:lang w:val="es-ES"/>
              </w:rPr>
            </w:pPr>
            <w:bookmarkStart w:id="212" w:name="_Toc413655002"/>
            <w:bookmarkStart w:id="213" w:name="_Toc529001731"/>
            <w:bookmarkStart w:id="214" w:name="_Toc49430489"/>
            <w:bookmarkStart w:id="215" w:name="_Toc49430667"/>
            <w:bookmarkStart w:id="216" w:name="_Toc49430845"/>
            <w:bookmarkStart w:id="217" w:name="_Toc49450198"/>
            <w:bookmarkStart w:id="218" w:name="_Toc49452287"/>
            <w:bookmarkStart w:id="219" w:name="_Toc49452562"/>
            <w:bookmarkStart w:id="220" w:name="_Toc49452763"/>
            <w:bookmarkStart w:id="221" w:name="_Toc49452953"/>
            <w:bookmarkStart w:id="222" w:name="_Toc49453357"/>
            <w:r w:rsidRPr="003D6336">
              <w:rPr>
                <w:lang w:val="es-ES"/>
              </w:rPr>
              <w:lastRenderedPageBreak/>
              <w:t>15.</w:t>
            </w:r>
            <w:r w:rsidRPr="003D6336">
              <w:rPr>
                <w:lang w:val="es-ES"/>
              </w:rPr>
              <w:tab/>
              <w:t>Monedas de la Oferta y pago</w:t>
            </w:r>
            <w:bookmarkEnd w:id="212"/>
            <w:bookmarkEnd w:id="213"/>
            <w:bookmarkEnd w:id="214"/>
            <w:bookmarkEnd w:id="215"/>
            <w:bookmarkEnd w:id="216"/>
            <w:bookmarkEnd w:id="217"/>
            <w:bookmarkEnd w:id="218"/>
            <w:bookmarkEnd w:id="219"/>
            <w:bookmarkEnd w:id="220"/>
            <w:bookmarkEnd w:id="221"/>
            <w:bookmarkEnd w:id="222"/>
          </w:p>
        </w:tc>
        <w:tc>
          <w:tcPr>
            <w:tcW w:w="3452" w:type="pct"/>
          </w:tcPr>
          <w:p w14:paraId="2ECAD2F9"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15.1</w:t>
            </w:r>
            <w:r w:rsidRPr="003D6336">
              <w:rPr>
                <w:kern w:val="0"/>
                <w:lang w:val="es-ES"/>
              </w:rPr>
              <w:tab/>
              <w:t>Los precios unitarios</w:t>
            </w:r>
            <w:r w:rsidRPr="003D6336">
              <w:rPr>
                <w:rStyle w:val="Refdenotaalpie"/>
                <w:kern w:val="0"/>
                <w:lang w:val="es-ES"/>
              </w:rPr>
              <w:footnoteReference w:id="17"/>
            </w:r>
            <w:r w:rsidRPr="003D6336">
              <w:rPr>
                <w:kern w:val="0"/>
                <w:lang w:val="es-ES"/>
              </w:rPr>
              <w:t xml:space="preserve"> deberán ser cotizados por el Oferente enteramente en la moneda del país del Contratante según se especifica </w:t>
            </w:r>
            <w:r w:rsidRPr="003D6336">
              <w:rPr>
                <w:b/>
                <w:kern w:val="0"/>
                <w:lang w:val="es-ES"/>
              </w:rPr>
              <w:t>en los DDL.</w:t>
            </w:r>
            <w:r w:rsidRPr="003D6336">
              <w:rPr>
                <w:kern w:val="0"/>
                <w:lang w:val="es-ES"/>
              </w:rPr>
              <w:t xml:space="preserve"> Los requisitos de pagos en moneda extranjera se deberán indicar como porcentajes del precio de la Oferta (excluyendo las sumas provisionales</w:t>
            </w:r>
            <w:r w:rsidRPr="003D6336">
              <w:rPr>
                <w:rStyle w:val="Refdenotaalpie"/>
                <w:kern w:val="0"/>
                <w:lang w:val="es-ES"/>
              </w:rPr>
              <w:footnoteReference w:id="18"/>
            </w:r>
            <w:r w:rsidRPr="003D6336">
              <w:rPr>
                <w:kern w:val="0"/>
                <w:lang w:val="es-ES"/>
              </w:rPr>
              <w:t>) y serán pagaderos hasta en tres monedas extranjeras a elección del Oferente.</w:t>
            </w:r>
          </w:p>
          <w:p w14:paraId="360C6323" w14:textId="77777777" w:rsidR="00FC078C" w:rsidRPr="003D6336" w:rsidRDefault="00FC078C" w:rsidP="00FC078C">
            <w:pPr>
              <w:pStyle w:val="Outline"/>
              <w:suppressAutoHyphens/>
              <w:spacing w:before="0" w:after="160"/>
              <w:ind w:left="619" w:hanging="619"/>
              <w:jc w:val="both"/>
              <w:rPr>
                <w:kern w:val="0"/>
                <w:lang w:val="es-ES"/>
              </w:rPr>
            </w:pPr>
            <w:r w:rsidRPr="003D6336">
              <w:rPr>
                <w:kern w:val="0"/>
                <w:lang w:val="es-ES"/>
              </w:rPr>
              <w:t>15.2</w:t>
            </w:r>
            <w:r w:rsidRPr="003D6336">
              <w:rPr>
                <w:kern w:val="0"/>
                <w:lang w:val="es-ES"/>
              </w:rPr>
              <w:tab/>
              <w:t>Los tipos de cambio que utilizará el Oferente para determinar los montos equivalentes en la moneda nacional y establecer los porcentajes mencionados en la IAO 15.1 anterior, será el tipo de cambio vendedor para transacciones similares establecido por la fuente estipulada</w:t>
            </w:r>
            <w:r w:rsidRPr="003D6336">
              <w:rPr>
                <w:b/>
                <w:kern w:val="0"/>
                <w:lang w:val="es-ES"/>
              </w:rPr>
              <w:t xml:space="preserve"> en los DDL</w:t>
            </w:r>
            <w:r w:rsidRPr="003D6336">
              <w:rPr>
                <w:kern w:val="0"/>
                <w:lang w:val="es-ES"/>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IAO 29.1 aplicarán, y </w:t>
            </w:r>
            <w:r w:rsidRPr="003D6336">
              <w:rPr>
                <w:kern w:val="0"/>
                <w:lang w:val="es-ES"/>
              </w:rPr>
              <w:lastRenderedPageBreak/>
              <w:t xml:space="preserve">en todo caso, los pagos se calcularán utilizando los tipos de cambio cotizadas en la Oferta. </w:t>
            </w:r>
          </w:p>
          <w:p w14:paraId="144416E6" w14:textId="77777777" w:rsidR="00FC078C" w:rsidRPr="003D6336" w:rsidRDefault="00FC078C" w:rsidP="00FC078C">
            <w:pPr>
              <w:pStyle w:val="Outline"/>
              <w:suppressAutoHyphens/>
              <w:spacing w:before="0" w:after="160"/>
              <w:ind w:left="619" w:hanging="619"/>
              <w:jc w:val="both"/>
              <w:rPr>
                <w:kern w:val="0"/>
                <w:lang w:val="es-ES"/>
              </w:rPr>
            </w:pPr>
            <w:r w:rsidRPr="003D6336">
              <w:rPr>
                <w:kern w:val="0"/>
                <w:lang w:val="es-ES"/>
              </w:rPr>
              <w:t>15.3</w:t>
            </w:r>
            <w:r w:rsidRPr="003D6336">
              <w:rPr>
                <w:kern w:val="0"/>
                <w:lang w:val="es-ES"/>
              </w:rPr>
              <w:tab/>
              <w:t xml:space="preserve">Los Oferentes indicarán en su Oferta los detalles de las necesidades previstas en monedas extranjeras. </w:t>
            </w:r>
          </w:p>
          <w:p w14:paraId="132F3F96" w14:textId="77777777" w:rsidR="00FC078C" w:rsidRPr="003D6336" w:rsidRDefault="00FC078C" w:rsidP="00FC078C">
            <w:pPr>
              <w:pStyle w:val="Outline"/>
              <w:suppressAutoHyphens/>
              <w:spacing w:before="0" w:after="160"/>
              <w:ind w:left="619" w:hanging="619"/>
              <w:jc w:val="both"/>
              <w:rPr>
                <w:kern w:val="0"/>
                <w:lang w:val="es-ES"/>
              </w:rPr>
            </w:pPr>
            <w:r w:rsidRPr="003D6336">
              <w:rPr>
                <w:kern w:val="0"/>
                <w:lang w:val="es-ES"/>
              </w:rPr>
              <w:t>15.4</w:t>
            </w:r>
            <w:r w:rsidRPr="003D6336">
              <w:rPr>
                <w:kern w:val="0"/>
                <w:lang w:val="es-ES"/>
              </w:rPr>
              <w:tab/>
              <w:t>Es posible que el Contratante requiera que los Oferentes aclaren sus necesidades en monedas extranjeras y que sustenten que las cantidades incluidas en los precios</w:t>
            </w:r>
            <w:r w:rsidRPr="003D6336">
              <w:rPr>
                <w:rStyle w:val="Refdenotaalpie"/>
                <w:kern w:val="0"/>
                <w:lang w:val="es-ES"/>
              </w:rPr>
              <w:footnoteReference w:id="19"/>
            </w:r>
            <w:r w:rsidRPr="003D6336">
              <w:rPr>
                <w:kern w:val="0"/>
                <w:lang w:val="es-ES"/>
              </w:rPr>
              <w:t>, si así se requiere</w:t>
            </w:r>
            <w:r w:rsidRPr="003D6336">
              <w:rPr>
                <w:b/>
                <w:kern w:val="0"/>
                <w:lang w:val="es-ES"/>
              </w:rPr>
              <w:t xml:space="preserve"> en los DDL</w:t>
            </w:r>
            <w:r w:rsidRPr="003D6336">
              <w:rPr>
                <w:kern w:val="0"/>
                <w:lang w:val="es-ES"/>
              </w:rPr>
              <w:t xml:space="preserve">, sean razonables y se ajusten a los requisitos de la IAO 15.1.  </w:t>
            </w:r>
          </w:p>
        </w:tc>
      </w:tr>
      <w:tr w:rsidR="00DF19D8" w:rsidRPr="003F4443" w14:paraId="45527898" w14:textId="77777777" w:rsidTr="003D6336">
        <w:trPr>
          <w:gridAfter w:val="1"/>
          <w:wAfter w:w="18" w:type="pct"/>
          <w:trHeight w:val="360"/>
        </w:trPr>
        <w:tc>
          <w:tcPr>
            <w:tcW w:w="1530" w:type="pct"/>
          </w:tcPr>
          <w:p w14:paraId="24E92D3F" w14:textId="77777777" w:rsidR="00FC078C" w:rsidRPr="003D6336" w:rsidRDefault="00FC078C" w:rsidP="00FC078C">
            <w:pPr>
              <w:pStyle w:val="Ttulo3"/>
              <w:rPr>
                <w:lang w:val="es-ES"/>
              </w:rPr>
            </w:pPr>
            <w:bookmarkStart w:id="223" w:name="_Toc413655003"/>
            <w:bookmarkStart w:id="224" w:name="_Toc529001732"/>
            <w:bookmarkStart w:id="225" w:name="_Toc49430490"/>
            <w:bookmarkStart w:id="226" w:name="_Toc49430668"/>
            <w:bookmarkStart w:id="227" w:name="_Toc49430846"/>
            <w:bookmarkStart w:id="228" w:name="_Toc49450199"/>
            <w:bookmarkStart w:id="229" w:name="_Toc49452288"/>
            <w:bookmarkStart w:id="230" w:name="_Toc49452563"/>
            <w:bookmarkStart w:id="231" w:name="_Toc49452764"/>
            <w:bookmarkStart w:id="232" w:name="_Toc49452954"/>
            <w:bookmarkStart w:id="233" w:name="_Toc49453358"/>
            <w:r w:rsidRPr="003D6336">
              <w:rPr>
                <w:lang w:val="es-ES"/>
              </w:rPr>
              <w:lastRenderedPageBreak/>
              <w:t>16.</w:t>
            </w:r>
            <w:r w:rsidRPr="003D6336">
              <w:rPr>
                <w:lang w:val="es-ES"/>
              </w:rPr>
              <w:tab/>
              <w:t>Validez de las Ofertas</w:t>
            </w:r>
            <w:bookmarkEnd w:id="223"/>
            <w:bookmarkEnd w:id="224"/>
            <w:bookmarkEnd w:id="225"/>
            <w:bookmarkEnd w:id="226"/>
            <w:bookmarkEnd w:id="227"/>
            <w:bookmarkEnd w:id="228"/>
            <w:bookmarkEnd w:id="229"/>
            <w:bookmarkEnd w:id="230"/>
            <w:bookmarkEnd w:id="231"/>
            <w:bookmarkEnd w:id="232"/>
            <w:bookmarkEnd w:id="233"/>
          </w:p>
        </w:tc>
        <w:tc>
          <w:tcPr>
            <w:tcW w:w="3452" w:type="pct"/>
          </w:tcPr>
          <w:p w14:paraId="207995CB" w14:textId="77777777" w:rsidR="00FC078C" w:rsidRPr="003D6336" w:rsidRDefault="00FC078C" w:rsidP="00FC078C">
            <w:pPr>
              <w:pStyle w:val="Outline"/>
              <w:suppressAutoHyphens/>
              <w:spacing w:before="0" w:after="200"/>
              <w:ind w:left="612" w:hanging="612"/>
              <w:jc w:val="both"/>
              <w:rPr>
                <w:b/>
                <w:kern w:val="0"/>
                <w:lang w:val="es-ES"/>
              </w:rPr>
            </w:pPr>
            <w:r w:rsidRPr="003D6336">
              <w:rPr>
                <w:kern w:val="0"/>
                <w:lang w:val="es-ES"/>
              </w:rPr>
              <w:t>16.1</w:t>
            </w:r>
            <w:r w:rsidRPr="003D6336">
              <w:rPr>
                <w:kern w:val="0"/>
                <w:lang w:val="es-ES"/>
              </w:rPr>
              <w:tab/>
              <w:t>Las Ofertas permanecerán válidas por el período</w:t>
            </w:r>
            <w:r w:rsidRPr="003D6336">
              <w:rPr>
                <w:rStyle w:val="Refdenotaalpie"/>
                <w:kern w:val="0"/>
                <w:lang w:val="es-ES"/>
              </w:rPr>
              <w:footnoteReference w:id="20"/>
            </w:r>
            <w:r w:rsidRPr="003D6336">
              <w:rPr>
                <w:kern w:val="0"/>
                <w:lang w:val="es-ES"/>
              </w:rPr>
              <w:t xml:space="preserve"> estipulado</w:t>
            </w:r>
            <w:r w:rsidRPr="003D6336">
              <w:rPr>
                <w:b/>
                <w:kern w:val="0"/>
                <w:lang w:val="es-ES"/>
              </w:rPr>
              <w:t xml:space="preserve"> en los DDL. </w:t>
            </w:r>
          </w:p>
          <w:p w14:paraId="7374404B" w14:textId="1E7B0278"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16.2</w:t>
            </w:r>
            <w:r w:rsidRPr="003D6336">
              <w:rPr>
                <w:kern w:val="0"/>
                <w:lang w:val="es-ES"/>
              </w:rPr>
              <w:tab/>
              <w:t xml:space="preserve">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IAO 17, ésta deberá extenderse también por 28 días después de la fecha límite prorrogada para la presentación de las Ofertas. Los Oferentes podrán rechazar tal solicitud sin que se les haga efectiva la garantía o se ejecute la Declaración de </w:t>
            </w:r>
            <w:r w:rsidRPr="003D6336">
              <w:rPr>
                <w:lang w:val="es-ES"/>
              </w:rPr>
              <w:t xml:space="preserve">Mantenimiento </w:t>
            </w:r>
            <w:r w:rsidRPr="003D6336">
              <w:rPr>
                <w:kern w:val="0"/>
                <w:lang w:val="es-ES"/>
              </w:rPr>
              <w:t>de la Oferta. Al Oferente que esté de acuerdo con la solicitud no se le requerirá ni se le permitirá que modifique su Oferta, excepto como se dispone en la IAO 17.</w:t>
            </w:r>
          </w:p>
          <w:p w14:paraId="4DD37C40" w14:textId="77777777" w:rsidR="00FC078C" w:rsidRPr="003D6336" w:rsidRDefault="00FC078C" w:rsidP="00FC078C">
            <w:pPr>
              <w:spacing w:after="200"/>
              <w:ind w:left="612" w:hanging="612"/>
              <w:jc w:val="both"/>
              <w:rPr>
                <w:lang w:val="es-ES"/>
              </w:rPr>
            </w:pPr>
            <w:r w:rsidRPr="003D6336">
              <w:rPr>
                <w:lang w:val="es-ES"/>
              </w:rPr>
              <w:t>16.3</w:t>
            </w:r>
            <w:r w:rsidRPr="003D6336">
              <w:rPr>
                <w:lang w:val="es-ES"/>
              </w:rPr>
              <w:tab/>
            </w:r>
            <w:r w:rsidRPr="003D6336">
              <w:rPr>
                <w:spacing w:val="-3"/>
                <w:lang w:val="es-ES"/>
              </w:rPr>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DF19D8" w:rsidRPr="003F4443" w14:paraId="3F08575C" w14:textId="77777777" w:rsidTr="003D6336">
        <w:trPr>
          <w:gridAfter w:val="1"/>
          <w:wAfter w:w="18" w:type="pct"/>
          <w:trHeight w:val="360"/>
        </w:trPr>
        <w:tc>
          <w:tcPr>
            <w:tcW w:w="1530" w:type="pct"/>
          </w:tcPr>
          <w:p w14:paraId="07E934CA" w14:textId="77777777" w:rsidR="00FC078C" w:rsidRPr="003D6336" w:rsidRDefault="00FC078C" w:rsidP="00FC078C">
            <w:pPr>
              <w:pStyle w:val="Ttulo3"/>
              <w:rPr>
                <w:lang w:val="es-ES"/>
              </w:rPr>
            </w:pPr>
            <w:bookmarkStart w:id="234" w:name="_Toc413655004"/>
            <w:bookmarkStart w:id="235" w:name="_Toc529001733"/>
            <w:bookmarkStart w:id="236" w:name="_Toc49430491"/>
            <w:bookmarkStart w:id="237" w:name="_Toc49430669"/>
            <w:bookmarkStart w:id="238" w:name="_Toc49430847"/>
            <w:bookmarkStart w:id="239" w:name="_Toc49450200"/>
            <w:bookmarkStart w:id="240" w:name="_Toc49452289"/>
            <w:bookmarkStart w:id="241" w:name="_Toc49452564"/>
            <w:bookmarkStart w:id="242" w:name="_Toc49452765"/>
            <w:bookmarkStart w:id="243" w:name="_Toc49452955"/>
            <w:bookmarkStart w:id="244" w:name="_Toc49453359"/>
            <w:r w:rsidRPr="003D6336">
              <w:rPr>
                <w:lang w:val="es-ES"/>
              </w:rPr>
              <w:t>17.</w:t>
            </w:r>
            <w:r w:rsidRPr="003D6336">
              <w:rPr>
                <w:lang w:val="es-ES"/>
              </w:rPr>
              <w:tab/>
              <w:t>Garantía de Mantenimiento de la Oferta y Declaración de Mantenimiento de la Oferta</w:t>
            </w:r>
            <w:bookmarkEnd w:id="234"/>
            <w:bookmarkEnd w:id="235"/>
            <w:bookmarkEnd w:id="236"/>
            <w:bookmarkEnd w:id="237"/>
            <w:bookmarkEnd w:id="238"/>
            <w:bookmarkEnd w:id="239"/>
            <w:bookmarkEnd w:id="240"/>
            <w:bookmarkEnd w:id="241"/>
            <w:bookmarkEnd w:id="242"/>
            <w:bookmarkEnd w:id="243"/>
            <w:bookmarkEnd w:id="244"/>
          </w:p>
        </w:tc>
        <w:tc>
          <w:tcPr>
            <w:tcW w:w="3452" w:type="pct"/>
          </w:tcPr>
          <w:p w14:paraId="189AED7F"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17.1</w:t>
            </w:r>
            <w:r w:rsidRPr="003D6336">
              <w:rPr>
                <w:kern w:val="0"/>
                <w:lang w:val="es-ES"/>
              </w:rPr>
              <w:tab/>
              <w:t>Si se solicita</w:t>
            </w:r>
            <w:r w:rsidRPr="003D6336">
              <w:rPr>
                <w:b/>
                <w:kern w:val="0"/>
                <w:lang w:val="es-ES"/>
              </w:rPr>
              <w:t xml:space="preserve"> en los DDL</w:t>
            </w:r>
            <w:r w:rsidRPr="003D6336">
              <w:rPr>
                <w:kern w:val="0"/>
                <w:lang w:val="es-ES"/>
              </w:rPr>
              <w:t>, el Oferente deberá presentar como parte de su Oferta, una Garantía de Mantenimiento de la Oferta o una Declaración de Mantenimiento de la Oferta, en el formulario original</w:t>
            </w:r>
            <w:r>
              <w:rPr>
                <w:kern w:val="0"/>
                <w:lang w:val="es-ES"/>
              </w:rPr>
              <w:t>,</w:t>
            </w:r>
            <w:r w:rsidRPr="000B1BC2">
              <w:rPr>
                <w:kern w:val="0"/>
                <w:lang w:val="es-ES"/>
              </w:rPr>
              <w:t xml:space="preserve"> </w:t>
            </w:r>
            <w:r>
              <w:rPr>
                <w:kern w:val="0"/>
                <w:lang w:val="es-ES"/>
              </w:rPr>
              <w:t>como</w:t>
            </w:r>
            <w:r w:rsidRPr="003D6336">
              <w:rPr>
                <w:kern w:val="0"/>
                <w:lang w:val="es-ES"/>
              </w:rPr>
              <w:t xml:space="preserve"> especificado </w:t>
            </w:r>
            <w:r w:rsidRPr="003D6336">
              <w:rPr>
                <w:b/>
                <w:kern w:val="0"/>
                <w:lang w:val="es-ES"/>
              </w:rPr>
              <w:t>en los DDL</w:t>
            </w:r>
            <w:r w:rsidRPr="003D6336">
              <w:rPr>
                <w:lang w:val="es-ES"/>
              </w:rPr>
              <w:t>.</w:t>
            </w:r>
          </w:p>
          <w:p w14:paraId="0A95D8E3"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lastRenderedPageBreak/>
              <w:t>17.2</w:t>
            </w:r>
            <w:r w:rsidRPr="003D6336">
              <w:rPr>
                <w:kern w:val="0"/>
                <w:lang w:val="es-ES"/>
              </w:rPr>
              <w:tab/>
              <w:t>La Garantía de Mantenimiento de la Oferta será por la suma estipulada</w:t>
            </w:r>
            <w:r w:rsidRPr="003D6336">
              <w:rPr>
                <w:b/>
                <w:kern w:val="0"/>
                <w:lang w:val="es-ES"/>
              </w:rPr>
              <w:t xml:space="preserve"> en los DDL</w:t>
            </w:r>
            <w:r w:rsidRPr="003D6336">
              <w:rPr>
                <w:kern w:val="0"/>
                <w:lang w:val="es-ES"/>
              </w:rPr>
              <w:t xml:space="preserve"> y denominada en la moneda del país del Contratante, o en la moneda de la Oferta, o en cualquier otra moneda de libre convertibilidad, y deberá:</w:t>
            </w:r>
          </w:p>
          <w:p w14:paraId="31AE3556" w14:textId="77777777" w:rsidR="00FC078C" w:rsidRPr="003D6336" w:rsidRDefault="00FC078C" w:rsidP="00FC078C">
            <w:pPr>
              <w:spacing w:after="200"/>
              <w:ind w:left="1152" w:hanging="540"/>
              <w:jc w:val="both"/>
              <w:rPr>
                <w:lang w:val="es-ES"/>
              </w:rPr>
            </w:pPr>
            <w:r w:rsidRPr="003D6336">
              <w:rPr>
                <w:lang w:val="es-ES"/>
              </w:rPr>
              <w:t>(a)</w:t>
            </w:r>
            <w:r w:rsidRPr="003D6336">
              <w:rPr>
                <w:lang w:val="es-ES"/>
              </w:rPr>
              <w:tab/>
              <w:t>a elección del Oferente, consistir en una carta de crédito o en una garantía bancaria emitida por una institución bancaria, o una fianza o póliza de caución emitida por una aseguradora o afianzadora;</w:t>
            </w:r>
          </w:p>
          <w:p w14:paraId="0340F8EA" w14:textId="77777777" w:rsidR="00FC078C" w:rsidRPr="003D6336" w:rsidRDefault="00FC078C" w:rsidP="00FC078C">
            <w:pPr>
              <w:numPr>
                <w:ilvl w:val="0"/>
                <w:numId w:val="6"/>
              </w:numPr>
              <w:tabs>
                <w:tab w:val="clear" w:pos="972"/>
              </w:tabs>
              <w:spacing w:after="200"/>
              <w:ind w:left="1152" w:hanging="540"/>
              <w:jc w:val="both"/>
              <w:rPr>
                <w:lang w:val="es-ES"/>
              </w:rPr>
            </w:pPr>
            <w:r w:rsidRPr="003D6336">
              <w:rPr>
                <w:lang w:val="es-ES"/>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6E99E639" w14:textId="08554311" w:rsidR="00FC078C" w:rsidRPr="003D6336" w:rsidRDefault="00FC078C" w:rsidP="00FC078C">
            <w:pPr>
              <w:numPr>
                <w:ilvl w:val="0"/>
                <w:numId w:val="6"/>
              </w:numPr>
              <w:tabs>
                <w:tab w:val="clear" w:pos="972"/>
              </w:tabs>
              <w:spacing w:after="200"/>
              <w:ind w:left="1152" w:hanging="540"/>
              <w:jc w:val="both"/>
              <w:rPr>
                <w:lang w:val="es-ES"/>
              </w:rPr>
            </w:pPr>
            <w:r w:rsidRPr="003D6336">
              <w:rPr>
                <w:lang w:val="es-ES"/>
              </w:rPr>
              <w:t xml:space="preserve">estar sustancialmente de acuerdo con uno de los formularios de Garantía de Mantenimiento de Oferta incluidos en la Sección IV, “Formularios de </w:t>
            </w:r>
            <w:r>
              <w:rPr>
                <w:lang w:val="es-ES"/>
              </w:rPr>
              <w:t>la Oferta</w:t>
            </w:r>
            <w:r w:rsidRPr="003D6336">
              <w:rPr>
                <w:lang w:val="es-ES"/>
              </w:rPr>
              <w:t>” u otro formulario aprobado por el Contratante con anterioridad a la presentación de la Oferta;</w:t>
            </w:r>
          </w:p>
          <w:p w14:paraId="212201E9" w14:textId="77777777" w:rsidR="00FC078C" w:rsidRPr="003D6336" w:rsidRDefault="00FC078C" w:rsidP="00FC078C">
            <w:pPr>
              <w:numPr>
                <w:ilvl w:val="0"/>
                <w:numId w:val="6"/>
              </w:numPr>
              <w:tabs>
                <w:tab w:val="clear" w:pos="972"/>
              </w:tabs>
              <w:spacing w:after="200"/>
              <w:ind w:left="1152" w:hanging="540"/>
              <w:jc w:val="both"/>
              <w:rPr>
                <w:lang w:val="es-ES"/>
              </w:rPr>
            </w:pPr>
            <w:r w:rsidRPr="003D6336">
              <w:rPr>
                <w:lang w:val="es-ES"/>
              </w:rPr>
              <w:t>ser pagadera a la vista con prontitud ante solicitud escrita del Contratante en caso de tener que invocar las condiciones detalladas en la IAO 17.5;</w:t>
            </w:r>
          </w:p>
          <w:p w14:paraId="30B01319" w14:textId="77777777" w:rsidR="00FC078C" w:rsidRPr="003D6336" w:rsidRDefault="00FC078C" w:rsidP="00FC078C">
            <w:pPr>
              <w:spacing w:after="200"/>
              <w:ind w:left="1152" w:hanging="540"/>
              <w:jc w:val="both"/>
              <w:rPr>
                <w:lang w:val="es-ES"/>
              </w:rPr>
            </w:pPr>
            <w:r w:rsidRPr="003D6336">
              <w:rPr>
                <w:lang w:val="es-ES"/>
              </w:rPr>
              <w:t>(e)</w:t>
            </w:r>
            <w:r w:rsidRPr="003D6336">
              <w:rPr>
                <w:lang w:val="es-ES"/>
              </w:rPr>
              <w:tab/>
              <w:t>ser presentada en original (no se aceptarán copias);</w:t>
            </w:r>
          </w:p>
          <w:p w14:paraId="6DD97C8C" w14:textId="77777777" w:rsidR="00FC078C" w:rsidRPr="003D6336" w:rsidRDefault="00FC078C" w:rsidP="00FC078C">
            <w:pPr>
              <w:spacing w:after="200"/>
              <w:ind w:left="1152" w:hanging="540"/>
              <w:jc w:val="both"/>
              <w:rPr>
                <w:lang w:val="es-ES"/>
              </w:rPr>
            </w:pPr>
            <w:r w:rsidRPr="003D6336">
              <w:rPr>
                <w:lang w:val="es-ES"/>
              </w:rPr>
              <w:t>(f)</w:t>
            </w:r>
            <w:r w:rsidRPr="003D6336">
              <w:rPr>
                <w:lang w:val="es-ES"/>
              </w:rPr>
              <w:tab/>
              <w:t xml:space="preserve">permanecer válida por un período que expire 28 días después de la fecha límite de la validez de las Ofertas, o del período prorrogado, si corresponde, de conformidad con la IAO 16.2; </w:t>
            </w:r>
          </w:p>
          <w:p w14:paraId="4B8BF83A" w14:textId="49FA90CF" w:rsidR="00FC078C" w:rsidRPr="003D6336" w:rsidRDefault="00FC078C" w:rsidP="00FC078C">
            <w:pPr>
              <w:spacing w:after="200"/>
              <w:ind w:left="612" w:hanging="612"/>
              <w:jc w:val="both"/>
              <w:rPr>
                <w:lang w:val="es-ES"/>
              </w:rPr>
            </w:pPr>
            <w:r w:rsidRPr="003D6336">
              <w:rPr>
                <w:lang w:val="es-ES"/>
              </w:rPr>
              <w:t>17.3</w:t>
            </w:r>
            <w:r w:rsidRPr="003D6336">
              <w:rPr>
                <w:lang w:val="es-ES"/>
              </w:rPr>
              <w:tab/>
              <w:t xml:space="preserve">Si la IAO 17.1 exige una Garantía de Mantenimiento de la Oferta o una Declaración de Mantenimiento de la Oferta, todas las Ofertas que no estén acompañadas por una Garantía de Mantenimiento de la </w:t>
            </w:r>
            <w:r>
              <w:rPr>
                <w:lang w:val="es-ES"/>
              </w:rPr>
              <w:t>O</w:t>
            </w:r>
            <w:r w:rsidRPr="000B1BC2">
              <w:rPr>
                <w:lang w:val="es-ES"/>
              </w:rPr>
              <w:t>ferta</w:t>
            </w:r>
            <w:r w:rsidRPr="003D6336">
              <w:rPr>
                <w:lang w:val="es-ES"/>
              </w:rPr>
              <w:t xml:space="preserve"> o una Declaración de Mantenimiento de la Oferta que sustancialmente respondan a lo requerido en la instrucción mencionada, serán rechazadas por el Contratante por incumplimiento.  </w:t>
            </w:r>
          </w:p>
          <w:p w14:paraId="53BE9C2A" w14:textId="77777777" w:rsidR="00FC078C" w:rsidRPr="003D6336" w:rsidRDefault="00FC078C" w:rsidP="00FC078C">
            <w:pPr>
              <w:spacing w:after="200"/>
              <w:ind w:left="612" w:hanging="612"/>
              <w:jc w:val="both"/>
              <w:rPr>
                <w:lang w:val="es-ES"/>
              </w:rPr>
            </w:pPr>
            <w:r w:rsidRPr="003D6336">
              <w:rPr>
                <w:lang w:val="es-ES"/>
              </w:rPr>
              <w:t>17.4</w:t>
            </w:r>
            <w:r w:rsidRPr="003D6336">
              <w:rPr>
                <w:lang w:val="es-ES"/>
              </w:rPr>
              <w:tab/>
              <w:t xml:space="preserve">La Garantía de Mantenimiento de Oferta o la Declaración de Mantenimiento de la Oferta de los Oferentes cuyas Ofertas no fueron seleccionadas serán devueltas </w:t>
            </w:r>
            <w:r w:rsidRPr="003D6336">
              <w:rPr>
                <w:lang w:val="es-ES"/>
              </w:rPr>
              <w:lastRenderedPageBreak/>
              <w:t>inmediatamente después de que el Oferente seleccionado suministre su Garantía de Cumplimiento.</w:t>
            </w:r>
          </w:p>
          <w:p w14:paraId="5279E1F4" w14:textId="77777777" w:rsidR="00FC078C" w:rsidRPr="003D6336" w:rsidRDefault="00FC078C" w:rsidP="00FC078C">
            <w:pPr>
              <w:spacing w:after="200"/>
              <w:ind w:left="612" w:hanging="612"/>
              <w:jc w:val="both"/>
              <w:rPr>
                <w:lang w:val="es-ES"/>
              </w:rPr>
            </w:pPr>
            <w:r w:rsidRPr="003D6336">
              <w:rPr>
                <w:lang w:val="es-ES"/>
              </w:rPr>
              <w:t>17.5</w:t>
            </w:r>
            <w:r w:rsidRPr="003D6336">
              <w:rPr>
                <w:lang w:val="es-ES"/>
              </w:rPr>
              <w:tab/>
              <w:t>La Garantía de Mantenimiento de la Oferta se podrá hacer efectiva o la Declaración de Mantenimiento de la Oferta se podrá ejecutar si:</w:t>
            </w:r>
          </w:p>
          <w:p w14:paraId="28DE40A8" w14:textId="77777777" w:rsidR="00FC078C" w:rsidRPr="003D6336" w:rsidRDefault="00FC078C" w:rsidP="00FC078C">
            <w:pPr>
              <w:spacing w:after="240"/>
              <w:ind w:left="1152" w:hanging="612"/>
              <w:jc w:val="both"/>
              <w:rPr>
                <w:lang w:val="es-ES"/>
              </w:rPr>
            </w:pPr>
            <w:r w:rsidRPr="003D6336">
              <w:rPr>
                <w:lang w:val="es-ES"/>
              </w:rPr>
              <w:t xml:space="preserve">(a) </w:t>
            </w:r>
            <w:r w:rsidRPr="003D6336">
              <w:rPr>
                <w:lang w:val="es-ES"/>
              </w:rPr>
              <w:tab/>
              <w:t>el Oferente retira su Oferta durante el período de validez de la Oferta especificado por el Oferente en la Oferta, salvo lo estipulado en la IAO 16.2; o</w:t>
            </w:r>
          </w:p>
          <w:p w14:paraId="71633FE6" w14:textId="77777777" w:rsidR="00FC078C" w:rsidRPr="003D6336" w:rsidRDefault="00FC078C" w:rsidP="00FC078C">
            <w:pPr>
              <w:spacing w:after="240"/>
              <w:ind w:left="1152" w:hanging="612"/>
              <w:jc w:val="both"/>
              <w:rPr>
                <w:lang w:val="es-ES"/>
              </w:rPr>
            </w:pPr>
            <w:r w:rsidRPr="003D6336">
              <w:rPr>
                <w:lang w:val="es-ES"/>
              </w:rPr>
              <w:t>(b)</w:t>
            </w:r>
            <w:r w:rsidRPr="003D6336">
              <w:rPr>
                <w:lang w:val="es-ES"/>
              </w:rPr>
              <w:tab/>
              <w:t xml:space="preserve">el Oferente seleccionado no acepta las correcciones al Precio de su Oferta, de conformidad con la IAO 28; </w:t>
            </w:r>
          </w:p>
          <w:p w14:paraId="079756B7" w14:textId="77777777" w:rsidR="00FC078C" w:rsidRPr="003D6336" w:rsidRDefault="00FC078C" w:rsidP="00FC078C">
            <w:pPr>
              <w:spacing w:after="240"/>
              <w:ind w:left="1152" w:hanging="612"/>
              <w:jc w:val="both"/>
              <w:rPr>
                <w:lang w:val="es-ES"/>
              </w:rPr>
            </w:pPr>
            <w:r w:rsidRPr="003D6336">
              <w:rPr>
                <w:lang w:val="es-ES"/>
              </w:rPr>
              <w:t>(c)</w:t>
            </w:r>
            <w:r w:rsidRPr="003D6336">
              <w:rPr>
                <w:lang w:val="es-ES"/>
              </w:rPr>
              <w:tab/>
              <w:t>si el Oferente seleccionado no cumple dentro del plazo estipulado con:</w:t>
            </w:r>
          </w:p>
          <w:p w14:paraId="53E65D35" w14:textId="77777777" w:rsidR="00FC078C" w:rsidRPr="003D6336" w:rsidRDefault="00FC078C" w:rsidP="00FC078C">
            <w:pPr>
              <w:spacing w:after="240"/>
              <w:ind w:left="1692" w:hanging="540"/>
              <w:jc w:val="both"/>
              <w:rPr>
                <w:lang w:val="es-ES"/>
              </w:rPr>
            </w:pPr>
            <w:r w:rsidRPr="003D6336">
              <w:rPr>
                <w:lang w:val="es-ES"/>
              </w:rPr>
              <w:t>(i)</w:t>
            </w:r>
            <w:r w:rsidRPr="003D6336">
              <w:rPr>
                <w:lang w:val="es-ES"/>
              </w:rPr>
              <w:tab/>
              <w:t>firmar el Contrato; o</w:t>
            </w:r>
          </w:p>
          <w:p w14:paraId="479292F8" w14:textId="77777777" w:rsidR="00FC078C" w:rsidRPr="003D6336" w:rsidRDefault="00FC078C" w:rsidP="00FC078C">
            <w:pPr>
              <w:spacing w:after="240"/>
              <w:ind w:left="1692" w:hanging="540"/>
              <w:jc w:val="both"/>
              <w:rPr>
                <w:lang w:val="es-ES"/>
              </w:rPr>
            </w:pPr>
            <w:r w:rsidRPr="003D6336">
              <w:rPr>
                <w:lang w:val="es-ES"/>
              </w:rPr>
              <w:t>(ii)</w:t>
            </w:r>
            <w:r w:rsidRPr="003D6336">
              <w:rPr>
                <w:lang w:val="es-ES"/>
              </w:rPr>
              <w:tab/>
              <w:t>suministrar la Garantía de Cumplimiento solicitada.</w:t>
            </w:r>
          </w:p>
          <w:p w14:paraId="5D1D1054" w14:textId="77777777" w:rsidR="00FC078C" w:rsidRPr="003D6336" w:rsidRDefault="00FC078C" w:rsidP="00FC078C">
            <w:pPr>
              <w:spacing w:after="240"/>
              <w:ind w:left="612" w:hanging="540"/>
              <w:jc w:val="both"/>
              <w:rPr>
                <w:lang w:val="es-ES"/>
              </w:rPr>
            </w:pPr>
            <w:r w:rsidRPr="003D6336">
              <w:rPr>
                <w:lang w:val="es-ES"/>
              </w:rPr>
              <w:t>17.6</w:t>
            </w:r>
            <w:r w:rsidRPr="003D6336">
              <w:rPr>
                <w:lang w:val="es-ES"/>
              </w:rPr>
              <w:tab/>
              <w:t>La Garantía de Mantenimiento de la Oferta o la Declaración de Mantenimiento de la Oferta de una APCA deberá ser emitida en nombre de la APCA 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DF19D8" w:rsidRPr="003F4443" w14:paraId="035B1A72" w14:textId="77777777" w:rsidTr="003D6336">
        <w:trPr>
          <w:gridAfter w:val="1"/>
          <w:wAfter w:w="18" w:type="pct"/>
          <w:trHeight w:val="360"/>
        </w:trPr>
        <w:tc>
          <w:tcPr>
            <w:tcW w:w="1530" w:type="pct"/>
          </w:tcPr>
          <w:p w14:paraId="3E0C2D07" w14:textId="77777777" w:rsidR="00FC078C" w:rsidRPr="003D6336" w:rsidRDefault="00FC078C" w:rsidP="00FC078C">
            <w:pPr>
              <w:pStyle w:val="Ttulo3"/>
              <w:rPr>
                <w:lang w:val="es-ES"/>
              </w:rPr>
            </w:pPr>
            <w:bookmarkStart w:id="245" w:name="_Toc413655005"/>
            <w:bookmarkStart w:id="246" w:name="_Toc529001734"/>
            <w:bookmarkStart w:id="247" w:name="_Toc49430492"/>
            <w:bookmarkStart w:id="248" w:name="_Toc49430670"/>
            <w:bookmarkStart w:id="249" w:name="_Toc49430848"/>
            <w:bookmarkStart w:id="250" w:name="_Toc49450201"/>
            <w:bookmarkStart w:id="251" w:name="_Toc49452290"/>
            <w:bookmarkStart w:id="252" w:name="_Toc49452565"/>
            <w:bookmarkStart w:id="253" w:name="_Toc49452766"/>
            <w:bookmarkStart w:id="254" w:name="_Toc49452956"/>
            <w:bookmarkStart w:id="255" w:name="_Toc49453360"/>
            <w:r w:rsidRPr="003D6336">
              <w:rPr>
                <w:lang w:val="es-ES"/>
              </w:rPr>
              <w:lastRenderedPageBreak/>
              <w:t>18.</w:t>
            </w:r>
            <w:r w:rsidRPr="003D6336">
              <w:rPr>
                <w:lang w:val="es-ES"/>
              </w:rPr>
              <w:tab/>
              <w:t>Ofertas Alternativas de los Oferentes</w:t>
            </w:r>
            <w:bookmarkEnd w:id="245"/>
            <w:bookmarkEnd w:id="246"/>
            <w:bookmarkEnd w:id="247"/>
            <w:bookmarkEnd w:id="248"/>
            <w:bookmarkEnd w:id="249"/>
            <w:bookmarkEnd w:id="250"/>
            <w:bookmarkEnd w:id="251"/>
            <w:bookmarkEnd w:id="252"/>
            <w:bookmarkEnd w:id="253"/>
            <w:bookmarkEnd w:id="254"/>
            <w:bookmarkEnd w:id="255"/>
          </w:p>
        </w:tc>
        <w:tc>
          <w:tcPr>
            <w:tcW w:w="3452" w:type="pct"/>
          </w:tcPr>
          <w:p w14:paraId="74283FC1" w14:textId="77777777" w:rsidR="00FC078C" w:rsidRPr="003D6336" w:rsidRDefault="00FC078C" w:rsidP="00FC078C">
            <w:pPr>
              <w:pStyle w:val="Outline"/>
              <w:suppressAutoHyphens/>
              <w:spacing w:before="0" w:after="200"/>
              <w:ind w:left="612" w:hanging="612"/>
              <w:jc w:val="both"/>
              <w:rPr>
                <w:kern w:val="0"/>
                <w:lang w:val="es-ES"/>
              </w:rPr>
            </w:pPr>
            <w:r w:rsidRPr="003D6336">
              <w:rPr>
                <w:kern w:val="0"/>
                <w:lang w:val="es-ES"/>
              </w:rPr>
              <w:t>18.1</w:t>
            </w:r>
            <w:r w:rsidRPr="003D6336">
              <w:rPr>
                <w:kern w:val="0"/>
                <w:lang w:val="es-ES"/>
              </w:rPr>
              <w:tab/>
              <w:t>No se considerarán Ofertas alternativas a menos que específicamente se estipule</w:t>
            </w:r>
            <w:r w:rsidRPr="003D6336">
              <w:rPr>
                <w:b/>
                <w:kern w:val="0"/>
                <w:lang w:val="es-ES"/>
              </w:rPr>
              <w:t xml:space="preserve"> en los DDL.</w:t>
            </w:r>
            <w:r w:rsidRPr="003D6336">
              <w:rPr>
                <w:kern w:val="0"/>
                <w:lang w:val="es-ES"/>
              </w:rPr>
              <w:t xml:space="preserve"> Si se permiten, las IAO 18.1 y 18.2 regirán y </w:t>
            </w:r>
            <w:r w:rsidRPr="003D6336">
              <w:rPr>
                <w:b/>
                <w:kern w:val="0"/>
                <w:lang w:val="es-ES"/>
              </w:rPr>
              <w:t xml:space="preserve">en los DDL </w:t>
            </w:r>
            <w:r w:rsidRPr="003D6336">
              <w:rPr>
                <w:kern w:val="0"/>
                <w:lang w:val="es-ES"/>
              </w:rPr>
              <w:t>se especificará</w:t>
            </w:r>
            <w:r w:rsidRPr="003D6336">
              <w:rPr>
                <w:b/>
                <w:kern w:val="0"/>
                <w:lang w:val="es-ES"/>
              </w:rPr>
              <w:t xml:space="preserve"> </w:t>
            </w:r>
            <w:r w:rsidRPr="003D6336">
              <w:rPr>
                <w:kern w:val="0"/>
                <w:lang w:val="es-ES"/>
              </w:rPr>
              <w:t xml:space="preserve">cuál de las siguientes opciones se permitirá: </w:t>
            </w:r>
          </w:p>
          <w:p w14:paraId="4722C3A0" w14:textId="484C352E" w:rsidR="00FC078C" w:rsidRPr="003D6336" w:rsidRDefault="00FC078C" w:rsidP="00FC078C">
            <w:pPr>
              <w:pStyle w:val="Outline"/>
              <w:suppressAutoHyphens/>
              <w:spacing w:before="0" w:after="200"/>
              <w:ind w:left="1152" w:hanging="540"/>
              <w:jc w:val="both"/>
              <w:rPr>
                <w:lang w:val="es-ES"/>
              </w:rPr>
            </w:pPr>
            <w:r w:rsidRPr="003D6336">
              <w:rPr>
                <w:kern w:val="0"/>
                <w:lang w:val="es-ES"/>
              </w:rPr>
              <w:t>(a)</w:t>
            </w:r>
            <w:r w:rsidRPr="003D6336">
              <w:rPr>
                <w:kern w:val="0"/>
                <w:lang w:val="es-ES"/>
              </w:rPr>
              <w:tab/>
              <w:t xml:space="preserve">Opción Uno: </w:t>
            </w:r>
            <w:r>
              <w:rPr>
                <w:lang w:val="es-ES"/>
              </w:rPr>
              <w:t>u</w:t>
            </w:r>
            <w:r w:rsidRPr="000B1BC2">
              <w:rPr>
                <w:lang w:val="es-ES"/>
              </w:rPr>
              <w:t>n</w:t>
            </w:r>
            <w:r w:rsidRPr="003D6336">
              <w:rPr>
                <w:lang w:val="es-ES"/>
              </w:rPr>
              <w:t xml:space="preserve"> Oferente podrá presentar Ofertas alternativas juntamente con su Oferta básica. El Contratante considerará solamente las Ofertas alternativas presentadas por el Oferente cuya Oferta básica haya sido determinada como la Oferta evaluada de menor precio.</w:t>
            </w:r>
          </w:p>
          <w:p w14:paraId="1BB7BC5A" w14:textId="2EA108FE" w:rsidR="00FC078C" w:rsidRPr="003D6336" w:rsidRDefault="00FC078C" w:rsidP="00FC078C">
            <w:pPr>
              <w:spacing w:after="200"/>
              <w:ind w:left="1152" w:hanging="540"/>
              <w:jc w:val="both"/>
              <w:rPr>
                <w:lang w:val="es-ES"/>
              </w:rPr>
            </w:pPr>
            <w:r w:rsidRPr="003D6336">
              <w:rPr>
                <w:lang w:val="es-ES"/>
              </w:rPr>
              <w:t>(b)</w:t>
            </w:r>
            <w:r w:rsidRPr="003D6336">
              <w:rPr>
                <w:lang w:val="es-ES"/>
              </w:rPr>
              <w:tab/>
              <w:t xml:space="preserve">Opción Dos: </w:t>
            </w:r>
            <w:r>
              <w:rPr>
                <w:lang w:val="es-ES"/>
              </w:rPr>
              <w:t>u</w:t>
            </w:r>
            <w:r w:rsidRPr="000B1BC2">
              <w:rPr>
                <w:lang w:val="es-ES"/>
              </w:rPr>
              <w:t>n</w:t>
            </w:r>
            <w:r w:rsidRPr="003D6336">
              <w:rPr>
                <w:lang w:val="es-ES"/>
              </w:rPr>
              <w:t xml:space="preserve"> Oferente podrá presentar una Oferta alternativa con o sin una Oferta para el caso básico. Todas las Ofertas recibidas para el caso </w:t>
            </w:r>
            <w:r w:rsidRPr="003D6336">
              <w:rPr>
                <w:lang w:val="es-ES"/>
              </w:rPr>
              <w:lastRenderedPageBreak/>
              <w:t xml:space="preserve">básico, así como las Ofertas alternativas que cumplan con las Especificaciones y los requisitos de funcionamiento de la Sección VII, "Especificaciones y Condiciones de Cumplimiento", serán evaluadas sobre la base de sus propios méritos. </w:t>
            </w:r>
          </w:p>
          <w:p w14:paraId="72C17965" w14:textId="77777777" w:rsidR="00FC078C" w:rsidRPr="003D6336" w:rsidRDefault="00FC078C" w:rsidP="00FC078C">
            <w:pPr>
              <w:spacing w:after="240"/>
              <w:ind w:left="619" w:hanging="547"/>
              <w:jc w:val="both"/>
              <w:rPr>
                <w:lang w:val="es-ES"/>
              </w:rPr>
            </w:pPr>
            <w:r w:rsidRPr="003D6336">
              <w:rPr>
                <w:lang w:val="es-ES"/>
              </w:rPr>
              <w:t>18.2</w:t>
            </w:r>
            <w:r w:rsidRPr="003D6336">
              <w:rPr>
                <w:lang w:val="es-ES"/>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DF19D8" w:rsidRPr="003F4443" w14:paraId="4F7285BB" w14:textId="77777777" w:rsidTr="003D6336">
        <w:trPr>
          <w:gridAfter w:val="1"/>
          <w:wAfter w:w="18" w:type="pct"/>
          <w:trHeight w:val="360"/>
        </w:trPr>
        <w:tc>
          <w:tcPr>
            <w:tcW w:w="1530" w:type="pct"/>
          </w:tcPr>
          <w:p w14:paraId="5912398A" w14:textId="77777777" w:rsidR="00FC078C" w:rsidRPr="003D6336" w:rsidRDefault="00FC078C" w:rsidP="00FC078C">
            <w:pPr>
              <w:pStyle w:val="Ttulo3"/>
              <w:rPr>
                <w:lang w:val="es-ES"/>
              </w:rPr>
            </w:pPr>
            <w:bookmarkStart w:id="256" w:name="_Toc413655006"/>
            <w:bookmarkStart w:id="257" w:name="_Toc529001735"/>
            <w:bookmarkStart w:id="258" w:name="_Toc49430493"/>
            <w:bookmarkStart w:id="259" w:name="_Toc49430671"/>
            <w:bookmarkStart w:id="260" w:name="_Toc49430849"/>
            <w:bookmarkStart w:id="261" w:name="_Toc49450202"/>
            <w:bookmarkStart w:id="262" w:name="_Toc49452291"/>
            <w:bookmarkStart w:id="263" w:name="_Toc49452566"/>
            <w:bookmarkStart w:id="264" w:name="_Toc49452767"/>
            <w:bookmarkStart w:id="265" w:name="_Toc49452957"/>
            <w:bookmarkStart w:id="266" w:name="_Toc49453361"/>
            <w:r w:rsidRPr="003D6336">
              <w:rPr>
                <w:lang w:val="es-ES"/>
              </w:rPr>
              <w:lastRenderedPageBreak/>
              <w:t>19.</w:t>
            </w:r>
            <w:r w:rsidRPr="003D6336">
              <w:rPr>
                <w:lang w:val="es-ES"/>
              </w:rPr>
              <w:tab/>
              <w:t>Formato y firma de la Oferta</w:t>
            </w:r>
            <w:bookmarkEnd w:id="256"/>
            <w:bookmarkEnd w:id="257"/>
            <w:bookmarkEnd w:id="258"/>
            <w:bookmarkEnd w:id="259"/>
            <w:bookmarkEnd w:id="260"/>
            <w:bookmarkEnd w:id="261"/>
            <w:bookmarkEnd w:id="262"/>
            <w:bookmarkEnd w:id="263"/>
            <w:bookmarkEnd w:id="264"/>
            <w:bookmarkEnd w:id="265"/>
            <w:bookmarkEnd w:id="266"/>
          </w:p>
        </w:tc>
        <w:tc>
          <w:tcPr>
            <w:tcW w:w="3452" w:type="pct"/>
          </w:tcPr>
          <w:p w14:paraId="2B3650D4" w14:textId="77777777" w:rsidR="00FC078C" w:rsidRPr="003D6336" w:rsidRDefault="00FC078C" w:rsidP="00FC078C">
            <w:pPr>
              <w:spacing w:after="240"/>
              <w:ind w:left="619" w:hanging="619"/>
              <w:jc w:val="both"/>
              <w:rPr>
                <w:lang w:val="es-ES"/>
              </w:rPr>
            </w:pPr>
            <w:r w:rsidRPr="003D6336">
              <w:rPr>
                <w:lang w:val="es-ES"/>
              </w:rPr>
              <w:t>19.1</w:t>
            </w:r>
            <w:r w:rsidRPr="003D6336">
              <w:rPr>
                <w:lang w:val="es-ES"/>
              </w:rPr>
              <w:tab/>
              <w:t>El Oferente preparará un original de los documentos que comprenden la Oferta según se describe en la IAO 13, el cual deberá formar parte del volumen que contenga la Oferta, y lo marcará claramente como “ORIGINAL”. Además, el Oferente deberá presentar el número de copias de la Oferta que se indica en los DDL y marcar claramente cada ejemplar como “COPIA”. En caso de discrepancia entre el original y las copias, el texto del original prevalecerá sobre el de las copias.</w:t>
            </w:r>
          </w:p>
          <w:p w14:paraId="5DC7ABDB" w14:textId="77777777" w:rsidR="00FC078C" w:rsidRPr="000B1BC2" w:rsidRDefault="00FC078C" w:rsidP="000B1BC2">
            <w:pPr>
              <w:numPr>
                <w:ilvl w:val="1"/>
                <w:numId w:val="7"/>
              </w:numPr>
              <w:tabs>
                <w:tab w:val="clear" w:pos="420"/>
              </w:tabs>
              <w:spacing w:after="240"/>
              <w:ind w:left="619" w:hanging="619"/>
              <w:jc w:val="both"/>
              <w:rPr>
                <w:lang w:val="es-ES"/>
              </w:rPr>
            </w:pPr>
            <w:r w:rsidRPr="00D15281">
              <w:rPr>
                <w:lang w:val="es-ES"/>
              </w:rPr>
              <w:t xml:space="preserve">Los </w:t>
            </w:r>
            <w:r>
              <w:rPr>
                <w:lang w:val="es-ES"/>
              </w:rPr>
              <w:t>Oferentes</w:t>
            </w:r>
            <w:r w:rsidRPr="00D15281">
              <w:rPr>
                <w:lang w:val="es-ES"/>
              </w:rPr>
              <w:t xml:space="preserve"> deberán marcar como “</w:t>
            </w:r>
            <w:r w:rsidRPr="000B1BC2">
              <w:rPr>
                <w:lang w:val="es-ES"/>
              </w:rPr>
              <w:t>Confidencial</w:t>
            </w:r>
            <w:r w:rsidRPr="00D15281">
              <w:rPr>
                <w:lang w:val="es-ES"/>
              </w:rPr>
              <w:t>” la información incluida en sus Ofertas que sea de carácter confidencial para sus empresas. Esto puede incluir información de dominio privado, secretos comerciales o información delicada de índole comercial o financiera.</w:t>
            </w:r>
          </w:p>
          <w:p w14:paraId="5018DE67" w14:textId="77777777" w:rsidR="00FC078C" w:rsidRPr="003D6336" w:rsidRDefault="00FC078C" w:rsidP="00FC078C">
            <w:pPr>
              <w:numPr>
                <w:ilvl w:val="1"/>
                <w:numId w:val="7"/>
              </w:numPr>
              <w:tabs>
                <w:tab w:val="clear" w:pos="420"/>
              </w:tabs>
              <w:spacing w:after="240"/>
              <w:ind w:left="619" w:hanging="619"/>
              <w:jc w:val="both"/>
              <w:rPr>
                <w:lang w:val="es-ES"/>
              </w:rPr>
            </w:pPr>
            <w:r w:rsidRPr="003D6336">
              <w:rPr>
                <w:lang w:val="es-ES"/>
              </w:rPr>
              <w:t xml:space="preserve">El original y todas las copias de la Oferta deberán ser mecanografiadas o escritas con tinta indeleble y deberán estar firmadas por la persona o personas debidamente autorizada(s) para firmar en nombre del Oferente, de conformidad con la IAO 5.3 (a). Todas las páginas de la Oferta que contengan anotaciones o enmiendas deberán estar rubricadas por la persona o personas que firme(n) la Oferta. </w:t>
            </w:r>
          </w:p>
          <w:p w14:paraId="6518FA32" w14:textId="77777777" w:rsidR="00FC078C" w:rsidRPr="003D6336" w:rsidRDefault="00FC078C" w:rsidP="00FC078C">
            <w:pPr>
              <w:numPr>
                <w:ilvl w:val="1"/>
                <w:numId w:val="7"/>
              </w:numPr>
              <w:tabs>
                <w:tab w:val="clear" w:pos="420"/>
              </w:tabs>
              <w:spacing w:after="240"/>
              <w:ind w:left="619" w:hanging="619"/>
              <w:jc w:val="both"/>
              <w:rPr>
                <w:lang w:val="es-ES"/>
              </w:rPr>
            </w:pPr>
            <w:r w:rsidRPr="003D6336">
              <w:rPr>
                <w:lang w:val="es-ES"/>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0A4335C5" w14:textId="4083C307" w:rsidR="00FC078C" w:rsidRPr="003D6336" w:rsidRDefault="00FC078C" w:rsidP="00FC078C">
            <w:pPr>
              <w:spacing w:after="240"/>
              <w:ind w:left="619" w:hanging="619"/>
              <w:jc w:val="both"/>
              <w:rPr>
                <w:lang w:val="es-ES"/>
              </w:rPr>
            </w:pPr>
            <w:r w:rsidRPr="003D6336">
              <w:rPr>
                <w:lang w:val="es-ES"/>
              </w:rPr>
              <w:lastRenderedPageBreak/>
              <w:t>19.</w:t>
            </w:r>
            <w:r w:rsidR="005C0A24">
              <w:rPr>
                <w:lang w:val="es-ES"/>
              </w:rPr>
              <w:t>5</w:t>
            </w:r>
            <w:r w:rsidRPr="003D6336">
              <w:rPr>
                <w:lang w:val="es-ES"/>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DF19D8" w:rsidRPr="003F4443" w14:paraId="32EE0575" w14:textId="77777777" w:rsidTr="003D6336">
        <w:trPr>
          <w:trHeight w:val="360"/>
        </w:trPr>
        <w:tc>
          <w:tcPr>
            <w:tcW w:w="5000" w:type="pct"/>
            <w:gridSpan w:val="3"/>
          </w:tcPr>
          <w:p w14:paraId="7781357D" w14:textId="77777777" w:rsidR="00FC078C" w:rsidRPr="003D6336" w:rsidRDefault="00FC078C" w:rsidP="00FC078C">
            <w:pPr>
              <w:pStyle w:val="Ttulo2"/>
              <w:rPr>
                <w:lang w:val="es-ES"/>
              </w:rPr>
            </w:pPr>
            <w:bookmarkStart w:id="267" w:name="_Toc413655007"/>
            <w:bookmarkStart w:id="268" w:name="_Toc529001736"/>
            <w:bookmarkStart w:id="269" w:name="_Toc49430494"/>
            <w:bookmarkStart w:id="270" w:name="_Toc49430672"/>
            <w:bookmarkStart w:id="271" w:name="_Toc49430850"/>
            <w:bookmarkStart w:id="272" w:name="_Toc49450203"/>
            <w:bookmarkStart w:id="273" w:name="_Toc49452292"/>
            <w:bookmarkStart w:id="274" w:name="_Toc49452567"/>
            <w:bookmarkStart w:id="275" w:name="_Toc49452768"/>
            <w:bookmarkStart w:id="276" w:name="_Toc49452958"/>
            <w:bookmarkStart w:id="277" w:name="_Toc49453362"/>
            <w:r w:rsidRPr="003D6336">
              <w:rPr>
                <w:lang w:val="es-ES"/>
              </w:rPr>
              <w:lastRenderedPageBreak/>
              <w:t>D. Presentaci</w:t>
            </w:r>
            <w:r w:rsidRPr="003D6336">
              <w:rPr>
                <w:rFonts w:hint="eastAsia"/>
                <w:lang w:val="es-ES"/>
              </w:rPr>
              <w:t>ó</w:t>
            </w:r>
            <w:r w:rsidRPr="003D6336">
              <w:rPr>
                <w:lang w:val="es-ES"/>
              </w:rPr>
              <w:t>n de las Ofertas</w:t>
            </w:r>
            <w:bookmarkEnd w:id="267"/>
            <w:bookmarkEnd w:id="268"/>
            <w:bookmarkEnd w:id="269"/>
            <w:bookmarkEnd w:id="270"/>
            <w:bookmarkEnd w:id="271"/>
            <w:bookmarkEnd w:id="272"/>
            <w:bookmarkEnd w:id="273"/>
            <w:bookmarkEnd w:id="274"/>
            <w:bookmarkEnd w:id="275"/>
            <w:bookmarkEnd w:id="276"/>
            <w:bookmarkEnd w:id="277"/>
          </w:p>
        </w:tc>
      </w:tr>
      <w:tr w:rsidR="00DF19D8" w:rsidRPr="003F4443" w14:paraId="3F7C0B3C" w14:textId="77777777" w:rsidTr="003D6336">
        <w:trPr>
          <w:gridAfter w:val="1"/>
          <w:wAfter w:w="18" w:type="pct"/>
          <w:trHeight w:val="360"/>
        </w:trPr>
        <w:tc>
          <w:tcPr>
            <w:tcW w:w="1530" w:type="pct"/>
          </w:tcPr>
          <w:p w14:paraId="70541585" w14:textId="77777777" w:rsidR="00FC078C" w:rsidRPr="003D6336" w:rsidRDefault="00FC078C" w:rsidP="00FC078C">
            <w:pPr>
              <w:pStyle w:val="Ttulo3"/>
              <w:rPr>
                <w:lang w:val="es-ES"/>
              </w:rPr>
            </w:pPr>
            <w:bookmarkStart w:id="278" w:name="_Toc413655008"/>
            <w:bookmarkStart w:id="279" w:name="_Toc529001737"/>
            <w:bookmarkStart w:id="280" w:name="_Toc49430495"/>
            <w:bookmarkStart w:id="281" w:name="_Toc49430673"/>
            <w:bookmarkStart w:id="282" w:name="_Toc49430851"/>
            <w:bookmarkStart w:id="283" w:name="_Toc49450204"/>
            <w:bookmarkStart w:id="284" w:name="_Toc49452293"/>
            <w:bookmarkStart w:id="285" w:name="_Toc49452568"/>
            <w:bookmarkStart w:id="286" w:name="_Toc49452769"/>
            <w:bookmarkStart w:id="287" w:name="_Toc49452959"/>
            <w:bookmarkStart w:id="288" w:name="_Toc49453363"/>
            <w:r w:rsidRPr="003D6336">
              <w:rPr>
                <w:lang w:val="es-ES"/>
              </w:rPr>
              <w:t>20.</w:t>
            </w:r>
            <w:r w:rsidRPr="003D6336">
              <w:rPr>
                <w:lang w:val="es-ES"/>
              </w:rPr>
              <w:tab/>
              <w:t>Presentación, Cierre e Identificación de las Ofertas</w:t>
            </w:r>
            <w:bookmarkEnd w:id="278"/>
            <w:bookmarkEnd w:id="279"/>
            <w:bookmarkEnd w:id="280"/>
            <w:bookmarkEnd w:id="281"/>
            <w:bookmarkEnd w:id="282"/>
            <w:bookmarkEnd w:id="283"/>
            <w:bookmarkEnd w:id="284"/>
            <w:bookmarkEnd w:id="285"/>
            <w:bookmarkEnd w:id="286"/>
            <w:bookmarkEnd w:id="287"/>
            <w:bookmarkEnd w:id="288"/>
          </w:p>
        </w:tc>
        <w:tc>
          <w:tcPr>
            <w:tcW w:w="3452" w:type="pct"/>
          </w:tcPr>
          <w:p w14:paraId="64CA7C1C" w14:textId="77777777" w:rsidR="00FC078C" w:rsidRPr="003D6336" w:rsidRDefault="00FC078C" w:rsidP="00FC078C">
            <w:pPr>
              <w:spacing w:after="220"/>
              <w:ind w:left="619" w:hanging="619"/>
              <w:jc w:val="both"/>
              <w:rPr>
                <w:spacing w:val="-3"/>
                <w:lang w:val="es-ES"/>
              </w:rPr>
            </w:pPr>
            <w:r w:rsidRPr="003D6336">
              <w:rPr>
                <w:lang w:val="es-ES"/>
              </w:rPr>
              <w:t>20.1</w:t>
            </w:r>
            <w:r w:rsidRPr="003D6336">
              <w:rPr>
                <w:lang w:val="es-ES"/>
              </w:rPr>
              <w:tab/>
              <w:t>Los Oferentes siempre podrán enviar sus Ofertas por correo o entregarlas personalmente. Los Oferentes podrán presentar sus Ofertas electrónicamente cuando así se indique</w:t>
            </w:r>
            <w:r w:rsidRPr="003D6336">
              <w:rPr>
                <w:b/>
                <w:lang w:val="es-ES"/>
              </w:rPr>
              <w:t xml:space="preserve"> en los DDL.</w:t>
            </w:r>
            <w:r w:rsidRPr="003D6336">
              <w:rPr>
                <w:lang w:val="es-ES"/>
              </w:rPr>
              <w:t xml:space="preserve"> Los Oferentes que presenten sus Ofertas electrónicamente seguirán los procedimientos indicados</w:t>
            </w:r>
            <w:r w:rsidRPr="003D6336">
              <w:rPr>
                <w:b/>
                <w:lang w:val="es-ES"/>
              </w:rPr>
              <w:t xml:space="preserve"> en los DDL</w:t>
            </w:r>
            <w:r w:rsidRPr="003D6336">
              <w:rPr>
                <w:lang w:val="es-ES"/>
              </w:rPr>
              <w:t xml:space="preserve"> para la presentación de dichas Ofertas. En el caso de Ofertas enviadas por correo o entregadas personalmente, </w:t>
            </w:r>
            <w:r w:rsidRPr="003D6336">
              <w:rPr>
                <w:spacing w:val="-3"/>
                <w:lang w:val="es-ES"/>
              </w:rPr>
              <w:t xml:space="preserve">el Oferente pondrá el original y todas las copias de la Oferta en dos sobres interiores, que cerrará e identificará claramente como </w:t>
            </w:r>
            <w:r w:rsidRPr="003D6336">
              <w:rPr>
                <w:b/>
                <w:spacing w:val="-3"/>
                <w:lang w:val="es-ES"/>
              </w:rPr>
              <w:t>“</w:t>
            </w:r>
            <w:r w:rsidRPr="003D6336">
              <w:rPr>
                <w:spacing w:val="-3"/>
                <w:sz w:val="21"/>
                <w:lang w:val="es-ES"/>
              </w:rPr>
              <w:t>ORIGINAL</w:t>
            </w:r>
            <w:r w:rsidRPr="003D6336">
              <w:rPr>
                <w:spacing w:val="-3"/>
                <w:lang w:val="es-ES"/>
              </w:rPr>
              <w:t>” y “</w:t>
            </w:r>
            <w:r w:rsidRPr="003D6336">
              <w:rPr>
                <w:spacing w:val="-3"/>
                <w:sz w:val="21"/>
                <w:lang w:val="es-ES"/>
              </w:rPr>
              <w:t>COPIAS</w:t>
            </w:r>
            <w:r w:rsidRPr="003D6336">
              <w:rPr>
                <w:spacing w:val="-3"/>
                <w:lang w:val="es-ES"/>
              </w:rPr>
              <w:t>”, según corresponda, y que colocará dentro de un sobre exterior que también deberá cerrar.</w:t>
            </w:r>
          </w:p>
          <w:p w14:paraId="4708347C" w14:textId="77777777" w:rsidR="00FC078C" w:rsidRPr="003D6336" w:rsidRDefault="00FC078C" w:rsidP="00FC078C">
            <w:pPr>
              <w:suppressAutoHyphens/>
              <w:spacing w:after="220"/>
              <w:ind w:left="612" w:hanging="612"/>
              <w:jc w:val="both"/>
              <w:rPr>
                <w:spacing w:val="-3"/>
                <w:lang w:val="es-ES"/>
              </w:rPr>
            </w:pPr>
            <w:r w:rsidRPr="003D6336">
              <w:rPr>
                <w:lang w:val="es-ES"/>
              </w:rPr>
              <w:t>20.2</w:t>
            </w:r>
            <w:r w:rsidRPr="003D6336">
              <w:rPr>
                <w:lang w:val="es-ES"/>
              </w:rPr>
              <w:tab/>
            </w:r>
            <w:r w:rsidRPr="003D6336">
              <w:rPr>
                <w:spacing w:val="-3"/>
                <w:lang w:val="es-ES"/>
              </w:rPr>
              <w:t>Los sobres interiores y el sobre exterior deberán:</w:t>
            </w:r>
          </w:p>
          <w:p w14:paraId="20D24B9F" w14:textId="77777777" w:rsidR="00FC078C" w:rsidRPr="003D6336" w:rsidRDefault="00FC078C" w:rsidP="00FC078C">
            <w:pPr>
              <w:spacing w:after="220"/>
              <w:ind w:left="1152" w:hanging="540"/>
              <w:jc w:val="both"/>
              <w:rPr>
                <w:b/>
                <w:lang w:val="es-ES"/>
              </w:rPr>
            </w:pPr>
            <w:r w:rsidRPr="003D6336">
              <w:rPr>
                <w:lang w:val="es-ES"/>
              </w:rPr>
              <w:t>(a)</w:t>
            </w:r>
            <w:r w:rsidRPr="003D6336">
              <w:rPr>
                <w:lang w:val="es-ES"/>
              </w:rPr>
              <w:tab/>
              <w:t>estar dirigidos al Contratante a la dirección</w:t>
            </w:r>
            <w:r w:rsidRPr="003D6336">
              <w:rPr>
                <w:rStyle w:val="Refdenotaalpie"/>
                <w:lang w:val="es-ES"/>
              </w:rPr>
              <w:footnoteReference w:id="21"/>
            </w:r>
            <w:r w:rsidRPr="003D6336">
              <w:rPr>
                <w:lang w:val="es-ES"/>
              </w:rPr>
              <w:t xml:space="preserve"> proporcionada</w:t>
            </w:r>
            <w:r w:rsidRPr="003D6336">
              <w:rPr>
                <w:b/>
                <w:lang w:val="es-ES"/>
              </w:rPr>
              <w:t xml:space="preserve"> en los DDL</w:t>
            </w:r>
            <w:r w:rsidRPr="003D6336">
              <w:rPr>
                <w:lang w:val="es-ES"/>
              </w:rPr>
              <w:t>;</w:t>
            </w:r>
          </w:p>
          <w:p w14:paraId="3EABCCAF" w14:textId="77777777" w:rsidR="00FC078C" w:rsidRPr="003D6336" w:rsidRDefault="00FC078C" w:rsidP="00FC078C">
            <w:pPr>
              <w:spacing w:after="220"/>
              <w:ind w:left="1152" w:hanging="540"/>
              <w:jc w:val="both"/>
              <w:rPr>
                <w:b/>
                <w:lang w:val="es-ES"/>
              </w:rPr>
            </w:pPr>
            <w:r w:rsidRPr="003D6336">
              <w:rPr>
                <w:lang w:val="es-ES"/>
              </w:rPr>
              <w:t>(b)</w:t>
            </w:r>
            <w:r w:rsidRPr="003D6336">
              <w:rPr>
                <w:lang w:val="es-ES"/>
              </w:rPr>
              <w:tab/>
              <w:t xml:space="preserve">llevar el nombre y número de identificación del Contrato indicados </w:t>
            </w:r>
            <w:r w:rsidRPr="003D6336">
              <w:rPr>
                <w:b/>
                <w:lang w:val="es-ES"/>
              </w:rPr>
              <w:t>en los DDL y CEC</w:t>
            </w:r>
            <w:r w:rsidRPr="003D6336">
              <w:rPr>
                <w:lang w:val="es-ES"/>
              </w:rPr>
              <w:t>; y</w:t>
            </w:r>
          </w:p>
          <w:p w14:paraId="5FD818B5" w14:textId="77777777" w:rsidR="00FC078C" w:rsidRPr="003D6336" w:rsidRDefault="00FC078C" w:rsidP="00FC078C">
            <w:pPr>
              <w:spacing w:after="220"/>
              <w:ind w:left="1152" w:hanging="540"/>
              <w:jc w:val="both"/>
              <w:rPr>
                <w:lang w:val="es-ES"/>
              </w:rPr>
            </w:pPr>
            <w:r w:rsidRPr="003D6336">
              <w:rPr>
                <w:lang w:val="es-ES"/>
              </w:rPr>
              <w:t>(c)</w:t>
            </w:r>
            <w:r w:rsidRPr="003D6336">
              <w:rPr>
                <w:lang w:val="es-ES"/>
              </w:rPr>
              <w:tab/>
              <w:t>llevar la nota de advertencia indicada</w:t>
            </w:r>
            <w:r w:rsidRPr="003D6336">
              <w:rPr>
                <w:b/>
                <w:lang w:val="es-ES"/>
              </w:rPr>
              <w:t xml:space="preserve"> en los DDL</w:t>
            </w:r>
            <w:r w:rsidRPr="003D6336">
              <w:rPr>
                <w:lang w:val="es-ES"/>
              </w:rPr>
              <w:t xml:space="preserve"> para evitar que la Oferta sea abierta antes de la hora y fecha de apertura de Ofertas indicadas</w:t>
            </w:r>
            <w:r w:rsidRPr="003D6336">
              <w:rPr>
                <w:b/>
                <w:lang w:val="es-ES"/>
              </w:rPr>
              <w:t xml:space="preserve"> en los DDL.</w:t>
            </w:r>
          </w:p>
          <w:p w14:paraId="0038CE5F" w14:textId="77777777" w:rsidR="00FC078C" w:rsidRPr="003D6336" w:rsidRDefault="00FC078C" w:rsidP="00FC078C">
            <w:pPr>
              <w:spacing w:after="220"/>
              <w:ind w:left="612" w:hanging="540"/>
              <w:jc w:val="both"/>
              <w:rPr>
                <w:spacing w:val="-3"/>
                <w:lang w:val="es-ES"/>
              </w:rPr>
            </w:pPr>
            <w:r w:rsidRPr="003D6336">
              <w:rPr>
                <w:lang w:val="es-ES"/>
              </w:rPr>
              <w:t>20.3</w:t>
            </w:r>
            <w:r w:rsidRPr="003D6336">
              <w:rPr>
                <w:lang w:val="es-ES"/>
              </w:rPr>
              <w:tab/>
            </w:r>
            <w:r w:rsidRPr="003D6336">
              <w:rPr>
                <w:spacing w:val="-3"/>
                <w:lang w:val="es-ES"/>
              </w:rPr>
              <w:t>Además de la identificación requerida en la IAO 20.2, los sobres interiores deberán llevar el nombre y la dirección del Oferente, con el fin de poderle devolver su Oferta sin abrir en caso de que la misma sea declarada Oferta tardía, de conformidad con la IAO 22.</w:t>
            </w:r>
          </w:p>
          <w:p w14:paraId="1E51B43B" w14:textId="7C5AE384" w:rsidR="00FC078C" w:rsidRPr="003D6336" w:rsidRDefault="00FC078C" w:rsidP="00FC078C">
            <w:pPr>
              <w:spacing w:after="220"/>
              <w:ind w:left="612" w:hanging="540"/>
              <w:jc w:val="both"/>
              <w:rPr>
                <w:b/>
                <w:lang w:val="es-ES"/>
              </w:rPr>
            </w:pPr>
            <w:r w:rsidRPr="003D6336">
              <w:rPr>
                <w:lang w:val="es-ES"/>
              </w:rPr>
              <w:t>20.4</w:t>
            </w:r>
            <w:r w:rsidRPr="003D6336">
              <w:rPr>
                <w:lang w:val="es-ES"/>
              </w:rPr>
              <w:tab/>
              <w:t xml:space="preserve">Si el sobre exterior no está </w:t>
            </w:r>
            <w:r w:rsidRPr="00E22759">
              <w:rPr>
                <w:lang w:val="es-ES"/>
              </w:rPr>
              <w:t>cerrado</w:t>
            </w:r>
            <w:r w:rsidRPr="003D6336">
              <w:rPr>
                <w:lang w:val="es-ES"/>
              </w:rPr>
              <w:t xml:space="preserve"> e identificado como se ha indicado anteriormente, el Contratante no se </w:t>
            </w:r>
            <w:r w:rsidRPr="003D6336">
              <w:rPr>
                <w:lang w:val="es-ES"/>
              </w:rPr>
              <w:lastRenderedPageBreak/>
              <w:t>responsabilizará en caso de que la Oferta se extravíe o sea abierta prematuramente.</w:t>
            </w:r>
          </w:p>
        </w:tc>
      </w:tr>
      <w:tr w:rsidR="00DF19D8" w:rsidRPr="003F4443" w14:paraId="3DFC4255" w14:textId="77777777" w:rsidTr="003D6336">
        <w:trPr>
          <w:gridAfter w:val="1"/>
          <w:wAfter w:w="18" w:type="pct"/>
          <w:trHeight w:val="360"/>
        </w:trPr>
        <w:tc>
          <w:tcPr>
            <w:tcW w:w="1530" w:type="pct"/>
          </w:tcPr>
          <w:p w14:paraId="14C7CFD2" w14:textId="45D730EB" w:rsidR="00FC078C" w:rsidRPr="003D6336" w:rsidRDefault="00FC078C" w:rsidP="00FC078C">
            <w:pPr>
              <w:pStyle w:val="Ttulo3"/>
              <w:rPr>
                <w:lang w:val="es-ES"/>
              </w:rPr>
            </w:pPr>
            <w:bookmarkStart w:id="289" w:name="_Toc413655009"/>
            <w:bookmarkStart w:id="290" w:name="_Toc529001738"/>
            <w:bookmarkStart w:id="291" w:name="_Toc49430496"/>
            <w:bookmarkStart w:id="292" w:name="_Toc49430674"/>
            <w:bookmarkStart w:id="293" w:name="_Toc49430852"/>
            <w:bookmarkStart w:id="294" w:name="_Toc49450205"/>
            <w:bookmarkStart w:id="295" w:name="_Toc49452294"/>
            <w:bookmarkStart w:id="296" w:name="_Toc49452569"/>
            <w:bookmarkStart w:id="297" w:name="_Toc49452770"/>
            <w:bookmarkStart w:id="298" w:name="_Toc49452960"/>
            <w:bookmarkStart w:id="299" w:name="_Toc49453364"/>
            <w:r w:rsidRPr="003D6336">
              <w:rPr>
                <w:lang w:val="es-ES"/>
              </w:rPr>
              <w:lastRenderedPageBreak/>
              <w:t>21.</w:t>
            </w:r>
            <w:r w:rsidRPr="003D6336">
              <w:rPr>
                <w:lang w:val="es-ES"/>
              </w:rPr>
              <w:tab/>
              <w:t xml:space="preserve">Plazo para la </w:t>
            </w:r>
            <w:r w:rsidRPr="00E22759">
              <w:rPr>
                <w:lang w:val="es-ES"/>
              </w:rPr>
              <w:t>Presentación</w:t>
            </w:r>
            <w:r w:rsidRPr="003D6336">
              <w:rPr>
                <w:lang w:val="es-ES"/>
              </w:rPr>
              <w:t xml:space="preserve"> de las Ofertas</w:t>
            </w:r>
            <w:bookmarkEnd w:id="289"/>
            <w:bookmarkEnd w:id="290"/>
            <w:bookmarkEnd w:id="291"/>
            <w:bookmarkEnd w:id="292"/>
            <w:bookmarkEnd w:id="293"/>
            <w:bookmarkEnd w:id="294"/>
            <w:bookmarkEnd w:id="295"/>
            <w:bookmarkEnd w:id="296"/>
            <w:bookmarkEnd w:id="297"/>
            <w:bookmarkEnd w:id="298"/>
            <w:bookmarkEnd w:id="299"/>
          </w:p>
        </w:tc>
        <w:tc>
          <w:tcPr>
            <w:tcW w:w="3452" w:type="pct"/>
          </w:tcPr>
          <w:p w14:paraId="507C68A8" w14:textId="77777777" w:rsidR="00FC078C" w:rsidRPr="003D6336" w:rsidRDefault="00FC078C" w:rsidP="00FC078C">
            <w:pPr>
              <w:spacing w:after="200"/>
              <w:ind w:left="612" w:hanging="612"/>
              <w:jc w:val="both"/>
              <w:rPr>
                <w:b/>
                <w:lang w:val="es-ES"/>
              </w:rPr>
            </w:pPr>
            <w:r w:rsidRPr="003D6336">
              <w:rPr>
                <w:lang w:val="es-ES"/>
              </w:rPr>
              <w:t>21.1</w:t>
            </w:r>
            <w:r w:rsidRPr="003D6336">
              <w:rPr>
                <w:lang w:val="es-ES"/>
              </w:rPr>
              <w:tab/>
              <w:t>Las Ofertas deberán ser entregadas al Contratante en la dirección especificada conforme a la IAO 20.2 (a), a más tardar en la fecha y hora que se indican</w:t>
            </w:r>
            <w:r w:rsidRPr="003D6336">
              <w:rPr>
                <w:b/>
                <w:lang w:val="es-ES"/>
              </w:rPr>
              <w:t xml:space="preserve"> en los DDL.</w:t>
            </w:r>
          </w:p>
          <w:p w14:paraId="4FC7C5CE" w14:textId="4F4B0378" w:rsidR="00FC078C" w:rsidRPr="003D6336" w:rsidRDefault="00FC078C" w:rsidP="00FC078C">
            <w:pPr>
              <w:spacing w:after="200"/>
              <w:ind w:left="612" w:hanging="612"/>
              <w:jc w:val="both"/>
              <w:rPr>
                <w:lang w:val="es-ES"/>
              </w:rPr>
            </w:pPr>
            <w:r w:rsidRPr="003D6336">
              <w:rPr>
                <w:lang w:val="es-ES"/>
              </w:rPr>
              <w:t>21.2</w:t>
            </w:r>
            <w:r w:rsidRPr="003D6336">
              <w:rPr>
                <w:lang w:val="es-ES"/>
              </w:rPr>
              <w:tab/>
              <w:t xml:space="preserve">El Contratante podrá extender el plazo para la presentación de Ofertas mediante una enmienda al </w:t>
            </w:r>
            <w:r w:rsidRPr="00E22759">
              <w:rPr>
                <w:lang w:val="es-ES"/>
              </w:rPr>
              <w:t>documento</w:t>
            </w:r>
            <w:r w:rsidRPr="003D6336">
              <w:rPr>
                <w:lang w:val="es-ES"/>
              </w:rPr>
              <w:t xml:space="preserve"> de </w:t>
            </w:r>
            <w:r w:rsidRPr="00E22759">
              <w:rPr>
                <w:lang w:val="es-ES"/>
              </w:rPr>
              <w:t>licitación</w:t>
            </w:r>
            <w:r w:rsidRPr="003D6336">
              <w:rPr>
                <w:lang w:val="es-ES"/>
              </w:rPr>
              <w:t>, de conformidad con la IAO 11. En este caso todos los derechos y obligaciones del Contratante y de los Oferentes previamente sujetos a la fecha límite original para presentar las Ofertas quedarán sujetos a la nueva fecha límite.</w:t>
            </w:r>
          </w:p>
        </w:tc>
      </w:tr>
      <w:tr w:rsidR="00DF19D8" w:rsidRPr="003F4443" w14:paraId="380A201C" w14:textId="77777777" w:rsidTr="003D6336">
        <w:trPr>
          <w:gridAfter w:val="1"/>
          <w:wAfter w:w="18" w:type="pct"/>
          <w:trHeight w:val="360"/>
        </w:trPr>
        <w:tc>
          <w:tcPr>
            <w:tcW w:w="1530" w:type="pct"/>
          </w:tcPr>
          <w:p w14:paraId="11899032" w14:textId="77777777" w:rsidR="00FC078C" w:rsidRPr="003D6336" w:rsidRDefault="00FC078C" w:rsidP="00FC078C">
            <w:pPr>
              <w:pStyle w:val="Ttulo3"/>
              <w:rPr>
                <w:lang w:val="es-ES"/>
              </w:rPr>
            </w:pPr>
            <w:bookmarkStart w:id="300" w:name="_Toc529001739"/>
            <w:bookmarkStart w:id="301" w:name="_Toc413655010"/>
            <w:bookmarkStart w:id="302" w:name="_Toc49430497"/>
            <w:bookmarkStart w:id="303" w:name="_Toc49430675"/>
            <w:bookmarkStart w:id="304" w:name="_Toc49430853"/>
            <w:bookmarkStart w:id="305" w:name="_Toc49450206"/>
            <w:bookmarkStart w:id="306" w:name="_Toc49452295"/>
            <w:bookmarkStart w:id="307" w:name="_Toc49452570"/>
            <w:bookmarkStart w:id="308" w:name="_Toc49452771"/>
            <w:bookmarkStart w:id="309" w:name="_Toc49452961"/>
            <w:bookmarkStart w:id="310" w:name="_Toc49453365"/>
            <w:r w:rsidRPr="003D6336">
              <w:rPr>
                <w:lang w:val="es-ES"/>
              </w:rPr>
              <w:t>22.</w:t>
            </w:r>
            <w:r w:rsidRPr="003D6336">
              <w:rPr>
                <w:lang w:val="es-ES"/>
              </w:rPr>
              <w:tab/>
              <w:t xml:space="preserve">Ofertas </w:t>
            </w:r>
            <w:bookmarkEnd w:id="300"/>
            <w:r w:rsidRPr="003D6336">
              <w:rPr>
                <w:lang w:val="es-ES"/>
              </w:rPr>
              <w:t>Tardías</w:t>
            </w:r>
            <w:bookmarkEnd w:id="301"/>
            <w:bookmarkEnd w:id="302"/>
            <w:bookmarkEnd w:id="303"/>
            <w:bookmarkEnd w:id="304"/>
            <w:bookmarkEnd w:id="305"/>
            <w:bookmarkEnd w:id="306"/>
            <w:bookmarkEnd w:id="307"/>
            <w:bookmarkEnd w:id="308"/>
            <w:bookmarkEnd w:id="309"/>
            <w:bookmarkEnd w:id="310"/>
          </w:p>
        </w:tc>
        <w:tc>
          <w:tcPr>
            <w:tcW w:w="3452" w:type="pct"/>
          </w:tcPr>
          <w:p w14:paraId="656D956B" w14:textId="77777777" w:rsidR="00FC078C" w:rsidRPr="003D6336" w:rsidRDefault="00FC078C" w:rsidP="00FC078C">
            <w:pPr>
              <w:suppressAutoHyphens/>
              <w:spacing w:after="200"/>
              <w:ind w:left="612" w:hanging="612"/>
              <w:jc w:val="both"/>
              <w:rPr>
                <w:lang w:val="es-ES"/>
              </w:rPr>
            </w:pPr>
            <w:r w:rsidRPr="003D6336">
              <w:rPr>
                <w:lang w:val="es-ES"/>
              </w:rPr>
              <w:t>22.1</w:t>
            </w:r>
            <w:r w:rsidRPr="003D6336">
              <w:rPr>
                <w:lang w:val="es-ES"/>
              </w:rPr>
              <w:tab/>
              <w:t xml:space="preserve">Toda Oferta que reciba el Contratante después de la fecha y hora límite para la presentación de las Ofertas especificada de conformidad con la IAO 21 será devuelta al Oferente remitente sin abrir.  </w:t>
            </w:r>
          </w:p>
        </w:tc>
      </w:tr>
      <w:tr w:rsidR="00DF19D8" w:rsidRPr="003F4443" w14:paraId="2B1CA731" w14:textId="77777777" w:rsidTr="003D6336">
        <w:trPr>
          <w:gridAfter w:val="1"/>
          <w:wAfter w:w="18" w:type="pct"/>
          <w:trHeight w:val="360"/>
        </w:trPr>
        <w:tc>
          <w:tcPr>
            <w:tcW w:w="1530" w:type="pct"/>
          </w:tcPr>
          <w:p w14:paraId="777E9DC5" w14:textId="77777777" w:rsidR="00FC078C" w:rsidRPr="003D6336" w:rsidRDefault="00FC078C" w:rsidP="00FC078C">
            <w:pPr>
              <w:pStyle w:val="Ttulo3"/>
              <w:rPr>
                <w:lang w:val="es-ES"/>
              </w:rPr>
            </w:pPr>
            <w:bookmarkStart w:id="311" w:name="_Toc413655011"/>
            <w:bookmarkStart w:id="312" w:name="_Toc529001740"/>
            <w:bookmarkStart w:id="313" w:name="_Toc49430498"/>
            <w:bookmarkStart w:id="314" w:name="_Toc49430676"/>
            <w:bookmarkStart w:id="315" w:name="_Toc49430854"/>
            <w:bookmarkStart w:id="316" w:name="_Toc49450207"/>
            <w:bookmarkStart w:id="317" w:name="_Toc49452296"/>
            <w:bookmarkStart w:id="318" w:name="_Toc49452571"/>
            <w:bookmarkStart w:id="319" w:name="_Toc49452772"/>
            <w:bookmarkStart w:id="320" w:name="_Toc49452962"/>
            <w:bookmarkStart w:id="321" w:name="_Toc49453366"/>
            <w:r w:rsidRPr="003D6336">
              <w:rPr>
                <w:lang w:val="es-ES"/>
              </w:rPr>
              <w:t>23.</w:t>
            </w:r>
            <w:r w:rsidRPr="003D6336">
              <w:rPr>
                <w:lang w:val="es-ES"/>
              </w:rPr>
              <w:tab/>
              <w:t>Retiro, sustitución y modificación de las Ofertas</w:t>
            </w:r>
            <w:bookmarkEnd w:id="311"/>
            <w:bookmarkEnd w:id="312"/>
            <w:bookmarkEnd w:id="313"/>
            <w:bookmarkEnd w:id="314"/>
            <w:bookmarkEnd w:id="315"/>
            <w:bookmarkEnd w:id="316"/>
            <w:bookmarkEnd w:id="317"/>
            <w:bookmarkEnd w:id="318"/>
            <w:bookmarkEnd w:id="319"/>
            <w:bookmarkEnd w:id="320"/>
            <w:bookmarkEnd w:id="321"/>
          </w:p>
        </w:tc>
        <w:tc>
          <w:tcPr>
            <w:tcW w:w="3452" w:type="pct"/>
          </w:tcPr>
          <w:p w14:paraId="4F779955" w14:textId="77777777" w:rsidR="00FC078C" w:rsidRPr="003D6336" w:rsidRDefault="00FC078C" w:rsidP="00FC078C">
            <w:pPr>
              <w:suppressAutoHyphens/>
              <w:spacing w:after="200"/>
              <w:ind w:left="612" w:hanging="612"/>
              <w:jc w:val="both"/>
              <w:rPr>
                <w:lang w:val="es-ES"/>
              </w:rPr>
            </w:pPr>
            <w:r w:rsidRPr="003D6336">
              <w:rPr>
                <w:lang w:val="es-ES"/>
              </w:rPr>
              <w:t>23.1</w:t>
            </w:r>
            <w:r w:rsidRPr="003D6336">
              <w:rPr>
                <w:lang w:val="es-ES"/>
              </w:rPr>
              <w:tab/>
              <w:t xml:space="preserve">Los Oferentes podrán retirar, sustituir o modificar sus Ofertas mediante una notificación por escrito antes de la fecha límite indicada en la IAO 21. </w:t>
            </w:r>
          </w:p>
          <w:p w14:paraId="3A423B01" w14:textId="5CBAA71B" w:rsidR="00FC078C" w:rsidRPr="003D6336" w:rsidRDefault="00FC078C" w:rsidP="00FC078C">
            <w:pPr>
              <w:suppressAutoHyphens/>
              <w:spacing w:after="200"/>
              <w:ind w:left="612" w:hanging="612"/>
              <w:jc w:val="both"/>
              <w:rPr>
                <w:lang w:val="es-ES"/>
              </w:rPr>
            </w:pPr>
            <w:r w:rsidRPr="003D6336">
              <w:rPr>
                <w:lang w:val="es-ES"/>
              </w:rPr>
              <w:t>23.2</w:t>
            </w:r>
            <w:r w:rsidRPr="003D6336">
              <w:rPr>
                <w:lang w:val="es-ES"/>
              </w:rPr>
              <w:tab/>
              <w:t xml:space="preserve">Toda notificación de retiro, sustitución o modificación de la Oferta deberá ser preparada, </w:t>
            </w:r>
            <w:r w:rsidRPr="00E22759">
              <w:rPr>
                <w:lang w:val="es-ES"/>
              </w:rPr>
              <w:t>cerrada</w:t>
            </w:r>
            <w:r w:rsidRPr="003D6336">
              <w:rPr>
                <w:lang w:val="es-ES"/>
              </w:rPr>
              <w:t>, identificada y entregada de acuerdo con las estipulaciones de las IAO 19 y 20, y los sobres exteriores y los interiores debidamente marcados, “</w:t>
            </w:r>
            <w:r w:rsidRPr="003D6336">
              <w:rPr>
                <w:sz w:val="21"/>
                <w:lang w:val="es-ES"/>
              </w:rPr>
              <w:t>RETIRO</w:t>
            </w:r>
            <w:r w:rsidRPr="003D6336">
              <w:rPr>
                <w:lang w:val="es-ES"/>
              </w:rPr>
              <w:t>”, “</w:t>
            </w:r>
            <w:r w:rsidRPr="003D6336">
              <w:rPr>
                <w:sz w:val="21"/>
                <w:lang w:val="es-ES"/>
              </w:rPr>
              <w:t>SUSTITUCIÓN</w:t>
            </w:r>
            <w:r w:rsidRPr="003D6336">
              <w:rPr>
                <w:lang w:val="es-ES"/>
              </w:rPr>
              <w:t>”, o “</w:t>
            </w:r>
            <w:r w:rsidRPr="003D6336">
              <w:rPr>
                <w:sz w:val="21"/>
                <w:lang w:val="es-ES"/>
              </w:rPr>
              <w:t>MODIFICACIÓN</w:t>
            </w:r>
            <w:r w:rsidRPr="003D6336">
              <w:rPr>
                <w:lang w:val="es-ES"/>
              </w:rPr>
              <w:t>”, según corresponda.</w:t>
            </w:r>
          </w:p>
          <w:p w14:paraId="19DE6923" w14:textId="77777777" w:rsidR="00FC078C" w:rsidRPr="003D6336" w:rsidRDefault="00FC078C" w:rsidP="00FC078C">
            <w:pPr>
              <w:suppressAutoHyphens/>
              <w:spacing w:after="200"/>
              <w:ind w:left="612" w:hanging="612"/>
              <w:jc w:val="both"/>
              <w:rPr>
                <w:lang w:val="es-ES"/>
              </w:rPr>
            </w:pPr>
            <w:r w:rsidRPr="003D6336">
              <w:rPr>
                <w:lang w:val="es-ES"/>
              </w:rPr>
              <w:t>23.3</w:t>
            </w:r>
            <w:r w:rsidRPr="003D6336">
              <w:rPr>
                <w:lang w:val="es-ES"/>
              </w:rPr>
              <w:tab/>
              <w:t>Las notificaciones de retiro, sustitución o modificación deberán ser entregadas al Contratante en la dirección especificada conforme a la IAO 20.2 (a), a más tardar en la fecha y hora que se indican en IAO 21.1</w:t>
            </w:r>
            <w:r w:rsidRPr="003D6336">
              <w:rPr>
                <w:b/>
                <w:lang w:val="es-ES"/>
              </w:rPr>
              <w:t xml:space="preserve"> de los DDL.</w:t>
            </w:r>
          </w:p>
          <w:p w14:paraId="04741A0B" w14:textId="7FA9A58D" w:rsidR="00FC078C" w:rsidRPr="003D6336" w:rsidRDefault="00FC078C" w:rsidP="00FC078C">
            <w:pPr>
              <w:suppressAutoHyphens/>
              <w:spacing w:after="200"/>
              <w:ind w:left="612" w:hanging="612"/>
              <w:jc w:val="both"/>
              <w:rPr>
                <w:lang w:val="es-ES"/>
              </w:rPr>
            </w:pPr>
            <w:r w:rsidRPr="003D6336">
              <w:rPr>
                <w:lang w:val="es-ES"/>
              </w:rPr>
              <w:t>23.4</w:t>
            </w:r>
            <w:r w:rsidRPr="003D6336">
              <w:rPr>
                <w:lang w:val="es-ES"/>
              </w:rPr>
              <w:tab/>
              <w:t xml:space="preserve">El retiro de una Oferta en el intervalo entre la fecha de vencimiento del plazo para la presentación de Ofertas y la expiración del período de validez de las Ofertas indicado en los DDL </w:t>
            </w:r>
            <w:r>
              <w:rPr>
                <w:lang w:val="es-ES"/>
              </w:rPr>
              <w:t>en referencia a</w:t>
            </w:r>
            <w:r w:rsidRPr="003D6336">
              <w:rPr>
                <w:lang w:val="es-ES"/>
              </w:rPr>
              <w:t xml:space="preserve"> la IAO 16.1</w:t>
            </w:r>
            <w:r w:rsidRPr="003D6336">
              <w:rPr>
                <w:b/>
                <w:lang w:val="es-ES"/>
              </w:rPr>
              <w:t xml:space="preserve"> </w:t>
            </w:r>
            <w:r w:rsidRPr="003D6336">
              <w:rPr>
                <w:lang w:val="es-ES"/>
              </w:rPr>
              <w:t>o del período prorrogado de conformidad con la IAO 16.2, puede dar lugar a que se haga efectiva la Garantía de Mantenimiento de la Oferta o se ejecute la Garantía de la Oferta, según lo dispuesto en la IAO 17.</w:t>
            </w:r>
          </w:p>
          <w:p w14:paraId="7517BF8E" w14:textId="77777777" w:rsidR="00FC078C" w:rsidRPr="003D6336" w:rsidRDefault="00FC078C" w:rsidP="00FC078C">
            <w:pPr>
              <w:suppressAutoHyphens/>
              <w:spacing w:after="200"/>
              <w:ind w:left="612" w:hanging="612"/>
              <w:jc w:val="both"/>
              <w:rPr>
                <w:lang w:val="es-ES"/>
              </w:rPr>
            </w:pPr>
            <w:r w:rsidRPr="003D6336">
              <w:rPr>
                <w:spacing w:val="-3"/>
                <w:lang w:val="es-ES"/>
              </w:rPr>
              <w:t>23.5</w:t>
            </w:r>
            <w:r w:rsidRPr="003D6336">
              <w:rPr>
                <w:spacing w:val="-3"/>
                <w:lang w:val="es-ES"/>
              </w:rPr>
              <w:tab/>
              <w:t xml:space="preserve">Los Oferentes solamente podrán ofrecer descuentos o modificar los precios de sus Ofertas sometiendo </w:t>
            </w:r>
            <w:r w:rsidRPr="003D6336">
              <w:rPr>
                <w:spacing w:val="-3"/>
                <w:lang w:val="es-ES"/>
              </w:rPr>
              <w:lastRenderedPageBreak/>
              <w:t>modificaciones a la Oferta de conformidad con esta cláusula, o incluyéndolas en la Oferta original.</w:t>
            </w:r>
          </w:p>
        </w:tc>
      </w:tr>
      <w:tr w:rsidR="00DF19D8" w:rsidRPr="003F4443" w14:paraId="0AF2CC99" w14:textId="77777777" w:rsidTr="003D6336">
        <w:trPr>
          <w:trHeight w:val="360"/>
        </w:trPr>
        <w:tc>
          <w:tcPr>
            <w:tcW w:w="5000" w:type="pct"/>
            <w:gridSpan w:val="3"/>
          </w:tcPr>
          <w:p w14:paraId="0546DF57" w14:textId="77777777" w:rsidR="00FC078C" w:rsidRPr="003D6336" w:rsidRDefault="00FC078C" w:rsidP="00FC078C">
            <w:pPr>
              <w:pStyle w:val="Ttulo2"/>
              <w:rPr>
                <w:lang w:val="es-ES"/>
              </w:rPr>
            </w:pPr>
            <w:bookmarkStart w:id="322" w:name="_Toc413655012"/>
            <w:bookmarkStart w:id="323" w:name="_Toc529001741"/>
            <w:bookmarkStart w:id="324" w:name="_Toc49430499"/>
            <w:bookmarkStart w:id="325" w:name="_Toc49430677"/>
            <w:bookmarkStart w:id="326" w:name="_Toc49430855"/>
            <w:bookmarkStart w:id="327" w:name="_Toc49450208"/>
            <w:bookmarkStart w:id="328" w:name="_Toc49452297"/>
            <w:bookmarkStart w:id="329" w:name="_Toc49452572"/>
            <w:bookmarkStart w:id="330" w:name="_Toc49452773"/>
            <w:bookmarkStart w:id="331" w:name="_Toc49452963"/>
            <w:bookmarkStart w:id="332" w:name="_Toc49453367"/>
            <w:r w:rsidRPr="003D6336">
              <w:rPr>
                <w:lang w:val="es-ES"/>
              </w:rPr>
              <w:lastRenderedPageBreak/>
              <w:t>E. Apertura y Evaluaci</w:t>
            </w:r>
            <w:r w:rsidRPr="003D6336">
              <w:rPr>
                <w:rFonts w:hint="eastAsia"/>
                <w:lang w:val="es-ES"/>
              </w:rPr>
              <w:t>ó</w:t>
            </w:r>
            <w:r w:rsidRPr="003D6336">
              <w:rPr>
                <w:lang w:val="es-ES"/>
              </w:rPr>
              <w:t>n de las Ofertas</w:t>
            </w:r>
            <w:bookmarkEnd w:id="322"/>
            <w:bookmarkEnd w:id="323"/>
            <w:bookmarkEnd w:id="324"/>
            <w:bookmarkEnd w:id="325"/>
            <w:bookmarkEnd w:id="326"/>
            <w:bookmarkEnd w:id="327"/>
            <w:bookmarkEnd w:id="328"/>
            <w:bookmarkEnd w:id="329"/>
            <w:bookmarkEnd w:id="330"/>
            <w:bookmarkEnd w:id="331"/>
            <w:bookmarkEnd w:id="332"/>
          </w:p>
        </w:tc>
      </w:tr>
      <w:tr w:rsidR="00DF19D8" w:rsidRPr="003F4443" w14:paraId="4B0B3417" w14:textId="77777777" w:rsidTr="003D6336">
        <w:trPr>
          <w:gridAfter w:val="1"/>
          <w:wAfter w:w="18" w:type="pct"/>
        </w:trPr>
        <w:tc>
          <w:tcPr>
            <w:tcW w:w="1530" w:type="pct"/>
          </w:tcPr>
          <w:p w14:paraId="1F9FC1B5" w14:textId="77777777" w:rsidR="00FC078C" w:rsidRPr="003D6336" w:rsidRDefault="00FC078C" w:rsidP="00FC078C">
            <w:pPr>
              <w:pStyle w:val="Ttulo3"/>
              <w:spacing w:after="200"/>
              <w:rPr>
                <w:lang w:val="es-ES"/>
              </w:rPr>
            </w:pPr>
            <w:bookmarkStart w:id="333" w:name="_Toc413655013"/>
            <w:bookmarkStart w:id="334" w:name="_Toc529001742"/>
            <w:bookmarkStart w:id="335" w:name="_Toc49430500"/>
            <w:bookmarkStart w:id="336" w:name="_Toc49430678"/>
            <w:bookmarkStart w:id="337" w:name="_Toc49430856"/>
            <w:bookmarkStart w:id="338" w:name="_Toc49450209"/>
            <w:bookmarkStart w:id="339" w:name="_Toc49452298"/>
            <w:bookmarkStart w:id="340" w:name="_Toc49452573"/>
            <w:bookmarkStart w:id="341" w:name="_Toc49452774"/>
            <w:bookmarkStart w:id="342" w:name="_Toc49452964"/>
            <w:bookmarkStart w:id="343" w:name="_Toc49453368"/>
            <w:r w:rsidRPr="003D6336">
              <w:rPr>
                <w:lang w:val="es-ES"/>
              </w:rPr>
              <w:t>24.</w:t>
            </w:r>
            <w:r w:rsidRPr="003D6336">
              <w:rPr>
                <w:lang w:val="es-ES"/>
              </w:rPr>
              <w:tab/>
              <w:t>Apertura de las Ofertas</w:t>
            </w:r>
            <w:bookmarkEnd w:id="333"/>
            <w:bookmarkEnd w:id="334"/>
            <w:bookmarkEnd w:id="335"/>
            <w:bookmarkEnd w:id="336"/>
            <w:bookmarkEnd w:id="337"/>
            <w:bookmarkEnd w:id="338"/>
            <w:bookmarkEnd w:id="339"/>
            <w:bookmarkEnd w:id="340"/>
            <w:bookmarkEnd w:id="341"/>
            <w:bookmarkEnd w:id="342"/>
            <w:bookmarkEnd w:id="343"/>
          </w:p>
        </w:tc>
        <w:tc>
          <w:tcPr>
            <w:tcW w:w="3452" w:type="pct"/>
          </w:tcPr>
          <w:p w14:paraId="4ED6F21A" w14:textId="77777777" w:rsidR="00FC078C" w:rsidRPr="003D6336" w:rsidRDefault="00FC078C" w:rsidP="00FC078C">
            <w:pPr>
              <w:spacing w:after="200"/>
              <w:ind w:left="612" w:hanging="612"/>
              <w:jc w:val="both"/>
              <w:rPr>
                <w:b/>
                <w:lang w:val="es-ES"/>
              </w:rPr>
            </w:pPr>
            <w:r w:rsidRPr="003D6336">
              <w:rPr>
                <w:lang w:val="es-ES"/>
              </w:rPr>
              <w:t>24.1</w:t>
            </w:r>
            <w:r w:rsidRPr="003D6336">
              <w:rPr>
                <w:lang w:val="es-ES"/>
              </w:rPr>
              <w:tab/>
              <w:t xml:space="preserve">El Contratante abrirá las Ofertas, y las notificaciones de retiro, sustitución y modificación de Ofertas presentadas de conformidad con la IAO 23, en acto público con la presencia de los representantes de los Oferentes </w:t>
            </w:r>
            <w:r w:rsidRPr="003D6336">
              <w:rPr>
                <w:spacing w:val="-3"/>
                <w:lang w:val="es-ES"/>
              </w:rPr>
              <w:t xml:space="preserve">que decidan concurrir, a la hora, en la fecha y el lugar </w:t>
            </w:r>
            <w:r w:rsidRPr="003D6336">
              <w:rPr>
                <w:lang w:val="es-ES"/>
              </w:rPr>
              <w:t>establecidos</w:t>
            </w:r>
            <w:r w:rsidRPr="003D6336">
              <w:rPr>
                <w:b/>
                <w:lang w:val="es-ES"/>
              </w:rPr>
              <w:t xml:space="preserve"> en los DDL.  </w:t>
            </w:r>
            <w:r w:rsidRPr="003D6336">
              <w:rPr>
                <w:lang w:val="es-ES"/>
              </w:rPr>
              <w:t>El procedimiento para la apertura de las Ofertas presentadas electrónicamente si las mismas son permitidas de conformidad con la IAO 20.1, estarán</w:t>
            </w:r>
            <w:r w:rsidRPr="003D6336">
              <w:rPr>
                <w:b/>
                <w:lang w:val="es-ES"/>
              </w:rPr>
              <w:t xml:space="preserve"> </w:t>
            </w:r>
            <w:r w:rsidRPr="003D6336">
              <w:rPr>
                <w:lang w:val="es-ES"/>
              </w:rPr>
              <w:t>indicados</w:t>
            </w:r>
            <w:r w:rsidRPr="003D6336">
              <w:rPr>
                <w:b/>
                <w:lang w:val="es-ES"/>
              </w:rPr>
              <w:t xml:space="preserve"> en los DDL.</w:t>
            </w:r>
          </w:p>
          <w:p w14:paraId="2712B5E0" w14:textId="77777777" w:rsidR="00FC078C" w:rsidRPr="003D6336" w:rsidRDefault="00FC078C" w:rsidP="00FC078C">
            <w:pPr>
              <w:spacing w:after="200"/>
              <w:ind w:left="612" w:hanging="612"/>
              <w:jc w:val="both"/>
              <w:rPr>
                <w:spacing w:val="-3"/>
                <w:lang w:val="es-ES"/>
              </w:rPr>
            </w:pPr>
            <w:r w:rsidRPr="003D6336">
              <w:rPr>
                <w:lang w:val="es-ES"/>
              </w:rPr>
              <w:t>24.2</w:t>
            </w:r>
            <w:r w:rsidRPr="003D6336">
              <w:rPr>
                <w:lang w:val="es-ES"/>
              </w:rPr>
              <w:tab/>
              <w:t xml:space="preserve">Primero se abrirán y </w:t>
            </w:r>
            <w:r w:rsidRPr="003D6336">
              <w:rPr>
                <w:spacing w:val="-3"/>
                <w:lang w:val="es-ES"/>
              </w:rPr>
              <w:t xml:space="preserve">leerán </w:t>
            </w:r>
            <w:r w:rsidRPr="003D6336">
              <w:rPr>
                <w:lang w:val="es-ES"/>
              </w:rPr>
              <w:t xml:space="preserve">los </w:t>
            </w:r>
            <w:r w:rsidRPr="003D6336">
              <w:rPr>
                <w:spacing w:val="-3"/>
                <w:lang w:val="es-ES"/>
              </w:rPr>
              <w:t>sobres marcados “</w:t>
            </w:r>
            <w:r w:rsidRPr="003D6336">
              <w:rPr>
                <w:spacing w:val="-3"/>
                <w:sz w:val="21"/>
                <w:lang w:val="es-ES"/>
              </w:rPr>
              <w:t>RETIRO</w:t>
            </w:r>
            <w:r w:rsidRPr="003D6336">
              <w:rPr>
                <w:spacing w:val="-3"/>
                <w:lang w:val="es-ES"/>
              </w:rPr>
              <w:t>”.  No se abrirán las Ofertas para las cuales se haya presentado una</w:t>
            </w:r>
            <w:r w:rsidRPr="003D6336">
              <w:rPr>
                <w:lang w:val="es-ES"/>
              </w:rPr>
              <w:t xml:space="preserve"> notificación aceptable de retiro, de </w:t>
            </w:r>
            <w:r w:rsidRPr="003D6336">
              <w:rPr>
                <w:spacing w:val="-3"/>
                <w:lang w:val="es-ES"/>
              </w:rPr>
              <w:t>conformidad con las disposiciones de la IAO 23.</w:t>
            </w:r>
          </w:p>
          <w:p w14:paraId="13D81178" w14:textId="1EF42483" w:rsidR="00FC078C" w:rsidRPr="003D6336" w:rsidRDefault="00FC078C" w:rsidP="00FC078C">
            <w:pPr>
              <w:spacing w:after="200"/>
              <w:ind w:left="612" w:hanging="612"/>
              <w:jc w:val="both"/>
              <w:rPr>
                <w:lang w:val="es-ES"/>
              </w:rPr>
            </w:pPr>
            <w:r w:rsidRPr="003D6336">
              <w:rPr>
                <w:lang w:val="es-ES"/>
              </w:rPr>
              <w:t>24.3</w:t>
            </w:r>
            <w:r w:rsidRPr="003D6336">
              <w:rPr>
                <w:lang w:val="es-ES"/>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sustitución o modificación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IAO 22. Las sustituciones y modificaciones a las Ofertas presentadas de acuerdo con las disposiciones de la IAO 23 que no sean abiertas y leídas en voz alta durante el acto de apertura no podrán ser consideradas para evaluación sin importar las circunstancias y serán devueltas sin abrir a los Oferentes remitentes. </w:t>
            </w:r>
          </w:p>
          <w:p w14:paraId="6322D9D2" w14:textId="77777777" w:rsidR="00FC078C" w:rsidRPr="003D6336" w:rsidRDefault="00FC078C" w:rsidP="00FC078C">
            <w:pPr>
              <w:spacing w:after="200"/>
              <w:ind w:left="612" w:hanging="612"/>
              <w:jc w:val="both"/>
              <w:rPr>
                <w:lang w:val="es-ES"/>
              </w:rPr>
            </w:pPr>
            <w:r w:rsidRPr="003D6336">
              <w:rPr>
                <w:lang w:val="es-ES"/>
              </w:rPr>
              <w:t>24.4</w:t>
            </w:r>
            <w:r w:rsidRPr="003D6336">
              <w:rPr>
                <w:lang w:val="es-ES"/>
              </w:rPr>
              <w:tab/>
              <w:t>El Contratante preparará un acta de la apertura de las Ofertas que incluirá el registro de las ofertas leídas y toda la información dada a conocer a los asistentes de conformidad con la IAO 24.3</w:t>
            </w:r>
            <w:r w:rsidRPr="003D6336">
              <w:rPr>
                <w:rStyle w:val="Refdenotaalpie"/>
                <w:lang w:val="es-ES"/>
              </w:rPr>
              <w:footnoteReference w:id="22"/>
            </w:r>
            <w:r w:rsidRPr="003D6336">
              <w:rPr>
                <w:lang w:val="es-ES"/>
              </w:rPr>
              <w:t xml:space="preserve"> y enviará prontamente </w:t>
            </w:r>
            <w:r w:rsidRPr="003D6336">
              <w:rPr>
                <w:lang w:val="es-ES"/>
              </w:rPr>
              <w:lastRenderedPageBreak/>
              <w:t xml:space="preserve">copia de dicha acta a todos los oferentes que presentaron ofertas puntualmente.  </w:t>
            </w:r>
          </w:p>
        </w:tc>
      </w:tr>
      <w:tr w:rsidR="00DF19D8" w:rsidRPr="003F4443" w14:paraId="0ABBFA54" w14:textId="77777777" w:rsidTr="003D6336">
        <w:trPr>
          <w:gridAfter w:val="1"/>
          <w:wAfter w:w="18" w:type="pct"/>
        </w:trPr>
        <w:tc>
          <w:tcPr>
            <w:tcW w:w="1530" w:type="pct"/>
          </w:tcPr>
          <w:p w14:paraId="07DA384A" w14:textId="77777777" w:rsidR="00FC078C" w:rsidRPr="003D6336" w:rsidRDefault="00FC078C" w:rsidP="00FC078C">
            <w:pPr>
              <w:pStyle w:val="Ttulo3"/>
              <w:spacing w:after="200"/>
              <w:jc w:val="both"/>
              <w:rPr>
                <w:lang w:val="es-ES"/>
              </w:rPr>
            </w:pPr>
            <w:bookmarkStart w:id="344" w:name="_Toc413655014"/>
            <w:bookmarkStart w:id="345" w:name="_Toc529001743"/>
            <w:bookmarkStart w:id="346" w:name="_Toc49430501"/>
            <w:bookmarkStart w:id="347" w:name="_Toc49430679"/>
            <w:bookmarkStart w:id="348" w:name="_Toc49430857"/>
            <w:bookmarkStart w:id="349" w:name="_Toc49450210"/>
            <w:bookmarkStart w:id="350" w:name="_Toc49452299"/>
            <w:bookmarkStart w:id="351" w:name="_Toc49452574"/>
            <w:bookmarkStart w:id="352" w:name="_Toc49452775"/>
            <w:bookmarkStart w:id="353" w:name="_Toc49452965"/>
            <w:bookmarkStart w:id="354" w:name="_Toc49453369"/>
            <w:r w:rsidRPr="003D6336">
              <w:rPr>
                <w:lang w:val="es-ES"/>
              </w:rPr>
              <w:lastRenderedPageBreak/>
              <w:t>25.</w:t>
            </w:r>
            <w:r w:rsidRPr="003D6336">
              <w:rPr>
                <w:lang w:val="es-ES"/>
              </w:rPr>
              <w:tab/>
              <w:t>Confidenciali</w:t>
            </w:r>
            <w:r w:rsidRPr="003D6336">
              <w:rPr>
                <w:lang w:val="es-ES"/>
              </w:rPr>
              <w:softHyphen/>
              <w:t>dad</w:t>
            </w:r>
            <w:bookmarkEnd w:id="344"/>
            <w:bookmarkEnd w:id="345"/>
            <w:bookmarkEnd w:id="346"/>
            <w:bookmarkEnd w:id="347"/>
            <w:bookmarkEnd w:id="348"/>
            <w:bookmarkEnd w:id="349"/>
            <w:bookmarkEnd w:id="350"/>
            <w:bookmarkEnd w:id="351"/>
            <w:bookmarkEnd w:id="352"/>
            <w:bookmarkEnd w:id="353"/>
            <w:bookmarkEnd w:id="354"/>
          </w:p>
        </w:tc>
        <w:tc>
          <w:tcPr>
            <w:tcW w:w="3452" w:type="pct"/>
          </w:tcPr>
          <w:p w14:paraId="59AE31DE" w14:textId="4C3AC5C6" w:rsidR="00FC078C" w:rsidRPr="003D6336" w:rsidRDefault="00FC078C" w:rsidP="00FC078C">
            <w:pPr>
              <w:suppressAutoHyphens/>
              <w:spacing w:after="200"/>
              <w:ind w:left="612" w:hanging="612"/>
              <w:jc w:val="both"/>
              <w:rPr>
                <w:lang w:val="es-ES"/>
              </w:rPr>
            </w:pPr>
            <w:r w:rsidRPr="003D6336">
              <w:rPr>
                <w:lang w:val="es-ES"/>
              </w:rPr>
              <w:t>25.1</w:t>
            </w:r>
            <w:r w:rsidRPr="003D6336">
              <w:rPr>
                <w:lang w:val="es-ES"/>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la </w:t>
            </w:r>
            <w:r w:rsidRPr="003F4443">
              <w:rPr>
                <w:lang w:val="es-ES"/>
              </w:rPr>
              <w:t>Notificación de la Intención de Adjudicar</w:t>
            </w:r>
            <w:r w:rsidRPr="000B1BC2">
              <w:rPr>
                <w:lang w:val="es-ES"/>
              </w:rPr>
              <w:t xml:space="preserve"> el</w:t>
            </w:r>
            <w:r w:rsidRPr="003D6336">
              <w:rPr>
                <w:lang w:val="es-ES"/>
              </w:rPr>
              <w:t xml:space="preserve"> Contrato </w:t>
            </w:r>
            <w:r w:rsidRPr="003F4443">
              <w:rPr>
                <w:lang w:val="es-ES"/>
              </w:rPr>
              <w:t>se haya comunicado a todos los Oferentes,</w:t>
            </w:r>
            <w:r w:rsidRPr="003D6336">
              <w:rPr>
                <w:lang w:val="es-ES"/>
              </w:rPr>
              <w:t xml:space="preserve"> con </w:t>
            </w:r>
            <w:r w:rsidRPr="003F4443">
              <w:rPr>
                <w:lang w:val="es-ES"/>
              </w:rPr>
              <w:t xml:space="preserve">arreglo a </w:t>
            </w:r>
            <w:r w:rsidRPr="003D6336">
              <w:rPr>
                <w:lang w:val="es-ES"/>
              </w:rPr>
              <w:t>la IAO</w:t>
            </w:r>
            <w:r w:rsidRPr="003F4443">
              <w:rPr>
                <w:lang w:val="es-ES"/>
              </w:rPr>
              <w:t> 3</w:t>
            </w:r>
            <w:r w:rsidR="007E79F4">
              <w:rPr>
                <w:lang w:val="es-ES"/>
              </w:rPr>
              <w:t>7</w:t>
            </w:r>
            <w:r w:rsidRPr="003F4443">
              <w:rPr>
                <w:lang w:val="es-ES"/>
              </w:rPr>
              <w:t>.1</w:t>
            </w:r>
            <w:r w:rsidRPr="003D6336">
              <w:rPr>
                <w:lang w:val="es-ES"/>
              </w:rPr>
              <w:t xml:space="preserve">. Cualquier intento por parte de un Oferente para influenciar al Contratante en el procesamiento de las Ofertas o en la adjudicación del contrato podrá resultar en el rechazo de su Oferta. No obstante, si durante el plazo transcurrido entre el acto de apertura y la fecha de adjudicación del contrato, un Oferente desea comunicarse con el Contratante sobre cualquier asunto relacionado con el proceso de la licitación, deberá hacerlo por escrito. </w:t>
            </w:r>
          </w:p>
        </w:tc>
      </w:tr>
      <w:tr w:rsidR="00DF19D8" w:rsidRPr="003F4443" w14:paraId="5CDF8530" w14:textId="77777777" w:rsidTr="003D6336">
        <w:trPr>
          <w:gridAfter w:val="1"/>
          <w:wAfter w:w="18" w:type="pct"/>
        </w:trPr>
        <w:tc>
          <w:tcPr>
            <w:tcW w:w="1530" w:type="pct"/>
          </w:tcPr>
          <w:p w14:paraId="687F1279" w14:textId="77777777" w:rsidR="00FC078C" w:rsidRPr="003D6336" w:rsidRDefault="00FC078C" w:rsidP="00FC078C">
            <w:pPr>
              <w:pStyle w:val="Ttulo3"/>
              <w:spacing w:after="200"/>
              <w:rPr>
                <w:lang w:val="es-ES"/>
              </w:rPr>
            </w:pPr>
            <w:bookmarkStart w:id="355" w:name="_Toc413655015"/>
            <w:bookmarkStart w:id="356" w:name="_Toc529001744"/>
            <w:bookmarkStart w:id="357" w:name="_Toc49430502"/>
            <w:bookmarkStart w:id="358" w:name="_Toc49430680"/>
            <w:bookmarkStart w:id="359" w:name="_Toc49430858"/>
            <w:bookmarkStart w:id="360" w:name="_Toc49450211"/>
            <w:bookmarkStart w:id="361" w:name="_Toc49452300"/>
            <w:bookmarkStart w:id="362" w:name="_Toc49452575"/>
            <w:bookmarkStart w:id="363" w:name="_Toc49452776"/>
            <w:bookmarkStart w:id="364" w:name="_Toc49452966"/>
            <w:bookmarkStart w:id="365" w:name="_Toc49453370"/>
            <w:r w:rsidRPr="003D6336">
              <w:rPr>
                <w:lang w:val="es-ES"/>
              </w:rPr>
              <w:t>26.</w:t>
            </w:r>
            <w:r w:rsidRPr="003D6336">
              <w:rPr>
                <w:lang w:val="es-ES"/>
              </w:rPr>
              <w:tab/>
              <w:t>Aclaración de las Ofertas</w:t>
            </w:r>
            <w:bookmarkEnd w:id="355"/>
            <w:bookmarkEnd w:id="356"/>
            <w:bookmarkEnd w:id="357"/>
            <w:bookmarkEnd w:id="358"/>
            <w:bookmarkEnd w:id="359"/>
            <w:bookmarkEnd w:id="360"/>
            <w:bookmarkEnd w:id="361"/>
            <w:bookmarkEnd w:id="362"/>
            <w:bookmarkEnd w:id="363"/>
            <w:bookmarkEnd w:id="364"/>
            <w:bookmarkEnd w:id="365"/>
          </w:p>
        </w:tc>
        <w:tc>
          <w:tcPr>
            <w:tcW w:w="3452" w:type="pct"/>
          </w:tcPr>
          <w:p w14:paraId="6DF4A15E" w14:textId="77777777" w:rsidR="00FC078C" w:rsidRPr="003D6336" w:rsidRDefault="00FC078C" w:rsidP="00FC078C">
            <w:pPr>
              <w:suppressAutoHyphens/>
              <w:spacing w:after="200"/>
              <w:ind w:left="603" w:hanging="540"/>
              <w:jc w:val="both"/>
              <w:rPr>
                <w:spacing w:val="-3"/>
                <w:lang w:val="es-ES"/>
              </w:rPr>
            </w:pPr>
            <w:r w:rsidRPr="003D6336">
              <w:rPr>
                <w:spacing w:val="-3"/>
                <w:lang w:val="es-ES"/>
              </w:rPr>
              <w:t>26.1</w:t>
            </w:r>
            <w:r w:rsidRPr="003D6336">
              <w:rPr>
                <w:spacing w:val="-3"/>
                <w:lang w:val="es-ES"/>
              </w:rPr>
              <w:tab/>
              <w:t>Para facilitar el examen, la evaluación y la comparación de las Ofertas, el Contratante tendrá la facultad de solicitar a cualquier Oferente que aclare su Oferta, incluyendo el desglose de los precios unitarios</w:t>
            </w:r>
            <w:r w:rsidRPr="003D6336">
              <w:rPr>
                <w:rStyle w:val="Refdenotaalpie"/>
                <w:spacing w:val="-3"/>
                <w:lang w:val="es-ES"/>
              </w:rPr>
              <w:footnoteReference w:id="23"/>
            </w:r>
            <w:r w:rsidRPr="003D6336">
              <w:rPr>
                <w:spacing w:val="-3"/>
                <w:lang w:val="es-ES"/>
              </w:rPr>
              <w:t>.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IAO.</w:t>
            </w:r>
          </w:p>
        </w:tc>
      </w:tr>
      <w:tr w:rsidR="00DF19D8" w:rsidRPr="003F4443" w14:paraId="7DF5F57C" w14:textId="77777777" w:rsidTr="003D6336">
        <w:trPr>
          <w:gridAfter w:val="1"/>
          <w:wAfter w:w="18" w:type="pct"/>
        </w:trPr>
        <w:tc>
          <w:tcPr>
            <w:tcW w:w="1530" w:type="pct"/>
          </w:tcPr>
          <w:p w14:paraId="06056DF7" w14:textId="2C6CEC82" w:rsidR="00FC078C" w:rsidRPr="003D6336" w:rsidRDefault="00FC078C" w:rsidP="00FC078C">
            <w:pPr>
              <w:pStyle w:val="Ttulo3"/>
              <w:spacing w:after="200"/>
              <w:rPr>
                <w:lang w:val="es-ES"/>
              </w:rPr>
            </w:pPr>
            <w:bookmarkStart w:id="366" w:name="_Toc413655016"/>
            <w:bookmarkStart w:id="367" w:name="_Toc529001745"/>
            <w:bookmarkStart w:id="368" w:name="_Toc49430503"/>
            <w:bookmarkStart w:id="369" w:name="_Toc49430681"/>
            <w:bookmarkStart w:id="370" w:name="_Toc49430859"/>
            <w:bookmarkStart w:id="371" w:name="_Toc49450212"/>
            <w:bookmarkStart w:id="372" w:name="_Toc49452301"/>
            <w:bookmarkStart w:id="373" w:name="_Toc49452576"/>
            <w:bookmarkStart w:id="374" w:name="_Toc49452777"/>
            <w:bookmarkStart w:id="375" w:name="_Toc49452967"/>
            <w:bookmarkStart w:id="376" w:name="_Toc49453371"/>
            <w:r w:rsidRPr="003D6336">
              <w:rPr>
                <w:lang w:val="es-ES"/>
              </w:rPr>
              <w:t>27.</w:t>
            </w:r>
            <w:r w:rsidRPr="003D6336">
              <w:rPr>
                <w:lang w:val="es-ES"/>
              </w:rPr>
              <w:tab/>
            </w:r>
            <w:r w:rsidRPr="00E22759">
              <w:rPr>
                <w:lang w:val="es-ES"/>
              </w:rPr>
              <w:t>Determinación del Cumplimiento</w:t>
            </w:r>
            <w:r w:rsidRPr="003D6336">
              <w:rPr>
                <w:lang w:val="es-ES"/>
              </w:rPr>
              <w:t xml:space="preserve"> de las Ofertas</w:t>
            </w:r>
            <w:bookmarkEnd w:id="366"/>
            <w:bookmarkEnd w:id="367"/>
            <w:bookmarkEnd w:id="368"/>
            <w:bookmarkEnd w:id="369"/>
            <w:bookmarkEnd w:id="370"/>
            <w:bookmarkEnd w:id="371"/>
            <w:bookmarkEnd w:id="372"/>
            <w:bookmarkEnd w:id="373"/>
            <w:bookmarkEnd w:id="374"/>
            <w:bookmarkEnd w:id="375"/>
            <w:bookmarkEnd w:id="376"/>
          </w:p>
        </w:tc>
        <w:tc>
          <w:tcPr>
            <w:tcW w:w="3452" w:type="pct"/>
          </w:tcPr>
          <w:p w14:paraId="195842F2" w14:textId="77777777" w:rsidR="00FC078C" w:rsidRPr="003D6336" w:rsidRDefault="00FC078C" w:rsidP="00FC078C">
            <w:pPr>
              <w:suppressAutoHyphens/>
              <w:spacing w:after="180"/>
              <w:ind w:left="603" w:hanging="540"/>
              <w:jc w:val="both"/>
              <w:rPr>
                <w:spacing w:val="-3"/>
                <w:lang w:val="es-ES"/>
              </w:rPr>
            </w:pPr>
            <w:r w:rsidRPr="003D6336">
              <w:rPr>
                <w:spacing w:val="-3"/>
                <w:lang w:val="es-ES"/>
              </w:rPr>
              <w:t>27.1</w:t>
            </w:r>
            <w:r w:rsidRPr="003D6336">
              <w:rPr>
                <w:spacing w:val="-3"/>
                <w:lang w:val="es-ES"/>
              </w:rPr>
              <w:tab/>
              <w:t xml:space="preserve">Antes de proceder a la evaluación detallada de las Ofertas, el Contratante determinará si cada una de ellas: </w:t>
            </w:r>
          </w:p>
          <w:p w14:paraId="6A0D09D0" w14:textId="77777777" w:rsidR="00FC078C" w:rsidRPr="003D6336" w:rsidRDefault="00FC078C" w:rsidP="00FC078C">
            <w:pPr>
              <w:suppressAutoHyphens/>
              <w:spacing w:after="180"/>
              <w:ind w:left="963" w:hanging="360"/>
              <w:jc w:val="both"/>
              <w:rPr>
                <w:spacing w:val="-3"/>
                <w:lang w:val="es-ES"/>
              </w:rPr>
            </w:pPr>
            <w:r w:rsidRPr="003D6336">
              <w:rPr>
                <w:spacing w:val="-3"/>
                <w:lang w:val="es-ES"/>
              </w:rPr>
              <w:t xml:space="preserve">(a) cumple con los requisitos de elegibilidad establecidos en la IAO 4; </w:t>
            </w:r>
          </w:p>
          <w:p w14:paraId="113E70D8" w14:textId="77777777" w:rsidR="00FC078C" w:rsidRPr="003D6336" w:rsidRDefault="00FC078C" w:rsidP="00FC078C">
            <w:pPr>
              <w:suppressAutoHyphens/>
              <w:spacing w:after="180"/>
              <w:ind w:left="963" w:hanging="360"/>
              <w:jc w:val="both"/>
              <w:rPr>
                <w:spacing w:val="-3"/>
                <w:lang w:val="es-ES"/>
              </w:rPr>
            </w:pPr>
            <w:r w:rsidRPr="003D6336">
              <w:rPr>
                <w:spacing w:val="-3"/>
                <w:lang w:val="es-ES"/>
              </w:rPr>
              <w:t xml:space="preserve">(b) ha sido debidamente firmada; </w:t>
            </w:r>
          </w:p>
          <w:p w14:paraId="237BC0BF" w14:textId="77777777" w:rsidR="00FC078C" w:rsidRPr="003D6336" w:rsidRDefault="00FC078C" w:rsidP="00FC078C">
            <w:pPr>
              <w:suppressAutoHyphens/>
              <w:spacing w:after="180"/>
              <w:ind w:left="963" w:hanging="360"/>
              <w:jc w:val="both"/>
              <w:rPr>
                <w:spacing w:val="-3"/>
                <w:lang w:val="es-ES"/>
              </w:rPr>
            </w:pPr>
            <w:r w:rsidRPr="003D6336">
              <w:rPr>
                <w:spacing w:val="-3"/>
                <w:lang w:val="es-ES"/>
              </w:rPr>
              <w:t xml:space="preserve">(c) está acompañada de la Garantía de </w:t>
            </w:r>
            <w:r w:rsidRPr="003D6336">
              <w:rPr>
                <w:lang w:val="es-ES"/>
              </w:rPr>
              <w:t>Mantenimiento</w:t>
            </w:r>
            <w:r w:rsidRPr="003D6336">
              <w:rPr>
                <w:spacing w:val="-3"/>
                <w:lang w:val="es-ES"/>
              </w:rPr>
              <w:t xml:space="preserve"> de la Oferta o de la Declaración de </w:t>
            </w:r>
            <w:r w:rsidRPr="003D6336">
              <w:rPr>
                <w:lang w:val="es-ES"/>
              </w:rPr>
              <w:t xml:space="preserve">Mantenimiento </w:t>
            </w:r>
            <w:r w:rsidRPr="003D6336">
              <w:rPr>
                <w:spacing w:val="-3"/>
                <w:lang w:val="es-ES"/>
              </w:rPr>
              <w:t xml:space="preserve">de la Oferta si se solicitaron; y </w:t>
            </w:r>
          </w:p>
          <w:p w14:paraId="5D9E34A7" w14:textId="77777777" w:rsidR="00FC078C" w:rsidRPr="003D6336" w:rsidRDefault="00FC078C" w:rsidP="00FC078C">
            <w:pPr>
              <w:suppressAutoHyphens/>
              <w:spacing w:after="180"/>
              <w:ind w:left="963" w:hanging="360"/>
              <w:jc w:val="both"/>
              <w:rPr>
                <w:spacing w:val="-3"/>
                <w:lang w:val="es-ES"/>
              </w:rPr>
            </w:pPr>
            <w:r w:rsidRPr="003D6336">
              <w:rPr>
                <w:spacing w:val="-3"/>
                <w:lang w:val="es-ES"/>
              </w:rPr>
              <w:t>(d) cumple sustancialmente con los requisitos de los documentos de licitación.</w:t>
            </w:r>
          </w:p>
          <w:p w14:paraId="1956DFA2" w14:textId="2B761952" w:rsidR="00FC078C" w:rsidRPr="003D6336" w:rsidRDefault="00FC078C" w:rsidP="00FC078C">
            <w:pPr>
              <w:spacing w:after="180"/>
              <w:ind w:left="603" w:hanging="540"/>
              <w:jc w:val="both"/>
              <w:rPr>
                <w:lang w:val="es-ES"/>
              </w:rPr>
            </w:pPr>
            <w:r w:rsidRPr="003D6336">
              <w:rPr>
                <w:spacing w:val="-3"/>
                <w:lang w:val="es-ES"/>
              </w:rPr>
              <w:lastRenderedPageBreak/>
              <w:t>27.2</w:t>
            </w:r>
            <w:r w:rsidRPr="003D6336">
              <w:rPr>
                <w:spacing w:val="-3"/>
                <w:lang w:val="es-ES"/>
              </w:rPr>
              <w:tab/>
            </w:r>
            <w:r w:rsidRPr="003D6336">
              <w:rPr>
                <w:lang w:val="es-ES"/>
              </w:rPr>
              <w:t xml:space="preserve">Una Oferta que cumple sustancialmente es la que satisface todos los términos, condiciones y especificaciones del </w:t>
            </w:r>
            <w:r w:rsidRPr="00E22759">
              <w:rPr>
                <w:lang w:val="es-ES"/>
              </w:rPr>
              <w:t>documento</w:t>
            </w:r>
            <w:r w:rsidRPr="003D6336">
              <w:rPr>
                <w:lang w:val="es-ES"/>
              </w:rPr>
              <w:t xml:space="preserve"> de </w:t>
            </w:r>
            <w:r w:rsidRPr="00E22759">
              <w:rPr>
                <w:lang w:val="es-ES"/>
              </w:rPr>
              <w:t>licitación</w:t>
            </w:r>
            <w:r w:rsidRPr="003D6336">
              <w:rPr>
                <w:lang w:val="es-ES"/>
              </w:rPr>
              <w:t xml:space="preserve"> sin desviaciones, reservas u omisiones significativas. Una desviación, reserva u omisión significativa es aquella que:  </w:t>
            </w:r>
          </w:p>
          <w:p w14:paraId="34CE1215" w14:textId="77777777" w:rsidR="00FC078C" w:rsidRPr="003D6336" w:rsidRDefault="00FC078C" w:rsidP="00FC078C">
            <w:pPr>
              <w:spacing w:after="180"/>
              <w:ind w:left="963" w:hanging="360"/>
              <w:jc w:val="both"/>
              <w:rPr>
                <w:lang w:val="es-ES"/>
              </w:rPr>
            </w:pPr>
            <w:r w:rsidRPr="003D6336">
              <w:rPr>
                <w:lang w:val="es-ES"/>
              </w:rPr>
              <w:t xml:space="preserve">(a) afecta de una manera sustancial el alcance, la calidad o el funcionamiento de las Obras; </w:t>
            </w:r>
          </w:p>
          <w:p w14:paraId="60988D5D" w14:textId="2220B2C5" w:rsidR="00FC078C" w:rsidRPr="003D6336" w:rsidRDefault="00FC078C" w:rsidP="00FC078C">
            <w:pPr>
              <w:spacing w:after="180"/>
              <w:ind w:left="963" w:hanging="360"/>
              <w:jc w:val="both"/>
              <w:rPr>
                <w:lang w:val="es-ES"/>
              </w:rPr>
            </w:pPr>
            <w:r w:rsidRPr="003D6336">
              <w:rPr>
                <w:lang w:val="es-ES"/>
              </w:rPr>
              <w:t xml:space="preserve">(b)  limita de una manera considerable, inconsistente con el </w:t>
            </w:r>
            <w:r w:rsidRPr="00E22759">
              <w:rPr>
                <w:lang w:val="es-ES"/>
              </w:rPr>
              <w:t>documento</w:t>
            </w:r>
            <w:r w:rsidRPr="003D6336">
              <w:rPr>
                <w:lang w:val="es-ES"/>
              </w:rPr>
              <w:t xml:space="preserve"> de </w:t>
            </w:r>
            <w:r w:rsidRPr="00E22759">
              <w:rPr>
                <w:lang w:val="es-ES"/>
              </w:rPr>
              <w:t>licitación</w:t>
            </w:r>
            <w:r w:rsidRPr="003D6336">
              <w:rPr>
                <w:lang w:val="es-ES"/>
              </w:rPr>
              <w:t xml:space="preserve">, los derechos del Contratante o las obligaciones del Oferente en virtud del Contrato; o </w:t>
            </w:r>
          </w:p>
          <w:p w14:paraId="57740B8A" w14:textId="7F12BF13" w:rsidR="00FC078C" w:rsidRPr="003D6336" w:rsidRDefault="00FC078C" w:rsidP="00FC078C">
            <w:pPr>
              <w:spacing w:after="180"/>
              <w:ind w:left="963" w:hanging="360"/>
              <w:jc w:val="both"/>
              <w:rPr>
                <w:lang w:val="es-ES"/>
              </w:rPr>
            </w:pPr>
            <w:r w:rsidRPr="003D6336">
              <w:rPr>
                <w:lang w:val="es-ES"/>
              </w:rPr>
              <w:t xml:space="preserve">(c) de rectificarse, afectaría injustamente la posición competitiva de los otros Oferentes cuyas Ofertas cumplen sustancialmente con los requisitos del </w:t>
            </w:r>
            <w:r w:rsidRPr="00E22759">
              <w:rPr>
                <w:lang w:val="es-ES"/>
              </w:rPr>
              <w:t>documento</w:t>
            </w:r>
            <w:r w:rsidRPr="003D6336">
              <w:rPr>
                <w:lang w:val="es-ES"/>
              </w:rPr>
              <w:t xml:space="preserve"> de </w:t>
            </w:r>
            <w:r w:rsidRPr="00E22759">
              <w:rPr>
                <w:lang w:val="es-ES"/>
              </w:rPr>
              <w:t>licitación</w:t>
            </w:r>
            <w:r w:rsidRPr="003D6336">
              <w:rPr>
                <w:lang w:val="es-ES"/>
              </w:rPr>
              <w:t>.</w:t>
            </w:r>
          </w:p>
          <w:p w14:paraId="19EB9669" w14:textId="64A48D82" w:rsidR="00FC078C" w:rsidRPr="003D6336" w:rsidRDefault="00FC078C" w:rsidP="00FC078C">
            <w:pPr>
              <w:spacing w:after="180"/>
              <w:ind w:left="603" w:hanging="540"/>
              <w:jc w:val="both"/>
              <w:rPr>
                <w:spacing w:val="-3"/>
                <w:lang w:val="es-ES"/>
              </w:rPr>
            </w:pPr>
            <w:r w:rsidRPr="003D6336">
              <w:rPr>
                <w:lang w:val="es-ES"/>
              </w:rPr>
              <w:t>27.3</w:t>
            </w:r>
            <w:r w:rsidRPr="003D6336">
              <w:rPr>
                <w:lang w:val="es-ES"/>
              </w:rPr>
              <w:tab/>
              <w:t xml:space="preserve">Si una Oferta no cumple sustancialmente con los requisitos del </w:t>
            </w:r>
            <w:r w:rsidRPr="00E22759">
              <w:rPr>
                <w:lang w:val="es-ES"/>
              </w:rPr>
              <w:t>documento</w:t>
            </w:r>
            <w:r w:rsidRPr="003D6336">
              <w:rPr>
                <w:lang w:val="es-ES"/>
              </w:rPr>
              <w:t xml:space="preserve"> de </w:t>
            </w:r>
            <w:r w:rsidRPr="00E22759">
              <w:rPr>
                <w:lang w:val="es-ES"/>
              </w:rPr>
              <w:t>licitación</w:t>
            </w:r>
            <w:r w:rsidRPr="003D6336">
              <w:rPr>
                <w:lang w:val="es-ES"/>
              </w:rPr>
              <w:t>, será rechazada por el Contratante y el Oferente no podrá posteriormente transformarla en una oferta que cumple sustancialmente con los requisitos de los documentos de licitación mediante la corrección o el retiro de las desviaciones o reservas.</w:t>
            </w:r>
          </w:p>
        </w:tc>
      </w:tr>
      <w:tr w:rsidR="00DF19D8" w:rsidRPr="003F4443" w14:paraId="784BB8AB" w14:textId="77777777" w:rsidTr="003D6336">
        <w:trPr>
          <w:gridAfter w:val="1"/>
          <w:wAfter w:w="18" w:type="pct"/>
        </w:trPr>
        <w:tc>
          <w:tcPr>
            <w:tcW w:w="1530" w:type="pct"/>
          </w:tcPr>
          <w:p w14:paraId="5FD790DA" w14:textId="77777777" w:rsidR="00FC078C" w:rsidRPr="003D6336" w:rsidRDefault="00FC078C" w:rsidP="00FC078C">
            <w:pPr>
              <w:pStyle w:val="Ttulo3"/>
              <w:spacing w:after="200"/>
              <w:rPr>
                <w:lang w:val="es-ES"/>
              </w:rPr>
            </w:pPr>
            <w:bookmarkStart w:id="377" w:name="_Toc413655017"/>
            <w:bookmarkStart w:id="378" w:name="_Toc529001746"/>
            <w:bookmarkStart w:id="379" w:name="_Toc49430504"/>
            <w:bookmarkStart w:id="380" w:name="_Toc49430682"/>
            <w:bookmarkStart w:id="381" w:name="_Toc49430860"/>
            <w:bookmarkStart w:id="382" w:name="_Toc49450213"/>
            <w:bookmarkStart w:id="383" w:name="_Toc49452302"/>
            <w:bookmarkStart w:id="384" w:name="_Toc49452577"/>
            <w:bookmarkStart w:id="385" w:name="_Toc49452778"/>
            <w:bookmarkStart w:id="386" w:name="_Toc49452968"/>
            <w:bookmarkStart w:id="387" w:name="_Toc49453372"/>
            <w:r w:rsidRPr="003D6336">
              <w:rPr>
                <w:lang w:val="es-ES"/>
              </w:rPr>
              <w:lastRenderedPageBreak/>
              <w:t>28.</w:t>
            </w:r>
            <w:r w:rsidRPr="003D6336">
              <w:rPr>
                <w:lang w:val="es-ES"/>
              </w:rPr>
              <w:tab/>
              <w:t>Corrección de Errores</w:t>
            </w:r>
            <w:bookmarkEnd w:id="377"/>
            <w:bookmarkEnd w:id="378"/>
            <w:bookmarkEnd w:id="379"/>
            <w:bookmarkEnd w:id="380"/>
            <w:bookmarkEnd w:id="381"/>
            <w:bookmarkEnd w:id="382"/>
            <w:bookmarkEnd w:id="383"/>
            <w:bookmarkEnd w:id="384"/>
            <w:bookmarkEnd w:id="385"/>
            <w:bookmarkEnd w:id="386"/>
            <w:bookmarkEnd w:id="387"/>
          </w:p>
        </w:tc>
        <w:tc>
          <w:tcPr>
            <w:tcW w:w="3452" w:type="pct"/>
          </w:tcPr>
          <w:p w14:paraId="6BDCF04E" w14:textId="4EA8F73C" w:rsidR="00FC078C" w:rsidRPr="003D6336" w:rsidRDefault="00FC078C" w:rsidP="00FC078C">
            <w:pPr>
              <w:suppressAutoHyphens/>
              <w:spacing w:after="200"/>
              <w:ind w:left="603" w:hanging="540"/>
              <w:jc w:val="both"/>
              <w:rPr>
                <w:spacing w:val="-3"/>
                <w:lang w:val="es-ES"/>
              </w:rPr>
            </w:pPr>
            <w:r w:rsidRPr="003D6336">
              <w:rPr>
                <w:spacing w:val="-3"/>
                <w:lang w:val="es-ES"/>
              </w:rPr>
              <w:t>28.1</w:t>
            </w:r>
            <w:r w:rsidRPr="003D6336">
              <w:rPr>
                <w:spacing w:val="-3"/>
                <w:lang w:val="es-ES"/>
              </w:rPr>
              <w:tab/>
              <w:t xml:space="preserve">El Contratante verificará si las Ofertas que cumplen sustancialmente con los requisitos del </w:t>
            </w:r>
            <w:r w:rsidRPr="00E22759">
              <w:rPr>
                <w:spacing w:val="-3"/>
                <w:lang w:val="es-ES"/>
              </w:rPr>
              <w:t>documento</w:t>
            </w:r>
            <w:r w:rsidRPr="003D6336">
              <w:rPr>
                <w:spacing w:val="-3"/>
                <w:lang w:val="es-ES"/>
              </w:rPr>
              <w:t xml:space="preserve"> de </w:t>
            </w:r>
            <w:r w:rsidRPr="00E22759">
              <w:rPr>
                <w:spacing w:val="-3"/>
                <w:lang w:val="es-ES"/>
              </w:rPr>
              <w:t>licitación</w:t>
            </w:r>
            <w:r w:rsidRPr="003D6336">
              <w:rPr>
                <w:spacing w:val="-3"/>
                <w:lang w:val="es-ES"/>
              </w:rPr>
              <w:t xml:space="preserve"> contienen errores aritméticos. En el caso de contratos por precios unitarios y cantidades de obra, dichos errores serán corregidos por el Contratante de la siguiente manera: </w:t>
            </w:r>
          </w:p>
          <w:p w14:paraId="15FBDCDF" w14:textId="77777777" w:rsidR="00FC078C" w:rsidRPr="003F4443" w:rsidRDefault="00FC078C" w:rsidP="00A63A36">
            <w:pPr>
              <w:pStyle w:val="P3Header1-Clauses"/>
              <w:numPr>
                <w:ilvl w:val="0"/>
                <w:numId w:val="25"/>
              </w:numPr>
              <w:tabs>
                <w:tab w:val="clear" w:pos="972"/>
              </w:tabs>
              <w:ind w:left="965"/>
              <w:rPr>
                <w:b/>
              </w:rPr>
            </w:pPr>
            <w:r w:rsidRPr="003F4443">
              <w:t>si hay una discrepancia entre un precio unitario y el precio total obtenido al multiplicar ese precio unitario por las cantidades, prevalecerá el precio unitario y el precio total será corregido, a menos que, en opinión del Contratante, haya un error obvio en la colocación del punto decimal en el precio unitario, en cuyo caso el precio total cotizado prevalecerá y se corregirá el precio unitario,</w:t>
            </w:r>
          </w:p>
          <w:p w14:paraId="7A55064A" w14:textId="77777777" w:rsidR="00FC078C" w:rsidRPr="003F4443" w:rsidRDefault="00FC078C" w:rsidP="00A63A36">
            <w:pPr>
              <w:pStyle w:val="P3Header1-Clauses"/>
              <w:numPr>
                <w:ilvl w:val="0"/>
                <w:numId w:val="25"/>
              </w:numPr>
              <w:tabs>
                <w:tab w:val="clear" w:pos="972"/>
              </w:tabs>
              <w:ind w:left="965"/>
              <w:rPr>
                <w:b/>
              </w:rPr>
            </w:pPr>
            <w:r w:rsidRPr="003F4443">
              <w:t>si hay un error en un total que corresponde a la suma o resta de subtotales, los subtotales prevalecerán y se corregirá el total, y</w:t>
            </w:r>
          </w:p>
          <w:p w14:paraId="2ADF3653" w14:textId="77777777" w:rsidR="00FC078C" w:rsidRPr="003F4443" w:rsidRDefault="00FC078C" w:rsidP="00A63A36">
            <w:pPr>
              <w:pStyle w:val="P3Header1-Clauses"/>
              <w:numPr>
                <w:ilvl w:val="0"/>
                <w:numId w:val="25"/>
              </w:numPr>
              <w:tabs>
                <w:tab w:val="clear" w:pos="972"/>
              </w:tabs>
              <w:ind w:left="965"/>
              <w:rPr>
                <w:spacing w:val="-3"/>
              </w:rPr>
            </w:pPr>
            <w:r w:rsidRPr="003F4443">
              <w:lastRenderedPageBreak/>
              <w:t>si hay una discrepancia entre palabras y cifras, prevalecerá el monto expresado en palabras, a menos que la cantidad expresada en palabras corresponda a un error aritmético, en cuyo caso prevalecerán las cantidades en cifras de conformidad con los párrafos (a) y (b) anteriores</w:t>
            </w:r>
            <w:r w:rsidRPr="003F4443">
              <w:rPr>
                <w:spacing w:val="-3"/>
              </w:rPr>
              <w:t>.</w:t>
            </w:r>
          </w:p>
          <w:p w14:paraId="5033E84A" w14:textId="77777777" w:rsidR="00FC078C" w:rsidRPr="003D6336" w:rsidRDefault="00FC078C" w:rsidP="00FC078C">
            <w:pPr>
              <w:suppressAutoHyphens/>
              <w:spacing w:after="200"/>
              <w:ind w:left="714" w:hanging="651"/>
              <w:jc w:val="both"/>
              <w:rPr>
                <w:spacing w:val="-3"/>
                <w:lang w:val="es-ES"/>
              </w:rPr>
            </w:pPr>
            <w:r w:rsidRPr="003D6336">
              <w:rPr>
                <w:spacing w:val="-3"/>
                <w:lang w:val="es-ES"/>
              </w:rPr>
              <w:t>28.2  En el caso de contratos a suma alzada, el Contratante corregirá los errores aritméticos de la siguiente forma:</w:t>
            </w:r>
          </w:p>
          <w:p w14:paraId="72634C6D" w14:textId="4321A452" w:rsidR="00FC078C" w:rsidRPr="003F4443" w:rsidRDefault="00FC078C" w:rsidP="00A63A36">
            <w:pPr>
              <w:pStyle w:val="P3Header1-Clauses"/>
              <w:numPr>
                <w:ilvl w:val="0"/>
                <w:numId w:val="26"/>
              </w:numPr>
              <w:tabs>
                <w:tab w:val="clear" w:pos="972"/>
              </w:tabs>
              <w:rPr>
                <w:spacing w:val="-3"/>
              </w:rPr>
            </w:pPr>
            <w:r w:rsidRPr="003F4443">
              <w:rPr>
                <w:spacing w:val="-3"/>
              </w:rPr>
              <w:t>Lista de Subactividad</w:t>
            </w:r>
            <w:r>
              <w:rPr>
                <w:spacing w:val="-3"/>
              </w:rPr>
              <w:t>es</w:t>
            </w:r>
            <w:r w:rsidRPr="003F4443">
              <w:rPr>
                <w:spacing w:val="-3"/>
              </w:rPr>
              <w:t xml:space="preserve"> con Precios: si hay errores entre el total de los montos dados en la columna para el Precio de Sub-actividad y el monto dado en el total para la Sub-actividad, prevalecerá el primero y este último corregido en consecuencia;</w:t>
            </w:r>
          </w:p>
          <w:p w14:paraId="6677E0DD" w14:textId="7CA9AA5D" w:rsidR="00FC078C" w:rsidRPr="003F4443" w:rsidRDefault="00FC078C" w:rsidP="00A63A36">
            <w:pPr>
              <w:pStyle w:val="P3Header1-Clauses"/>
              <w:numPr>
                <w:ilvl w:val="0"/>
                <w:numId w:val="26"/>
              </w:numPr>
              <w:tabs>
                <w:tab w:val="clear" w:pos="972"/>
              </w:tabs>
              <w:ind w:left="965"/>
              <w:rPr>
                <w:spacing w:val="-3"/>
              </w:rPr>
            </w:pPr>
            <w:r w:rsidRPr="003F4443">
              <w:rPr>
                <w:spacing w:val="-3"/>
              </w:rPr>
              <w:t xml:space="preserve">Lista de </w:t>
            </w:r>
            <w:r>
              <w:rPr>
                <w:spacing w:val="-3"/>
              </w:rPr>
              <w:t xml:space="preserve">Actividades </w:t>
            </w:r>
            <w:r w:rsidRPr="003F4443">
              <w:rPr>
                <w:spacing w:val="-3"/>
              </w:rPr>
              <w:t>con Precios: si hay errores entre el total de los importes dados en la columna para el Precio de la Actividad y el monto dado en el precio total de las Actividades, prevalecerá el primero y éste será corregido en consecuencia; y cuando exista un error entre el total de los montos en la Lista de Sub-actividad con Precios y el monto correspondiente en el Cronograma de Actividades con Precios, prevalecerá el primero y el segundo será corregido en consecuencia; y</w:t>
            </w:r>
          </w:p>
          <w:p w14:paraId="1FFA7473" w14:textId="6B1760B6" w:rsidR="00FC078C" w:rsidRPr="003F4443" w:rsidRDefault="00FC078C" w:rsidP="00A63A36">
            <w:pPr>
              <w:pStyle w:val="P3Header1-Clauses"/>
              <w:numPr>
                <w:ilvl w:val="0"/>
                <w:numId w:val="26"/>
              </w:numPr>
              <w:tabs>
                <w:tab w:val="clear" w:pos="972"/>
              </w:tabs>
              <w:ind w:left="965"/>
              <w:rPr>
                <w:spacing w:val="-3"/>
              </w:rPr>
            </w:pPr>
            <w:r w:rsidRPr="003F4443">
              <w:rPr>
                <w:spacing w:val="-3"/>
              </w:rPr>
              <w:t xml:space="preserve">Resumen global: en caso de errores entre el precio total de las actividades en </w:t>
            </w:r>
            <w:r>
              <w:rPr>
                <w:spacing w:val="-3"/>
              </w:rPr>
              <w:t>la</w:t>
            </w:r>
            <w:r w:rsidRPr="003F4443">
              <w:rPr>
                <w:spacing w:val="-3"/>
              </w:rPr>
              <w:t xml:space="preserve"> </w:t>
            </w:r>
            <w:r>
              <w:rPr>
                <w:spacing w:val="-3"/>
              </w:rPr>
              <w:t>Lista</w:t>
            </w:r>
            <w:r w:rsidRPr="003F4443">
              <w:rPr>
                <w:spacing w:val="-3"/>
              </w:rPr>
              <w:t xml:space="preserve"> de </w:t>
            </w:r>
            <w:r>
              <w:rPr>
                <w:spacing w:val="-3"/>
              </w:rPr>
              <w:t>A</w:t>
            </w:r>
            <w:r w:rsidRPr="003F4443">
              <w:rPr>
                <w:spacing w:val="-3"/>
              </w:rPr>
              <w:t>ctividades con precios y el importe indicado en el Resumen Global, prevalecerá el primero y éste se corregirá en consecuencia.</w:t>
            </w:r>
          </w:p>
          <w:p w14:paraId="66522469" w14:textId="77777777" w:rsidR="00FC078C" w:rsidRPr="003D6336" w:rsidRDefault="00FC078C" w:rsidP="00FC078C">
            <w:pPr>
              <w:suppressAutoHyphens/>
              <w:spacing w:after="200"/>
              <w:ind w:left="603" w:hanging="540"/>
              <w:jc w:val="both"/>
              <w:rPr>
                <w:spacing w:val="-3"/>
                <w:lang w:val="es-ES"/>
              </w:rPr>
            </w:pPr>
            <w:r w:rsidRPr="003D6336">
              <w:rPr>
                <w:spacing w:val="-3"/>
                <w:lang w:val="es-ES"/>
              </w:rPr>
              <w:t>28.3</w:t>
            </w:r>
            <w:r w:rsidRPr="003D6336">
              <w:rPr>
                <w:spacing w:val="-3"/>
                <w:lang w:val="es-ES"/>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w:t>
            </w:r>
            <w:r w:rsidRPr="003D6336">
              <w:rPr>
                <w:lang w:val="es-ES"/>
              </w:rPr>
              <w:t>Mantenimiento</w:t>
            </w:r>
            <w:r w:rsidRPr="003D6336">
              <w:rPr>
                <w:spacing w:val="-3"/>
                <w:lang w:val="es-ES"/>
              </w:rPr>
              <w:t xml:space="preserve"> de su Oferta o ejecutarse la Declaración de </w:t>
            </w:r>
            <w:r w:rsidRPr="003D6336">
              <w:rPr>
                <w:lang w:val="es-ES"/>
              </w:rPr>
              <w:t xml:space="preserve">Mantenimiento </w:t>
            </w:r>
            <w:r w:rsidRPr="003D6336">
              <w:rPr>
                <w:spacing w:val="-3"/>
                <w:lang w:val="es-ES"/>
              </w:rPr>
              <w:t>de la Oferta de conformidad con la IAO 17.5 (b).</w:t>
            </w:r>
          </w:p>
        </w:tc>
      </w:tr>
      <w:tr w:rsidR="00DF19D8" w:rsidRPr="003F4443" w14:paraId="3D9B9502" w14:textId="77777777" w:rsidTr="003D6336">
        <w:trPr>
          <w:gridAfter w:val="1"/>
          <w:wAfter w:w="18" w:type="pct"/>
        </w:trPr>
        <w:tc>
          <w:tcPr>
            <w:tcW w:w="1530" w:type="pct"/>
          </w:tcPr>
          <w:p w14:paraId="0BF860E0" w14:textId="77777777" w:rsidR="00FC078C" w:rsidRPr="003D6336" w:rsidRDefault="00FC078C" w:rsidP="00FC078C">
            <w:pPr>
              <w:pStyle w:val="Ttulo3"/>
              <w:spacing w:after="200"/>
              <w:rPr>
                <w:lang w:val="es-ES"/>
              </w:rPr>
            </w:pPr>
            <w:bookmarkStart w:id="388" w:name="_Toc413655018"/>
            <w:bookmarkStart w:id="389" w:name="_Toc529001747"/>
            <w:bookmarkStart w:id="390" w:name="_Toc49430505"/>
            <w:bookmarkStart w:id="391" w:name="_Toc49430683"/>
            <w:bookmarkStart w:id="392" w:name="_Toc49430861"/>
            <w:bookmarkStart w:id="393" w:name="_Toc49450214"/>
            <w:bookmarkStart w:id="394" w:name="_Toc49452303"/>
            <w:bookmarkStart w:id="395" w:name="_Toc49452578"/>
            <w:bookmarkStart w:id="396" w:name="_Toc49452779"/>
            <w:bookmarkStart w:id="397" w:name="_Toc49452969"/>
            <w:bookmarkStart w:id="398" w:name="_Toc49453373"/>
            <w:r w:rsidRPr="003D6336">
              <w:rPr>
                <w:lang w:val="es-ES"/>
              </w:rPr>
              <w:lastRenderedPageBreak/>
              <w:t>29.</w:t>
            </w:r>
            <w:r w:rsidRPr="003D6336">
              <w:rPr>
                <w:lang w:val="es-ES"/>
              </w:rPr>
              <w:tab/>
              <w:t>Moneda para la Evaluación de las Ofertas</w:t>
            </w:r>
            <w:bookmarkEnd w:id="388"/>
            <w:bookmarkEnd w:id="389"/>
            <w:bookmarkEnd w:id="390"/>
            <w:bookmarkEnd w:id="391"/>
            <w:bookmarkEnd w:id="392"/>
            <w:bookmarkEnd w:id="393"/>
            <w:bookmarkEnd w:id="394"/>
            <w:bookmarkEnd w:id="395"/>
            <w:bookmarkEnd w:id="396"/>
            <w:bookmarkEnd w:id="397"/>
            <w:bookmarkEnd w:id="398"/>
          </w:p>
        </w:tc>
        <w:tc>
          <w:tcPr>
            <w:tcW w:w="3452" w:type="pct"/>
          </w:tcPr>
          <w:p w14:paraId="52A92274" w14:textId="77777777" w:rsidR="00FC078C" w:rsidRPr="003D6336" w:rsidRDefault="00FC078C" w:rsidP="00FC078C">
            <w:pPr>
              <w:suppressAutoHyphens/>
              <w:spacing w:after="200"/>
              <w:ind w:left="603" w:hanging="540"/>
              <w:jc w:val="both"/>
              <w:rPr>
                <w:spacing w:val="-3"/>
                <w:lang w:val="es-ES"/>
              </w:rPr>
            </w:pPr>
            <w:r w:rsidRPr="003D6336">
              <w:rPr>
                <w:spacing w:val="-3"/>
                <w:lang w:val="es-ES"/>
              </w:rPr>
              <w:t>29.1</w:t>
            </w:r>
            <w:r w:rsidRPr="003D6336">
              <w:rPr>
                <w:spacing w:val="-3"/>
                <w:lang w:val="es-ES"/>
              </w:rPr>
              <w:tab/>
              <w:t xml:space="preserve">Las Ofertas serán evaluadas como sean cotizadas en la moneda del país del Contratante, de conformidad con la IAO 15.1, a menos que el Oferente haya usado tipos de cambio diferentes de las establecidas de conformidad con la IAO 15.2, en cuyo caso, primero la Oferta se convertirá </w:t>
            </w:r>
            <w:r w:rsidRPr="003D6336">
              <w:rPr>
                <w:spacing w:val="-3"/>
                <w:lang w:val="es-ES"/>
              </w:rPr>
              <w:lastRenderedPageBreak/>
              <w:t>a los montos pagaderos en diversas monedas aplicando los tipos de cambio cotizados en la Oferta, y después se reconvertirá a la moneda del país del Contratante, aplicando los tipos de cambio estipulados de conformidad con la IAO 15.2.</w:t>
            </w:r>
          </w:p>
        </w:tc>
      </w:tr>
      <w:tr w:rsidR="00DF19D8" w:rsidRPr="003F4443" w14:paraId="1565536A" w14:textId="77777777" w:rsidTr="003D6336">
        <w:trPr>
          <w:gridAfter w:val="1"/>
          <w:wAfter w:w="18" w:type="pct"/>
        </w:trPr>
        <w:tc>
          <w:tcPr>
            <w:tcW w:w="1530" w:type="pct"/>
          </w:tcPr>
          <w:p w14:paraId="14B0318A" w14:textId="77777777" w:rsidR="00FC078C" w:rsidRPr="003D6336" w:rsidRDefault="00FC078C" w:rsidP="00FC078C">
            <w:pPr>
              <w:pStyle w:val="Ttulo3"/>
              <w:spacing w:after="200"/>
              <w:rPr>
                <w:lang w:val="es-ES"/>
              </w:rPr>
            </w:pPr>
            <w:bookmarkStart w:id="399" w:name="_Toc413655019"/>
            <w:bookmarkStart w:id="400" w:name="_Toc529001748"/>
            <w:bookmarkStart w:id="401" w:name="_Toc49430506"/>
            <w:bookmarkStart w:id="402" w:name="_Toc49430684"/>
            <w:bookmarkStart w:id="403" w:name="_Toc49430862"/>
            <w:bookmarkStart w:id="404" w:name="_Toc49450215"/>
            <w:bookmarkStart w:id="405" w:name="_Toc49452304"/>
            <w:bookmarkStart w:id="406" w:name="_Toc49452579"/>
            <w:bookmarkStart w:id="407" w:name="_Toc49452780"/>
            <w:bookmarkStart w:id="408" w:name="_Toc49452970"/>
            <w:bookmarkStart w:id="409" w:name="_Toc49453374"/>
            <w:r w:rsidRPr="003D6336">
              <w:rPr>
                <w:lang w:val="es-ES"/>
              </w:rPr>
              <w:lastRenderedPageBreak/>
              <w:t>30.</w:t>
            </w:r>
            <w:r w:rsidRPr="003D6336">
              <w:rPr>
                <w:lang w:val="es-ES"/>
              </w:rPr>
              <w:tab/>
              <w:t>Evaluación y Comparación de las Ofertas</w:t>
            </w:r>
            <w:bookmarkEnd w:id="399"/>
            <w:bookmarkEnd w:id="400"/>
            <w:bookmarkEnd w:id="401"/>
            <w:bookmarkEnd w:id="402"/>
            <w:bookmarkEnd w:id="403"/>
            <w:bookmarkEnd w:id="404"/>
            <w:bookmarkEnd w:id="405"/>
            <w:bookmarkEnd w:id="406"/>
            <w:bookmarkEnd w:id="407"/>
            <w:bookmarkEnd w:id="408"/>
            <w:bookmarkEnd w:id="409"/>
          </w:p>
        </w:tc>
        <w:tc>
          <w:tcPr>
            <w:tcW w:w="3452" w:type="pct"/>
          </w:tcPr>
          <w:p w14:paraId="46693D5F" w14:textId="00E5D410" w:rsidR="00FC078C" w:rsidRPr="003D6336" w:rsidRDefault="00FC078C" w:rsidP="00FC078C">
            <w:pPr>
              <w:suppressAutoHyphens/>
              <w:spacing w:after="200"/>
              <w:ind w:left="603" w:hanging="540"/>
              <w:jc w:val="both"/>
              <w:rPr>
                <w:lang w:val="es-ES"/>
              </w:rPr>
            </w:pPr>
            <w:r w:rsidRPr="003D6336">
              <w:rPr>
                <w:spacing w:val="-3"/>
                <w:lang w:val="es-ES"/>
              </w:rPr>
              <w:t>30.1</w:t>
            </w:r>
            <w:r w:rsidRPr="003D6336">
              <w:rPr>
                <w:spacing w:val="-3"/>
                <w:lang w:val="es-ES"/>
              </w:rPr>
              <w:tab/>
            </w:r>
            <w:r w:rsidRPr="003D6336">
              <w:rPr>
                <w:lang w:val="es-ES"/>
              </w:rPr>
              <w:t xml:space="preserve">El Contratante evaluará solamente las Ofertas que determine que cumplen sustancialmente con los requisitos del </w:t>
            </w:r>
            <w:r w:rsidRPr="00E22759">
              <w:rPr>
                <w:lang w:val="es-ES"/>
              </w:rPr>
              <w:t>documento</w:t>
            </w:r>
            <w:r w:rsidRPr="003D6336">
              <w:rPr>
                <w:lang w:val="es-ES"/>
              </w:rPr>
              <w:t xml:space="preserve"> de </w:t>
            </w:r>
            <w:r w:rsidRPr="00E22759">
              <w:rPr>
                <w:lang w:val="es-ES"/>
              </w:rPr>
              <w:t>licitación</w:t>
            </w:r>
            <w:r w:rsidRPr="003D6336">
              <w:rPr>
                <w:lang w:val="es-ES"/>
              </w:rPr>
              <w:t xml:space="preserve"> de conformidad con la IAO 27.</w:t>
            </w:r>
          </w:p>
          <w:p w14:paraId="4E642EDE" w14:textId="77777777" w:rsidR="00FC078C" w:rsidRPr="003D6336" w:rsidRDefault="00FC078C" w:rsidP="00FC078C">
            <w:pPr>
              <w:suppressAutoHyphens/>
              <w:spacing w:after="200"/>
              <w:ind w:left="603" w:hanging="540"/>
              <w:jc w:val="both"/>
              <w:rPr>
                <w:spacing w:val="-3"/>
                <w:lang w:val="es-ES"/>
              </w:rPr>
            </w:pPr>
            <w:r w:rsidRPr="003D6336">
              <w:rPr>
                <w:spacing w:val="-3"/>
                <w:lang w:val="es-ES"/>
              </w:rPr>
              <w:t>30.2</w:t>
            </w:r>
            <w:r w:rsidRPr="003D6336">
              <w:rPr>
                <w:spacing w:val="-3"/>
                <w:lang w:val="es-ES"/>
              </w:rPr>
              <w:tab/>
              <w:t>Al evaluar las Ofertas, el Contratante determinará el precio evaluado de cada Oferta, ajustándolo de la siguiente manera:</w:t>
            </w:r>
          </w:p>
          <w:p w14:paraId="7466CDD1" w14:textId="77777777" w:rsidR="00FC078C" w:rsidRPr="003D6336" w:rsidRDefault="00FC078C" w:rsidP="00FC078C">
            <w:pPr>
              <w:suppressAutoHyphens/>
              <w:spacing w:after="200"/>
              <w:ind w:left="1143" w:hanging="540"/>
              <w:jc w:val="both"/>
              <w:rPr>
                <w:spacing w:val="-3"/>
                <w:lang w:val="es-ES"/>
              </w:rPr>
            </w:pPr>
            <w:r w:rsidRPr="003D6336">
              <w:rPr>
                <w:spacing w:val="-3"/>
                <w:lang w:val="es-ES"/>
              </w:rPr>
              <w:t>(a)</w:t>
            </w:r>
            <w:r w:rsidRPr="003D6336">
              <w:rPr>
                <w:spacing w:val="-3"/>
                <w:lang w:val="es-ES"/>
              </w:rPr>
              <w:tab/>
              <w:t>corrigiendo cualquier error, conforme a los estipulado en la IAO 28;</w:t>
            </w:r>
          </w:p>
          <w:p w14:paraId="26F2BC98" w14:textId="381F8CA2" w:rsidR="00FC078C" w:rsidRPr="003D6336" w:rsidRDefault="00FC078C" w:rsidP="00FC078C">
            <w:pPr>
              <w:suppressAutoHyphens/>
              <w:spacing w:after="200"/>
              <w:ind w:left="1143" w:hanging="540"/>
              <w:jc w:val="both"/>
              <w:rPr>
                <w:spacing w:val="-3"/>
                <w:lang w:val="es-ES"/>
              </w:rPr>
            </w:pPr>
            <w:r w:rsidRPr="003D6336">
              <w:rPr>
                <w:spacing w:val="-3"/>
                <w:lang w:val="es-ES"/>
              </w:rPr>
              <w:t>(b)</w:t>
            </w:r>
            <w:r w:rsidRPr="003D6336">
              <w:rPr>
                <w:spacing w:val="-3"/>
                <w:lang w:val="es-ES"/>
              </w:rPr>
              <w:tab/>
              <w:t>excluyendo las sumas provisionales y las reservas para imprevistos, si existieran, en la Lista de Cantidades</w:t>
            </w:r>
            <w:r w:rsidRPr="003D6336">
              <w:rPr>
                <w:rStyle w:val="Refdenotaalpie"/>
                <w:spacing w:val="-3"/>
                <w:lang w:val="es-ES"/>
              </w:rPr>
              <w:footnoteReference w:id="24"/>
            </w:r>
            <w:r w:rsidRPr="003D6336">
              <w:rPr>
                <w:spacing w:val="-3"/>
                <w:lang w:val="es-ES"/>
              </w:rPr>
              <w:t xml:space="preserve">, pero incluyendo los </w:t>
            </w:r>
            <w:r>
              <w:rPr>
                <w:spacing w:val="-3"/>
                <w:lang w:val="es-ES"/>
              </w:rPr>
              <w:t>Trabajos</w:t>
            </w:r>
            <w:r w:rsidRPr="003D6336">
              <w:rPr>
                <w:spacing w:val="-3"/>
                <w:lang w:val="es-ES"/>
              </w:rPr>
              <w:t xml:space="preserve"> por </w:t>
            </w:r>
            <w:r>
              <w:rPr>
                <w:spacing w:val="-3"/>
                <w:lang w:val="es-ES"/>
              </w:rPr>
              <w:t>Administración</w:t>
            </w:r>
            <w:r w:rsidRPr="003D6336">
              <w:rPr>
                <w:rStyle w:val="Refdenotaalpie"/>
                <w:spacing w:val="-3"/>
                <w:lang w:val="es-ES"/>
              </w:rPr>
              <w:footnoteReference w:id="25"/>
            </w:r>
            <w:r w:rsidRPr="003D6336">
              <w:rPr>
                <w:spacing w:val="-3"/>
                <w:lang w:val="es-ES"/>
              </w:rPr>
              <w:t>, siempre que sus precios sean cotizados de manera competitiva;</w:t>
            </w:r>
          </w:p>
          <w:p w14:paraId="4939DBD3" w14:textId="2D63054A" w:rsidR="00FC078C" w:rsidRPr="003D6336" w:rsidRDefault="00FC078C" w:rsidP="00FC078C">
            <w:pPr>
              <w:suppressAutoHyphens/>
              <w:spacing w:after="220"/>
              <w:ind w:left="1143" w:hanging="540"/>
              <w:jc w:val="both"/>
              <w:rPr>
                <w:spacing w:val="-3"/>
                <w:lang w:val="es-ES"/>
              </w:rPr>
            </w:pPr>
            <w:r w:rsidRPr="003D6336">
              <w:rPr>
                <w:spacing w:val="-3"/>
                <w:lang w:val="es-ES"/>
              </w:rPr>
              <w:t>(c)</w:t>
            </w:r>
            <w:r w:rsidRPr="003D6336">
              <w:rPr>
                <w:spacing w:val="-3"/>
                <w:lang w:val="es-ES"/>
              </w:rPr>
              <w:tab/>
              <w:t xml:space="preserve">haciendo los ajustes correspondientes por otras variaciones, desviaciones u Ofertas alternativas aceptables presentadas de conformidad con la IAO 18; </w:t>
            </w:r>
          </w:p>
          <w:p w14:paraId="4BB307DE" w14:textId="4ACEBD27" w:rsidR="00FC078C" w:rsidRDefault="00FC078C" w:rsidP="00FC078C">
            <w:pPr>
              <w:suppressAutoHyphens/>
              <w:spacing w:after="220"/>
              <w:ind w:left="1143" w:hanging="540"/>
              <w:jc w:val="both"/>
              <w:rPr>
                <w:spacing w:val="-3"/>
                <w:lang w:val="es-ES"/>
              </w:rPr>
            </w:pPr>
            <w:r w:rsidRPr="003D6336">
              <w:rPr>
                <w:spacing w:val="-3"/>
                <w:lang w:val="es-ES"/>
              </w:rPr>
              <w:t>(d)</w:t>
            </w:r>
            <w:r w:rsidRPr="003D6336">
              <w:rPr>
                <w:spacing w:val="-3"/>
                <w:lang w:val="es-ES"/>
              </w:rPr>
              <w:tab/>
              <w:t>haciendo los ajustes correspondientes para reflejar los descuentos u otras modificaciones de precios ofrecidas de conformidad con la IAO 23.5</w:t>
            </w:r>
            <w:r w:rsidR="00B86EAC">
              <w:rPr>
                <w:spacing w:val="-3"/>
                <w:lang w:val="es-ES"/>
              </w:rPr>
              <w:t xml:space="preserve">; y </w:t>
            </w:r>
          </w:p>
          <w:p w14:paraId="6E06D03A" w14:textId="04689475" w:rsidR="00B86EAC" w:rsidRPr="003D6336" w:rsidRDefault="00B86EAC" w:rsidP="00FC078C">
            <w:pPr>
              <w:suppressAutoHyphens/>
              <w:spacing w:after="220"/>
              <w:ind w:left="1143" w:hanging="540"/>
              <w:jc w:val="both"/>
              <w:rPr>
                <w:spacing w:val="-3"/>
                <w:lang w:val="es-ES"/>
              </w:rPr>
            </w:pPr>
            <w:r>
              <w:rPr>
                <w:spacing w:val="-3"/>
                <w:lang w:val="es-ES"/>
              </w:rPr>
              <w:t xml:space="preserve">(e)   </w:t>
            </w:r>
            <w:r w:rsidR="00F01B35">
              <w:rPr>
                <w:spacing w:val="-3"/>
                <w:lang w:val="es-ES"/>
              </w:rPr>
              <w:t>usando la Mejor Oferta Final si así se especifica en la DDL en referencia a IAO 33.2.</w:t>
            </w:r>
          </w:p>
          <w:p w14:paraId="2E419DCD" w14:textId="167000CD" w:rsidR="00FC078C" w:rsidRPr="003D6336" w:rsidRDefault="00FC078C" w:rsidP="00FC078C">
            <w:pPr>
              <w:suppressAutoHyphens/>
              <w:spacing w:after="220"/>
              <w:ind w:left="603" w:hanging="603"/>
              <w:jc w:val="both"/>
              <w:rPr>
                <w:spacing w:val="-3"/>
                <w:lang w:val="es-ES"/>
              </w:rPr>
            </w:pPr>
            <w:r w:rsidRPr="003D6336">
              <w:rPr>
                <w:spacing w:val="-3"/>
                <w:lang w:val="es-ES"/>
              </w:rPr>
              <w:t>30.3</w:t>
            </w:r>
            <w:r w:rsidRPr="003D6336">
              <w:rPr>
                <w:spacing w:val="-3"/>
                <w:lang w:val="es-ES"/>
              </w:rPr>
              <w:tab/>
              <w:t xml:space="preserve">El Contratante se reserva el derecho de aceptar o rechazar cualquier variación, desviación u oferta alternativa. En la evaluación de las ofertas no se tendrán en cuenta las variaciones, desviaciones, ofertas alternativas y otros factores que excedan los requisitos del </w:t>
            </w:r>
            <w:r w:rsidRPr="00E22759">
              <w:rPr>
                <w:spacing w:val="-3"/>
                <w:lang w:val="es-ES"/>
              </w:rPr>
              <w:t>documento</w:t>
            </w:r>
            <w:r w:rsidRPr="003D6336">
              <w:rPr>
                <w:spacing w:val="-3"/>
                <w:lang w:val="es-ES"/>
              </w:rPr>
              <w:t xml:space="preserve"> de </w:t>
            </w:r>
            <w:r w:rsidRPr="00E22759">
              <w:rPr>
                <w:spacing w:val="-3"/>
                <w:lang w:val="es-ES"/>
              </w:rPr>
              <w:lastRenderedPageBreak/>
              <w:t>licitación</w:t>
            </w:r>
            <w:r w:rsidRPr="003D6336">
              <w:rPr>
                <w:spacing w:val="-3"/>
                <w:lang w:val="es-ES"/>
              </w:rPr>
              <w:t xml:space="preserve"> o que resulten en beneficios no solicitados para el Contratante.</w:t>
            </w:r>
          </w:p>
          <w:p w14:paraId="264F8642" w14:textId="77777777" w:rsidR="00FC078C" w:rsidRPr="003D6336" w:rsidRDefault="00FC078C" w:rsidP="00FC078C">
            <w:pPr>
              <w:suppressAutoHyphens/>
              <w:spacing w:after="220"/>
              <w:ind w:left="603" w:hanging="603"/>
              <w:jc w:val="both"/>
              <w:rPr>
                <w:spacing w:val="-3"/>
                <w:lang w:val="es-ES"/>
              </w:rPr>
            </w:pPr>
            <w:r w:rsidRPr="003D6336">
              <w:rPr>
                <w:spacing w:val="-3"/>
                <w:lang w:val="es-ES"/>
              </w:rPr>
              <w:t>30.4</w:t>
            </w:r>
            <w:r w:rsidRPr="003D6336">
              <w:rPr>
                <w:spacing w:val="-3"/>
                <w:lang w:val="es-ES"/>
              </w:rPr>
              <w:tab/>
              <w:t>En la evaluación de las Ofertas no se tendrá en cuenta el efecto estimado de ninguna de las condiciones para ajuste de precio estipuladas en virtud de la cláusula 47 de las CGC, durante el período de ejecución del Contrato.</w:t>
            </w:r>
          </w:p>
          <w:p w14:paraId="53DE6213" w14:textId="0066638C" w:rsidR="00FC078C" w:rsidRPr="003D6336" w:rsidRDefault="00FC078C" w:rsidP="00A63A36">
            <w:pPr>
              <w:numPr>
                <w:ilvl w:val="0"/>
                <w:numId w:val="20"/>
              </w:numPr>
              <w:spacing w:after="240"/>
              <w:ind w:hanging="720"/>
              <w:jc w:val="both"/>
              <w:rPr>
                <w:spacing w:val="-3"/>
                <w:lang w:val="es-ES"/>
              </w:rPr>
            </w:pPr>
            <w:r w:rsidRPr="003D6336">
              <w:rPr>
                <w:rStyle w:val="Refdenotaalpie"/>
                <w:spacing w:val="-3"/>
                <w:lang w:val="es-ES"/>
              </w:rPr>
              <w:footnoteReference w:id="26"/>
            </w:r>
            <w:r w:rsidRPr="003D6336">
              <w:rPr>
                <w:spacing w:val="-3"/>
                <w:lang w:val="es-ES"/>
              </w:rPr>
              <w:tab/>
            </w:r>
          </w:p>
        </w:tc>
      </w:tr>
      <w:tr w:rsidR="00DF19D8" w:rsidRPr="003F4443" w14:paraId="02F00B80" w14:textId="77777777" w:rsidTr="00CB7A89">
        <w:trPr>
          <w:gridAfter w:val="1"/>
          <w:wAfter w:w="18" w:type="pct"/>
        </w:trPr>
        <w:tc>
          <w:tcPr>
            <w:tcW w:w="1530" w:type="pct"/>
          </w:tcPr>
          <w:p w14:paraId="6B3DBB2F" w14:textId="77777777" w:rsidR="00FC078C" w:rsidRPr="00E22759" w:rsidRDefault="00FC078C" w:rsidP="00FC078C">
            <w:pPr>
              <w:pStyle w:val="Ttulo3"/>
              <w:spacing w:after="200"/>
              <w:rPr>
                <w:lang w:val="es-ES"/>
              </w:rPr>
            </w:pPr>
            <w:bookmarkStart w:id="410" w:name="_Toc49430507"/>
            <w:bookmarkStart w:id="411" w:name="_Toc49430685"/>
            <w:bookmarkStart w:id="412" w:name="_Toc49430863"/>
            <w:bookmarkStart w:id="413" w:name="_Toc49450216"/>
            <w:bookmarkStart w:id="414" w:name="_Toc49452305"/>
            <w:bookmarkStart w:id="415" w:name="_Toc49452580"/>
            <w:bookmarkStart w:id="416" w:name="_Toc49452781"/>
            <w:bookmarkStart w:id="417" w:name="_Toc49452971"/>
            <w:bookmarkStart w:id="418" w:name="_Toc49453375"/>
            <w:r w:rsidRPr="00E22759">
              <w:rPr>
                <w:lang w:val="es-ES"/>
              </w:rPr>
              <w:lastRenderedPageBreak/>
              <w:t xml:space="preserve">31. </w:t>
            </w:r>
            <w:r w:rsidRPr="00D80576">
              <w:rPr>
                <w:lang w:val="es-ES"/>
              </w:rPr>
              <w:t>Ofertas Anormalmente Bajas</w:t>
            </w:r>
            <w:bookmarkEnd w:id="410"/>
            <w:bookmarkEnd w:id="411"/>
            <w:bookmarkEnd w:id="412"/>
            <w:bookmarkEnd w:id="413"/>
            <w:bookmarkEnd w:id="414"/>
            <w:bookmarkEnd w:id="415"/>
            <w:bookmarkEnd w:id="416"/>
            <w:bookmarkEnd w:id="417"/>
            <w:bookmarkEnd w:id="418"/>
          </w:p>
        </w:tc>
        <w:tc>
          <w:tcPr>
            <w:tcW w:w="3452" w:type="pct"/>
          </w:tcPr>
          <w:p w14:paraId="3A42E453" w14:textId="77777777" w:rsidR="00FC078C" w:rsidRPr="003F4443" w:rsidRDefault="00FC078C" w:rsidP="00A63A36">
            <w:pPr>
              <w:pStyle w:val="Prrafodelista"/>
              <w:numPr>
                <w:ilvl w:val="0"/>
                <w:numId w:val="38"/>
              </w:numPr>
              <w:ind w:hanging="720"/>
              <w:jc w:val="both"/>
              <w:rPr>
                <w:lang w:val="es-ES"/>
              </w:rPr>
            </w:pPr>
            <w:r w:rsidRPr="003F4443">
              <w:rPr>
                <w:lang w:val="es-ES"/>
              </w:rPr>
              <w:t>Una Oferta anormalmente baja es aquella cuyo precio, en combinación con otros elementos constitutivos de la Oferta, parece ser tan bajo que despierta serias dudas en el Contratante sobre la capacidad del Oferente para ejecutar el Contrato al precio cotizado.</w:t>
            </w:r>
          </w:p>
          <w:p w14:paraId="333E0D82" w14:textId="77777777" w:rsidR="00FC078C" w:rsidRPr="00E22759" w:rsidRDefault="00FC078C" w:rsidP="00FC078C">
            <w:pPr>
              <w:rPr>
                <w:lang w:val="es-ES"/>
              </w:rPr>
            </w:pPr>
          </w:p>
          <w:p w14:paraId="6E990765" w14:textId="77777777" w:rsidR="00FC078C" w:rsidRPr="003F4443" w:rsidRDefault="00FC078C" w:rsidP="00A63A36">
            <w:pPr>
              <w:pStyle w:val="Prrafodelista"/>
              <w:numPr>
                <w:ilvl w:val="0"/>
                <w:numId w:val="38"/>
              </w:numPr>
              <w:ind w:hanging="720"/>
              <w:jc w:val="both"/>
              <w:rPr>
                <w:lang w:val="es-ES"/>
              </w:rPr>
            </w:pPr>
            <w:r w:rsidRPr="003F4443">
              <w:rPr>
                <w:lang w:val="es-ES"/>
              </w:rPr>
              <w:t>En caso de detectar lo que podría constituir una Oferta anormalmente baja, el Contratante pedirá al Oferente que brinde aclaraciones por escrito, y en especial, que presente análisis pormenorizados del Precio de la Oferta en relación con el objeto del contrato, el alcance, la metodología propuesta, el cronograma, la distribución de riesgos y responsabilidades y cualquier otro requisito establecido en el documento de licitación.</w:t>
            </w:r>
            <w:r w:rsidRPr="003F4443" w:rsidDel="006401E9">
              <w:rPr>
                <w:lang w:val="es-ES"/>
              </w:rPr>
              <w:t xml:space="preserve"> </w:t>
            </w:r>
          </w:p>
          <w:p w14:paraId="7FBD9F5B" w14:textId="77777777" w:rsidR="00FC078C" w:rsidRPr="003F4443" w:rsidRDefault="00FC078C" w:rsidP="00FC078C">
            <w:pPr>
              <w:rPr>
                <w:lang w:val="es-ES"/>
              </w:rPr>
            </w:pPr>
          </w:p>
          <w:p w14:paraId="28975507" w14:textId="77777777" w:rsidR="00FC078C" w:rsidRPr="003F4443" w:rsidRDefault="00FC078C" w:rsidP="00A63A36">
            <w:pPr>
              <w:pStyle w:val="Prrafodelista"/>
              <w:numPr>
                <w:ilvl w:val="0"/>
                <w:numId w:val="38"/>
              </w:numPr>
              <w:ind w:hanging="720"/>
              <w:jc w:val="both"/>
              <w:rPr>
                <w:lang w:val="es-ES"/>
              </w:rPr>
            </w:pPr>
            <w:r w:rsidRPr="003F4443">
              <w:rPr>
                <w:lang w:val="es-ES"/>
              </w:rPr>
              <w:t>Tras evaluar los análisis de precios, si determina que el Oferente no ha demostrado su capacidad para ejecutar el Contrato al precio cotizado, el Contratante rechazará la Oferta.</w:t>
            </w:r>
          </w:p>
          <w:p w14:paraId="50A5C7D5" w14:textId="77777777" w:rsidR="00FC078C" w:rsidRPr="003F4443" w:rsidRDefault="00FC078C" w:rsidP="00FC078C">
            <w:pPr>
              <w:rPr>
                <w:lang w:val="es-ES"/>
              </w:rPr>
            </w:pPr>
          </w:p>
        </w:tc>
      </w:tr>
      <w:tr w:rsidR="00DF19D8" w:rsidRPr="003F4443" w14:paraId="13F1E6A9" w14:textId="77777777" w:rsidTr="00CB7A89">
        <w:trPr>
          <w:gridAfter w:val="1"/>
          <w:wAfter w:w="18" w:type="pct"/>
        </w:trPr>
        <w:tc>
          <w:tcPr>
            <w:tcW w:w="1530" w:type="pct"/>
          </w:tcPr>
          <w:p w14:paraId="4DF5EE2A" w14:textId="77777777" w:rsidR="00FC078C" w:rsidRPr="00440D20" w:rsidRDefault="00FC078C" w:rsidP="00FC078C">
            <w:pPr>
              <w:pStyle w:val="Ttulo3"/>
              <w:spacing w:after="200"/>
            </w:pPr>
            <w:bookmarkStart w:id="419" w:name="_Toc49430508"/>
            <w:bookmarkStart w:id="420" w:name="_Toc49430686"/>
            <w:bookmarkStart w:id="421" w:name="_Toc49430864"/>
            <w:bookmarkStart w:id="422" w:name="_Toc49450217"/>
            <w:bookmarkStart w:id="423" w:name="_Toc49452306"/>
            <w:bookmarkStart w:id="424" w:name="_Toc49452581"/>
            <w:bookmarkStart w:id="425" w:name="_Toc49452782"/>
            <w:bookmarkStart w:id="426" w:name="_Toc49452972"/>
            <w:bookmarkStart w:id="427" w:name="_Toc49453376"/>
            <w:r>
              <w:rPr>
                <w:lang w:val="es-ES"/>
              </w:rPr>
              <w:t xml:space="preserve">32. </w:t>
            </w:r>
            <w:r w:rsidRPr="00D80576">
              <w:rPr>
                <w:lang w:val="es-ES"/>
              </w:rPr>
              <w:t>Ofertas Desequilibradas o con Pagos Iniciales Abultados</w:t>
            </w:r>
            <w:bookmarkEnd w:id="419"/>
            <w:bookmarkEnd w:id="420"/>
            <w:bookmarkEnd w:id="421"/>
            <w:bookmarkEnd w:id="422"/>
            <w:bookmarkEnd w:id="423"/>
            <w:bookmarkEnd w:id="424"/>
            <w:bookmarkEnd w:id="425"/>
            <w:bookmarkEnd w:id="426"/>
            <w:bookmarkEnd w:id="427"/>
          </w:p>
        </w:tc>
        <w:tc>
          <w:tcPr>
            <w:tcW w:w="3452" w:type="pct"/>
          </w:tcPr>
          <w:p w14:paraId="6EBE91BB" w14:textId="4D380ACF" w:rsidR="00FC078C" w:rsidRPr="00440D20" w:rsidRDefault="00FC078C" w:rsidP="00A63A36">
            <w:pPr>
              <w:pStyle w:val="Header2-SubClauses"/>
              <w:numPr>
                <w:ilvl w:val="1"/>
                <w:numId w:val="28"/>
              </w:numPr>
              <w:tabs>
                <w:tab w:val="clear" w:pos="619"/>
              </w:tabs>
              <w:spacing w:after="240"/>
              <w:ind w:left="576" w:hanging="576"/>
              <w:jc w:val="both"/>
              <w:rPr>
                <w:rStyle w:val="StyleHeader2-SubClausesItalicChar"/>
                <w:i w:val="0"/>
                <w:iCs w:val="0"/>
                <w:noProof/>
                <w:lang w:val="es-ES"/>
              </w:rPr>
            </w:pPr>
            <w:r w:rsidRPr="00D078A3">
              <w:rPr>
                <w:noProof/>
                <w:lang w:val="es-ES"/>
              </w:rPr>
              <w:t xml:space="preserve">Si la Oferta por un </w:t>
            </w:r>
            <w:r w:rsidRPr="00D078A3">
              <w:rPr>
                <w:spacing w:val="-3"/>
                <w:lang w:val="es-ES"/>
              </w:rPr>
              <w:t xml:space="preserve">contrato basado en la medición de ejecución de obra </w:t>
            </w:r>
            <w:r w:rsidRPr="00D078A3">
              <w:rPr>
                <w:noProof/>
                <w:lang w:val="es-ES"/>
              </w:rPr>
              <w:t>con el costo evaluado más bajo está, a juicio del Contratante,</w:t>
            </w:r>
            <w:r w:rsidR="008C0B4F">
              <w:rPr>
                <w:noProof/>
                <w:lang w:val="es-ES"/>
              </w:rPr>
              <w:t xml:space="preserve"> </w:t>
            </w:r>
            <w:r w:rsidRPr="00D078A3">
              <w:rPr>
                <w:noProof/>
                <w:lang w:val="es-ES"/>
              </w:rPr>
              <w:t xml:space="preserve">seriamente desequilibrada o </w:t>
            </w:r>
            <w:r w:rsidRPr="00D078A3">
              <w:rPr>
                <w:lang w:val="es-ES"/>
              </w:rPr>
              <w:t>implica pagos iniciales abultados</w:t>
            </w:r>
            <w:r w:rsidRPr="00D078A3">
              <w:rPr>
                <w:noProof/>
                <w:lang w:val="es-ES"/>
              </w:rPr>
              <w:t xml:space="preserve">, el </w:t>
            </w:r>
            <w:r w:rsidRPr="000B1BC2">
              <w:rPr>
                <w:rStyle w:val="StyleHeader2-SubClausesItalicChar"/>
                <w:i w:val="0"/>
                <w:iCs w:val="0"/>
                <w:noProof/>
                <w:lang w:val="es-ES"/>
              </w:rPr>
              <w:t>Contratante</w:t>
            </w:r>
            <w:r w:rsidRPr="00D078A3">
              <w:rPr>
                <w:noProof/>
                <w:lang w:val="es-ES"/>
              </w:rPr>
              <w:t xml:space="preserve"> puede pedir al </w:t>
            </w:r>
            <w:r>
              <w:rPr>
                <w:noProof/>
                <w:lang w:val="es-ES"/>
              </w:rPr>
              <w:t>Oferente</w:t>
            </w:r>
            <w:r w:rsidRPr="00D078A3">
              <w:rPr>
                <w:noProof/>
                <w:lang w:val="es-ES"/>
              </w:rPr>
              <w:t xml:space="preserve"> que presente aclaraciones por escrito que incluyan, por ejemplo, análisis pormenorizados de precios para demostrar la coherencia del precio de la Oferta con el </w:t>
            </w:r>
            <w:r w:rsidRPr="00D078A3">
              <w:rPr>
                <w:color w:val="000000"/>
                <w:spacing w:val="-4"/>
                <w:lang w:val="es-ES"/>
              </w:rPr>
              <w:t xml:space="preserve">alcance de las Obras, la metodología propuesta, el cronograma y cualquier otro requisito establecido en el </w:t>
            </w:r>
            <w:r>
              <w:rPr>
                <w:color w:val="000000"/>
                <w:spacing w:val="-4"/>
                <w:lang w:val="es-ES"/>
              </w:rPr>
              <w:t>d</w:t>
            </w:r>
            <w:r w:rsidRPr="00D078A3">
              <w:rPr>
                <w:color w:val="000000"/>
                <w:spacing w:val="-4"/>
                <w:lang w:val="es-ES"/>
              </w:rPr>
              <w:t xml:space="preserve">ocumento de </w:t>
            </w:r>
            <w:r>
              <w:rPr>
                <w:color w:val="000000"/>
                <w:spacing w:val="-4"/>
                <w:lang w:val="es-ES"/>
              </w:rPr>
              <w:t>l</w:t>
            </w:r>
            <w:r w:rsidRPr="00D078A3">
              <w:rPr>
                <w:color w:val="000000"/>
                <w:spacing w:val="-4"/>
                <w:lang w:val="es-ES"/>
              </w:rPr>
              <w:t>icitación</w:t>
            </w:r>
            <w:r w:rsidRPr="00D078A3">
              <w:rPr>
                <w:rStyle w:val="StyleHeader2-SubClausesItalicChar"/>
                <w:noProof/>
                <w:lang w:val="es-ES"/>
              </w:rPr>
              <w:t>.</w:t>
            </w:r>
          </w:p>
          <w:p w14:paraId="1FE9A6ED" w14:textId="77777777" w:rsidR="00FC078C" w:rsidRPr="00D078A3" w:rsidRDefault="00FC078C" w:rsidP="00A63A36">
            <w:pPr>
              <w:pStyle w:val="Header2-SubClauses"/>
              <w:numPr>
                <w:ilvl w:val="1"/>
                <w:numId w:val="28"/>
              </w:numPr>
              <w:tabs>
                <w:tab w:val="clear" w:pos="619"/>
              </w:tabs>
              <w:spacing w:after="240"/>
              <w:ind w:left="576" w:hanging="576"/>
              <w:jc w:val="both"/>
              <w:rPr>
                <w:noProof/>
                <w:lang w:val="es-ES"/>
              </w:rPr>
            </w:pPr>
            <w:r w:rsidRPr="00D078A3">
              <w:rPr>
                <w:noProof/>
                <w:lang w:val="es-ES"/>
              </w:rPr>
              <w:lastRenderedPageBreak/>
              <w:t xml:space="preserve">Después de evaluar la información y los análisis pormenorizados de precios presentados por el </w:t>
            </w:r>
            <w:r>
              <w:rPr>
                <w:noProof/>
                <w:lang w:val="es-ES"/>
              </w:rPr>
              <w:t>Oferente</w:t>
            </w:r>
            <w:r w:rsidRPr="00D078A3">
              <w:rPr>
                <w:noProof/>
                <w:lang w:val="es-ES"/>
              </w:rPr>
              <w:t>, el Contratante puede, según proceda:</w:t>
            </w:r>
          </w:p>
          <w:p w14:paraId="61B58C77" w14:textId="77777777" w:rsidR="00FC078C" w:rsidRPr="00D078A3" w:rsidRDefault="00FC078C" w:rsidP="00A63A36">
            <w:pPr>
              <w:pStyle w:val="P3Header1-Clauses"/>
              <w:numPr>
                <w:ilvl w:val="2"/>
                <w:numId w:val="28"/>
              </w:numPr>
              <w:tabs>
                <w:tab w:val="clear" w:pos="972"/>
              </w:tabs>
              <w:spacing w:after="240"/>
              <w:ind w:left="994"/>
            </w:pPr>
            <w:r w:rsidRPr="00D078A3">
              <w:t>aceptar la Oferta, o</w:t>
            </w:r>
          </w:p>
          <w:p w14:paraId="0CDA9E2E" w14:textId="77777777" w:rsidR="00FC078C" w:rsidRPr="00D078A3" w:rsidRDefault="00FC078C" w:rsidP="00A63A36">
            <w:pPr>
              <w:pStyle w:val="P3Header1-Clauses"/>
              <w:numPr>
                <w:ilvl w:val="2"/>
                <w:numId w:val="28"/>
              </w:numPr>
              <w:tabs>
                <w:tab w:val="clear" w:pos="972"/>
              </w:tabs>
              <w:spacing w:after="240"/>
              <w:ind w:left="994"/>
            </w:pPr>
            <w:r w:rsidRPr="00D078A3">
              <w:t xml:space="preserve">solicitar que el monto de la Garantía de Cumplimiento se incremente a expensas del </w:t>
            </w:r>
            <w:r>
              <w:t>Oferente</w:t>
            </w:r>
            <w:r w:rsidRPr="00D078A3">
              <w:t xml:space="preserve"> hasta un nivel que no supere el 20 % del Precio del Contrato, o</w:t>
            </w:r>
          </w:p>
          <w:p w14:paraId="39F3023C" w14:textId="77777777" w:rsidR="00FC078C" w:rsidRPr="00440D20" w:rsidRDefault="00FC078C" w:rsidP="00A63A36">
            <w:pPr>
              <w:pStyle w:val="P3Header1-Clauses"/>
              <w:numPr>
                <w:ilvl w:val="2"/>
                <w:numId w:val="28"/>
              </w:numPr>
              <w:tabs>
                <w:tab w:val="clear" w:pos="972"/>
              </w:tabs>
              <w:spacing w:after="240"/>
              <w:ind w:left="994"/>
            </w:pPr>
            <w:r w:rsidRPr="00D078A3">
              <w:t>rechazar la Oferta.</w:t>
            </w:r>
          </w:p>
          <w:p w14:paraId="3AA98220" w14:textId="77777777" w:rsidR="00FC078C" w:rsidRPr="00440D20" w:rsidRDefault="00FC078C" w:rsidP="00FC078C"/>
        </w:tc>
      </w:tr>
      <w:tr w:rsidR="00DF19D8" w:rsidRPr="003F4443" w14:paraId="49E9E2DB" w14:textId="77777777" w:rsidTr="00CB7A89">
        <w:trPr>
          <w:gridAfter w:val="1"/>
          <w:wAfter w:w="18" w:type="pct"/>
        </w:trPr>
        <w:tc>
          <w:tcPr>
            <w:tcW w:w="1530" w:type="pct"/>
          </w:tcPr>
          <w:p w14:paraId="422A9D7D" w14:textId="77777777" w:rsidR="00FC078C" w:rsidRPr="00E22759" w:rsidRDefault="00FC078C" w:rsidP="00FC078C">
            <w:pPr>
              <w:pStyle w:val="Ttulo3"/>
              <w:spacing w:after="200"/>
              <w:rPr>
                <w:lang w:val="es-ES"/>
              </w:rPr>
            </w:pPr>
            <w:bookmarkStart w:id="428" w:name="_Toc19374980"/>
            <w:bookmarkStart w:id="429" w:name="_Toc49430509"/>
            <w:bookmarkStart w:id="430" w:name="_Toc49430687"/>
            <w:bookmarkStart w:id="431" w:name="_Toc49430865"/>
            <w:bookmarkStart w:id="432" w:name="_Toc49450218"/>
            <w:bookmarkStart w:id="433" w:name="_Toc49452307"/>
            <w:bookmarkStart w:id="434" w:name="_Toc49452582"/>
            <w:bookmarkStart w:id="435" w:name="_Toc49452783"/>
            <w:bookmarkStart w:id="436" w:name="_Toc49452973"/>
            <w:bookmarkStart w:id="437" w:name="_Toc49453377"/>
            <w:r w:rsidRPr="00E22759">
              <w:rPr>
                <w:lang w:val="es-ES"/>
              </w:rPr>
              <w:lastRenderedPageBreak/>
              <w:t>3</w:t>
            </w:r>
            <w:r>
              <w:rPr>
                <w:lang w:val="es-ES"/>
              </w:rPr>
              <w:t>3</w:t>
            </w:r>
            <w:r w:rsidRPr="00E22759">
              <w:rPr>
                <w:lang w:val="es-ES"/>
              </w:rPr>
              <w:t>. Mejor Oferta Final o Negociaciones</w:t>
            </w:r>
            <w:bookmarkEnd w:id="428"/>
            <w:bookmarkEnd w:id="429"/>
            <w:bookmarkEnd w:id="430"/>
            <w:bookmarkEnd w:id="431"/>
            <w:bookmarkEnd w:id="432"/>
            <w:bookmarkEnd w:id="433"/>
            <w:bookmarkEnd w:id="434"/>
            <w:bookmarkEnd w:id="435"/>
            <w:bookmarkEnd w:id="436"/>
            <w:bookmarkEnd w:id="437"/>
          </w:p>
        </w:tc>
        <w:tc>
          <w:tcPr>
            <w:tcW w:w="3452" w:type="pct"/>
          </w:tcPr>
          <w:p w14:paraId="77E891CF" w14:textId="77777777" w:rsidR="00FC078C" w:rsidRPr="003F4443" w:rsidRDefault="00FC078C" w:rsidP="00A63A36">
            <w:pPr>
              <w:pStyle w:val="Header2-SubClauses"/>
              <w:numPr>
                <w:ilvl w:val="1"/>
                <w:numId w:val="42"/>
              </w:numPr>
              <w:tabs>
                <w:tab w:val="clear" w:pos="619"/>
              </w:tabs>
              <w:ind w:left="601" w:hanging="601"/>
              <w:jc w:val="both"/>
              <w:rPr>
                <w:lang w:val="es-ES"/>
              </w:rPr>
            </w:pPr>
            <w:r w:rsidRPr="003F4443">
              <w:rPr>
                <w:lang w:val="es-ES"/>
              </w:rPr>
              <w:t xml:space="preserve">Si </w:t>
            </w:r>
            <w:r w:rsidRPr="003F4443">
              <w:rPr>
                <w:b/>
                <w:bCs/>
                <w:lang w:val="es-ES"/>
              </w:rPr>
              <w:t>en los DDL</w:t>
            </w:r>
            <w:r w:rsidRPr="003F4443">
              <w:rPr>
                <w:lang w:val="es-ES"/>
              </w:rPr>
              <w:t xml:space="preserve"> se establece que el Contratante utilizará el método de Mejor Oferta Final, los Oferentes que presentaron Ofertas sustancialmente ajustadas a los requisitos del documento de licitación serán invitados, de conformidad con IAO 3</w:t>
            </w:r>
            <w:r>
              <w:rPr>
                <w:lang w:val="es-ES"/>
              </w:rPr>
              <w:t>3</w:t>
            </w:r>
            <w:r w:rsidRPr="003F4443">
              <w:rPr>
                <w:lang w:val="es-ES"/>
              </w:rPr>
              <w:t>.3 a IAO 3</w:t>
            </w:r>
            <w:r>
              <w:rPr>
                <w:lang w:val="es-ES"/>
              </w:rPr>
              <w:t>3</w:t>
            </w:r>
            <w:r w:rsidRPr="003F4443">
              <w:rPr>
                <w:lang w:val="es-ES"/>
              </w:rPr>
              <w:t>.6, a presentar su Mejor Oferta Final reduciendo los precios, aclarando o modificando su Oferta o suministrando información adicional, como corresponda.</w:t>
            </w:r>
          </w:p>
          <w:p w14:paraId="302EA464" w14:textId="77777777" w:rsidR="00FC078C" w:rsidRPr="003F4443" w:rsidRDefault="00FC078C" w:rsidP="00A63A36">
            <w:pPr>
              <w:pStyle w:val="Header2-SubClauses"/>
              <w:numPr>
                <w:ilvl w:val="1"/>
                <w:numId w:val="42"/>
              </w:numPr>
              <w:tabs>
                <w:tab w:val="clear" w:pos="619"/>
              </w:tabs>
              <w:ind w:left="620" w:hanging="634"/>
              <w:jc w:val="both"/>
              <w:rPr>
                <w:lang w:val="es-ES"/>
              </w:rPr>
            </w:pPr>
            <w:r w:rsidRPr="003F4443">
              <w:rPr>
                <w:lang w:val="es-ES"/>
              </w:rPr>
              <w:t xml:space="preserve">Si </w:t>
            </w:r>
            <w:r w:rsidRPr="003F4443">
              <w:rPr>
                <w:b/>
                <w:bCs/>
                <w:lang w:val="es-ES"/>
              </w:rPr>
              <w:t>en los DDL</w:t>
            </w:r>
            <w:r w:rsidRPr="003F4443">
              <w:rPr>
                <w:lang w:val="es-ES"/>
              </w:rPr>
              <w:t xml:space="preserve"> se establece que el Contratante utilizará Negociaciones después de evaluar las ofertas y antes de la adjudicación final del Contrato, el Oferente que presentó la Oferta Más Ventajosa será invitado a entablar Negociaciones de conformidad con IAO 3</w:t>
            </w:r>
            <w:r>
              <w:rPr>
                <w:lang w:val="es-ES"/>
              </w:rPr>
              <w:t>8</w:t>
            </w:r>
            <w:r w:rsidRPr="003F4443">
              <w:rPr>
                <w:lang w:val="es-ES"/>
              </w:rPr>
              <w:t>.2 y siguientes.</w:t>
            </w:r>
          </w:p>
          <w:p w14:paraId="08656347" w14:textId="77777777" w:rsidR="00FC078C" w:rsidRPr="003F4443" w:rsidRDefault="00FC078C" w:rsidP="00A63A36">
            <w:pPr>
              <w:pStyle w:val="Header2-SubClauses"/>
              <w:numPr>
                <w:ilvl w:val="1"/>
                <w:numId w:val="42"/>
              </w:numPr>
              <w:tabs>
                <w:tab w:val="clear" w:pos="619"/>
              </w:tabs>
              <w:ind w:left="620" w:hanging="634"/>
              <w:jc w:val="both"/>
              <w:rPr>
                <w:lang w:val="es-ES"/>
              </w:rPr>
            </w:pPr>
            <w:r w:rsidRPr="003F4443">
              <w:rPr>
                <w:lang w:val="es-ES"/>
              </w:rPr>
              <w:t xml:space="preserve">Los Oferentes no están obligados a presentar una Mejor Oferta Final. No habrá Negociaciones después de la presentación de la Mejor Oferta Final. </w:t>
            </w:r>
          </w:p>
          <w:p w14:paraId="349E5131" w14:textId="77777777" w:rsidR="00FC078C" w:rsidRPr="00E22759" w:rsidRDefault="00FC078C" w:rsidP="00A63A36">
            <w:pPr>
              <w:pStyle w:val="Header2-SubClauses"/>
              <w:numPr>
                <w:ilvl w:val="1"/>
                <w:numId w:val="42"/>
              </w:numPr>
              <w:tabs>
                <w:tab w:val="clear" w:pos="619"/>
              </w:tabs>
              <w:ind w:left="620" w:hanging="634"/>
              <w:jc w:val="both"/>
              <w:rPr>
                <w:lang w:val="es-ES"/>
              </w:rPr>
            </w:pPr>
            <w:r w:rsidRPr="003F4443">
              <w:rPr>
                <w:lang w:val="es-ES"/>
              </w:rPr>
              <w:t xml:space="preserve">Para observar e informar la aplicación de la Mejor Oferta Final el Contratante podrá, y en caso de Negociaciones deberá, nombrar a la Autoridad </w:t>
            </w:r>
            <w:r>
              <w:rPr>
                <w:lang w:val="es-ES"/>
              </w:rPr>
              <w:t xml:space="preserve">Independiente </w:t>
            </w:r>
            <w:r w:rsidRPr="003F4443">
              <w:rPr>
                <w:lang w:val="es-ES"/>
              </w:rPr>
              <w:t>de Probidad</w:t>
            </w:r>
            <w:r>
              <w:rPr>
                <w:lang w:val="es-ES"/>
              </w:rPr>
              <w:t xml:space="preserve"> </w:t>
            </w:r>
            <w:r w:rsidRPr="003F4443">
              <w:rPr>
                <w:lang w:val="es-ES"/>
              </w:rPr>
              <w:t xml:space="preserve">que se indica </w:t>
            </w:r>
            <w:r w:rsidRPr="003F4443">
              <w:rPr>
                <w:b/>
                <w:bCs/>
                <w:lang w:val="es-ES"/>
              </w:rPr>
              <w:t>en los DDL</w:t>
            </w:r>
            <w:r w:rsidRPr="003F4443">
              <w:rPr>
                <w:lang w:val="es-ES"/>
              </w:rPr>
              <w:t>.</w:t>
            </w:r>
          </w:p>
          <w:p w14:paraId="389D99B2" w14:textId="77777777" w:rsidR="00FC078C" w:rsidRPr="00E22759" w:rsidRDefault="00FC078C" w:rsidP="00A63A36">
            <w:pPr>
              <w:pStyle w:val="Header2-SubClauses"/>
              <w:numPr>
                <w:ilvl w:val="1"/>
                <w:numId w:val="42"/>
              </w:numPr>
              <w:tabs>
                <w:tab w:val="clear" w:pos="619"/>
              </w:tabs>
              <w:ind w:left="620" w:hanging="634"/>
              <w:jc w:val="both"/>
              <w:rPr>
                <w:lang w:val="es-ES"/>
              </w:rPr>
            </w:pPr>
            <w:r w:rsidRPr="00E22759">
              <w:rPr>
                <w:lang w:val="es-ES"/>
              </w:rPr>
              <w:t xml:space="preserve">El Contratante establecerá un nuevo plazo y detalles para la presentación de la Mejor Oferta Final de cada Oferente o para iniciar Negociaciones y para la presentación de la Oferta negociada </w:t>
            </w:r>
            <w:r w:rsidRPr="00E22759">
              <w:rPr>
                <w:b/>
                <w:bCs/>
                <w:lang w:val="es-ES"/>
              </w:rPr>
              <w:t xml:space="preserve">en los DDL, </w:t>
            </w:r>
            <w:r w:rsidRPr="00E22759">
              <w:rPr>
                <w:lang w:val="es-ES"/>
              </w:rPr>
              <w:t xml:space="preserve">como corresponda. </w:t>
            </w:r>
            <w:r>
              <w:rPr>
                <w:lang w:val="es-ES"/>
              </w:rPr>
              <w:t>En lo que corresponda, l</w:t>
            </w:r>
            <w:r w:rsidRPr="00E22759">
              <w:rPr>
                <w:lang w:val="es-ES"/>
              </w:rPr>
              <w:t xml:space="preserve">as instrucciones en IAO 20 a IAO 26 aplicarán a la presentación, apertura y aclaraciones de la Mejor Oferta Final de cada Oferente. </w:t>
            </w:r>
          </w:p>
          <w:p w14:paraId="111E13CA" w14:textId="77777777" w:rsidR="00FC078C" w:rsidRPr="00E22759" w:rsidRDefault="00FC078C" w:rsidP="00A63A36">
            <w:pPr>
              <w:pStyle w:val="Header2-SubClauses"/>
              <w:numPr>
                <w:ilvl w:val="1"/>
                <w:numId w:val="42"/>
              </w:numPr>
              <w:tabs>
                <w:tab w:val="clear" w:pos="619"/>
              </w:tabs>
              <w:ind w:left="620" w:hanging="634"/>
              <w:jc w:val="both"/>
              <w:rPr>
                <w:lang w:val="es-ES"/>
              </w:rPr>
            </w:pPr>
            <w:r w:rsidRPr="00E22759">
              <w:rPr>
                <w:lang w:val="es-ES"/>
              </w:rPr>
              <w:lastRenderedPageBreak/>
              <w:t>Una vez recibidas la Mejor Oferta Final de cada Oferente, el Contratante procederá nuevamente con la evaluación y comparación de las Ofertas de conformidad con las IAO 27 a IAO 3</w:t>
            </w:r>
            <w:r>
              <w:rPr>
                <w:lang w:val="es-ES"/>
              </w:rPr>
              <w:t>2</w:t>
            </w:r>
            <w:r w:rsidRPr="00E22759">
              <w:rPr>
                <w:lang w:val="es-ES"/>
              </w:rPr>
              <w:t xml:space="preserve"> y luego procederá con la IAO 3</w:t>
            </w:r>
            <w:r>
              <w:rPr>
                <w:lang w:val="es-ES"/>
              </w:rPr>
              <w:t>4</w:t>
            </w:r>
            <w:r w:rsidRPr="00E22759">
              <w:rPr>
                <w:lang w:val="es-ES"/>
              </w:rPr>
              <w:t xml:space="preserve"> y siguientes. </w:t>
            </w:r>
          </w:p>
        </w:tc>
      </w:tr>
      <w:tr w:rsidR="00DF19D8" w:rsidRPr="003F4443" w14:paraId="54E30302" w14:textId="77777777" w:rsidTr="003D6336">
        <w:trPr>
          <w:gridAfter w:val="1"/>
          <w:wAfter w:w="18" w:type="pct"/>
        </w:trPr>
        <w:tc>
          <w:tcPr>
            <w:tcW w:w="1530" w:type="pct"/>
          </w:tcPr>
          <w:p w14:paraId="2CB0C76C" w14:textId="24106E55" w:rsidR="00FC078C" w:rsidRPr="003D6336" w:rsidRDefault="00FC078C" w:rsidP="003D6336">
            <w:pPr>
              <w:pStyle w:val="Ttulo3"/>
              <w:spacing w:after="200"/>
              <w:rPr>
                <w:lang w:val="es-ES"/>
              </w:rPr>
            </w:pPr>
            <w:bookmarkStart w:id="438" w:name="_Toc413655020"/>
            <w:bookmarkStart w:id="439" w:name="_Toc529001749"/>
            <w:bookmarkStart w:id="440" w:name="_Toc49430510"/>
            <w:bookmarkStart w:id="441" w:name="_Toc49430688"/>
            <w:bookmarkStart w:id="442" w:name="_Toc49430866"/>
            <w:bookmarkStart w:id="443" w:name="_Toc49450219"/>
            <w:bookmarkStart w:id="444" w:name="_Toc49452308"/>
            <w:bookmarkStart w:id="445" w:name="_Toc49452583"/>
            <w:bookmarkStart w:id="446" w:name="_Toc49452784"/>
            <w:bookmarkStart w:id="447" w:name="_Toc49452974"/>
            <w:bookmarkStart w:id="448" w:name="_Toc49453378"/>
            <w:r w:rsidRPr="00E22759">
              <w:rPr>
                <w:lang w:val="es-ES"/>
              </w:rPr>
              <w:lastRenderedPageBreak/>
              <w:t>3</w:t>
            </w:r>
            <w:r>
              <w:rPr>
                <w:lang w:val="es-ES"/>
              </w:rPr>
              <w:t>4</w:t>
            </w:r>
            <w:r w:rsidRPr="003D6336">
              <w:rPr>
                <w:lang w:val="es-ES"/>
              </w:rPr>
              <w:t>.</w:t>
            </w:r>
            <w:r w:rsidRPr="003D6336">
              <w:rPr>
                <w:lang w:val="es-ES"/>
              </w:rPr>
              <w:tab/>
              <w:t>Preferencia Nacional</w:t>
            </w:r>
            <w:bookmarkEnd w:id="438"/>
            <w:bookmarkEnd w:id="439"/>
            <w:bookmarkEnd w:id="440"/>
            <w:bookmarkEnd w:id="441"/>
            <w:bookmarkEnd w:id="442"/>
            <w:bookmarkEnd w:id="443"/>
            <w:bookmarkEnd w:id="444"/>
            <w:bookmarkEnd w:id="445"/>
            <w:bookmarkEnd w:id="446"/>
            <w:bookmarkEnd w:id="447"/>
            <w:bookmarkEnd w:id="448"/>
          </w:p>
        </w:tc>
        <w:tc>
          <w:tcPr>
            <w:tcW w:w="3452" w:type="pct"/>
          </w:tcPr>
          <w:p w14:paraId="14DF483D" w14:textId="1C4D47D9" w:rsidR="00FC078C" w:rsidRPr="003D6336" w:rsidRDefault="00FC078C" w:rsidP="00A63A36">
            <w:pPr>
              <w:pStyle w:val="Prrafodelista"/>
              <w:numPr>
                <w:ilvl w:val="0"/>
                <w:numId w:val="43"/>
              </w:numPr>
              <w:suppressAutoHyphens/>
              <w:spacing w:after="200"/>
              <w:ind w:left="601" w:hanging="601"/>
              <w:jc w:val="both"/>
              <w:rPr>
                <w:spacing w:val="-3"/>
                <w:lang w:val="es-ES"/>
              </w:rPr>
            </w:pPr>
            <w:r w:rsidRPr="003D6336">
              <w:rPr>
                <w:spacing w:val="-3"/>
                <w:lang w:val="es-ES"/>
              </w:rPr>
              <w:t>No se aplicará un margen de preferencia para comparar las ofertas de los contratistas nacionales con las de los contratistas extranjeros.</w:t>
            </w:r>
          </w:p>
        </w:tc>
      </w:tr>
      <w:tr w:rsidR="00DF19D8" w:rsidRPr="003F4443" w14:paraId="4216AAE9" w14:textId="77777777" w:rsidTr="003D6336">
        <w:trPr>
          <w:gridAfter w:val="1"/>
          <w:wAfter w:w="18" w:type="pct"/>
        </w:trPr>
        <w:tc>
          <w:tcPr>
            <w:tcW w:w="1530" w:type="pct"/>
          </w:tcPr>
          <w:p w14:paraId="23F73C12" w14:textId="5BCA136A" w:rsidR="00FC078C" w:rsidRPr="003D6336" w:rsidRDefault="00FC078C" w:rsidP="003D6336">
            <w:pPr>
              <w:pStyle w:val="Ttulo3"/>
              <w:spacing w:after="200"/>
              <w:rPr>
                <w:lang w:val="es-ES"/>
              </w:rPr>
            </w:pPr>
            <w:bookmarkStart w:id="449" w:name="_Toc413655021"/>
            <w:bookmarkStart w:id="450" w:name="_Toc49430511"/>
            <w:bookmarkStart w:id="451" w:name="_Toc49430689"/>
            <w:bookmarkStart w:id="452" w:name="_Toc49430867"/>
            <w:bookmarkStart w:id="453" w:name="_Toc49450220"/>
            <w:bookmarkStart w:id="454" w:name="_Toc49452309"/>
            <w:bookmarkStart w:id="455" w:name="_Toc49452584"/>
            <w:bookmarkStart w:id="456" w:name="_Toc49452785"/>
            <w:bookmarkStart w:id="457" w:name="_Toc49452975"/>
            <w:bookmarkStart w:id="458" w:name="_Toc49453379"/>
            <w:r w:rsidRPr="00E22759">
              <w:rPr>
                <w:lang w:val="es-ES"/>
              </w:rPr>
              <w:t>3</w:t>
            </w:r>
            <w:r>
              <w:rPr>
                <w:lang w:val="es-ES"/>
              </w:rPr>
              <w:t>5</w:t>
            </w:r>
            <w:r w:rsidRPr="003D6336">
              <w:rPr>
                <w:lang w:val="es-ES"/>
              </w:rPr>
              <w:t>.</w:t>
            </w:r>
            <w:r w:rsidRPr="003D6336">
              <w:rPr>
                <w:lang w:val="es-ES"/>
              </w:rPr>
              <w:tab/>
              <w:t>Derecho del Contratante a aceptar cualquier Oferta o a rechazar cualquier o todas las Ofertas</w:t>
            </w:r>
            <w:bookmarkEnd w:id="449"/>
            <w:bookmarkEnd w:id="450"/>
            <w:bookmarkEnd w:id="451"/>
            <w:bookmarkEnd w:id="452"/>
            <w:bookmarkEnd w:id="453"/>
            <w:bookmarkEnd w:id="454"/>
            <w:bookmarkEnd w:id="455"/>
            <w:bookmarkEnd w:id="456"/>
            <w:bookmarkEnd w:id="457"/>
            <w:bookmarkEnd w:id="458"/>
          </w:p>
        </w:tc>
        <w:tc>
          <w:tcPr>
            <w:tcW w:w="3452" w:type="pct"/>
          </w:tcPr>
          <w:p w14:paraId="5EC837EF" w14:textId="643682C2" w:rsidR="00FC078C" w:rsidRPr="003D6336" w:rsidRDefault="00FC078C" w:rsidP="003D6336">
            <w:pPr>
              <w:suppressAutoHyphens/>
              <w:spacing w:after="200"/>
              <w:ind w:left="603" w:hanging="603"/>
              <w:jc w:val="both"/>
              <w:rPr>
                <w:spacing w:val="-3"/>
                <w:lang w:val="es-ES"/>
              </w:rPr>
            </w:pPr>
            <w:r w:rsidRPr="00E22759">
              <w:rPr>
                <w:lang w:val="es-ES"/>
              </w:rPr>
              <w:t>3</w:t>
            </w:r>
            <w:r>
              <w:rPr>
                <w:lang w:val="es-ES"/>
              </w:rPr>
              <w:t>5</w:t>
            </w:r>
            <w:r w:rsidRPr="003D6336">
              <w:rPr>
                <w:lang w:val="es-ES"/>
              </w:rPr>
              <w:t>.1</w:t>
            </w:r>
            <w:r w:rsidRPr="003D6336">
              <w:rPr>
                <w:lang w:val="es-ES"/>
              </w:rPr>
              <w:tab/>
              <w:t>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3D6336">
              <w:rPr>
                <w:rStyle w:val="Refdenotaalpie"/>
                <w:lang w:val="es-ES"/>
              </w:rPr>
              <w:footnoteReference w:id="27"/>
            </w:r>
            <w:r w:rsidRPr="003D6336">
              <w:rPr>
                <w:lang w:val="es-ES"/>
              </w:rPr>
              <w:t xml:space="preserve"> </w:t>
            </w:r>
          </w:p>
        </w:tc>
      </w:tr>
      <w:tr w:rsidR="00DF19D8" w:rsidRPr="003F4443" w14:paraId="3C073631" w14:textId="77777777" w:rsidTr="00CB7A89">
        <w:trPr>
          <w:gridAfter w:val="1"/>
          <w:wAfter w:w="18" w:type="pct"/>
        </w:trPr>
        <w:tc>
          <w:tcPr>
            <w:tcW w:w="1530" w:type="pct"/>
          </w:tcPr>
          <w:p w14:paraId="7AA77360" w14:textId="77777777" w:rsidR="00FC078C" w:rsidRPr="00E22759" w:rsidRDefault="00FC078C" w:rsidP="00FC078C">
            <w:pPr>
              <w:pStyle w:val="Ttulo3"/>
              <w:spacing w:after="200"/>
              <w:rPr>
                <w:lang w:val="es-ES"/>
              </w:rPr>
            </w:pPr>
            <w:bookmarkStart w:id="459" w:name="_Toc19374983"/>
            <w:bookmarkStart w:id="460" w:name="_Toc49430512"/>
            <w:bookmarkStart w:id="461" w:name="_Toc49430690"/>
            <w:bookmarkStart w:id="462" w:name="_Toc49430868"/>
            <w:bookmarkStart w:id="463" w:name="_Toc49450221"/>
            <w:bookmarkStart w:id="464" w:name="_Toc49452310"/>
            <w:bookmarkStart w:id="465" w:name="_Toc49452585"/>
            <w:bookmarkStart w:id="466" w:name="_Toc49452786"/>
            <w:bookmarkStart w:id="467" w:name="_Toc49452976"/>
            <w:bookmarkStart w:id="468" w:name="_Toc49453380"/>
            <w:r w:rsidRPr="00E22759">
              <w:rPr>
                <w:lang w:val="es-ES"/>
              </w:rPr>
              <w:t>3</w:t>
            </w:r>
            <w:r>
              <w:rPr>
                <w:lang w:val="es-ES"/>
              </w:rPr>
              <w:t>6</w:t>
            </w:r>
            <w:r w:rsidRPr="00E22759">
              <w:rPr>
                <w:lang w:val="es-ES"/>
              </w:rPr>
              <w:t>. Plazo Suspensivo</w:t>
            </w:r>
            <w:bookmarkEnd w:id="459"/>
            <w:bookmarkEnd w:id="460"/>
            <w:bookmarkEnd w:id="461"/>
            <w:bookmarkEnd w:id="462"/>
            <w:bookmarkEnd w:id="463"/>
            <w:bookmarkEnd w:id="464"/>
            <w:bookmarkEnd w:id="465"/>
            <w:bookmarkEnd w:id="466"/>
            <w:bookmarkEnd w:id="467"/>
            <w:bookmarkEnd w:id="468"/>
          </w:p>
        </w:tc>
        <w:tc>
          <w:tcPr>
            <w:tcW w:w="3452" w:type="pct"/>
          </w:tcPr>
          <w:p w14:paraId="050215B3" w14:textId="77777777" w:rsidR="00FC078C" w:rsidRPr="00E22759" w:rsidRDefault="00FC078C" w:rsidP="00FC078C">
            <w:pPr>
              <w:suppressAutoHyphens/>
              <w:spacing w:after="200"/>
              <w:ind w:left="603" w:hanging="540"/>
              <w:jc w:val="both"/>
              <w:rPr>
                <w:lang w:val="es-ES"/>
              </w:rPr>
            </w:pPr>
            <w:r w:rsidRPr="00E22759">
              <w:rPr>
                <w:lang w:val="es-ES"/>
              </w:rPr>
              <w:t>3</w:t>
            </w:r>
            <w:r>
              <w:rPr>
                <w:lang w:val="es-ES"/>
              </w:rPr>
              <w:t>6</w:t>
            </w:r>
            <w:r w:rsidRPr="00E22759">
              <w:rPr>
                <w:lang w:val="es-ES"/>
              </w:rPr>
              <w:t xml:space="preserve">.1  El </w:t>
            </w:r>
            <w:r w:rsidRPr="003F4443">
              <w:rPr>
                <w:lang w:val="es-ES"/>
              </w:rPr>
              <w:t xml:space="preserve">Contrato no se adjudicará antes de la finalización del Plazo Suspensivo. El Plazo Suspensivo será de diez (10) días hábiles salvo que se extienda de conformidad con IAO </w:t>
            </w:r>
            <w:r>
              <w:rPr>
                <w:lang w:val="es-ES"/>
              </w:rPr>
              <w:t>4</w:t>
            </w:r>
            <w:r w:rsidR="00EF65DA">
              <w:rPr>
                <w:lang w:val="es-ES"/>
              </w:rPr>
              <w:t>0</w:t>
            </w:r>
            <w:r w:rsidRPr="003F4443">
              <w:rPr>
                <w:lang w:val="es-ES"/>
              </w:rPr>
              <w:t xml:space="preserve">. El Plazo Suspensivo comenzará </w:t>
            </w:r>
            <w:r w:rsidR="00805F0D">
              <w:rPr>
                <w:lang w:val="es-ES"/>
              </w:rPr>
              <w:t>cuando se envíe</w:t>
            </w:r>
            <w:r w:rsidRPr="003F4443">
              <w:rPr>
                <w:lang w:val="es-ES"/>
              </w:rPr>
              <w:t xml:space="preserve"> </w:t>
            </w:r>
            <w:r w:rsidR="00805F0D">
              <w:rPr>
                <w:lang w:val="es-ES"/>
              </w:rPr>
              <w:t xml:space="preserve">a los Oferentes </w:t>
            </w:r>
            <w:r w:rsidRPr="003F4443">
              <w:rPr>
                <w:lang w:val="es-ES"/>
              </w:rPr>
              <w:t>la Notificación de Intención de Adjudicación del Contrato. Cuando solo se presente una Oferta, o si este contrato es en respuesta a una situación de emergencia reconocida por el Banco, no se aplicará el Plazo Suspensivo.</w:t>
            </w:r>
          </w:p>
        </w:tc>
      </w:tr>
      <w:tr w:rsidR="00DF19D8" w:rsidRPr="003F4443" w14:paraId="4009C3E0" w14:textId="77777777" w:rsidTr="00CB7A89">
        <w:trPr>
          <w:gridAfter w:val="1"/>
          <w:wAfter w:w="18" w:type="pct"/>
        </w:trPr>
        <w:tc>
          <w:tcPr>
            <w:tcW w:w="1530" w:type="pct"/>
          </w:tcPr>
          <w:p w14:paraId="7BB6B82F" w14:textId="77777777" w:rsidR="00FC078C" w:rsidRPr="00E22759" w:rsidRDefault="00FC078C" w:rsidP="00FC078C">
            <w:pPr>
              <w:pStyle w:val="Ttulo3"/>
              <w:spacing w:after="200"/>
              <w:rPr>
                <w:lang w:val="es-ES"/>
              </w:rPr>
            </w:pPr>
            <w:bookmarkStart w:id="469" w:name="_Toc19374984"/>
            <w:bookmarkStart w:id="470" w:name="_Toc49430513"/>
            <w:bookmarkStart w:id="471" w:name="_Toc49430691"/>
            <w:bookmarkStart w:id="472" w:name="_Toc49430869"/>
            <w:bookmarkStart w:id="473" w:name="_Toc49450222"/>
            <w:bookmarkStart w:id="474" w:name="_Toc49452311"/>
            <w:bookmarkStart w:id="475" w:name="_Toc49452586"/>
            <w:bookmarkStart w:id="476" w:name="_Toc49452787"/>
            <w:bookmarkStart w:id="477" w:name="_Toc49452977"/>
            <w:bookmarkStart w:id="478" w:name="_Toc49453381"/>
            <w:r w:rsidRPr="00E22759">
              <w:rPr>
                <w:lang w:val="es-ES"/>
              </w:rPr>
              <w:t>3</w:t>
            </w:r>
            <w:r>
              <w:rPr>
                <w:lang w:val="es-ES"/>
              </w:rPr>
              <w:t>7</w:t>
            </w:r>
            <w:r w:rsidRPr="00E22759">
              <w:rPr>
                <w:lang w:val="es-ES"/>
              </w:rPr>
              <w:t>. Notificación de la Intención de Adjudicar</w:t>
            </w:r>
            <w:bookmarkEnd w:id="469"/>
            <w:bookmarkEnd w:id="470"/>
            <w:bookmarkEnd w:id="471"/>
            <w:bookmarkEnd w:id="472"/>
            <w:bookmarkEnd w:id="473"/>
            <w:bookmarkEnd w:id="474"/>
            <w:bookmarkEnd w:id="475"/>
            <w:bookmarkEnd w:id="476"/>
            <w:bookmarkEnd w:id="477"/>
            <w:bookmarkEnd w:id="478"/>
          </w:p>
        </w:tc>
        <w:tc>
          <w:tcPr>
            <w:tcW w:w="3452" w:type="pct"/>
          </w:tcPr>
          <w:p w14:paraId="2BC4E0BB" w14:textId="77777777" w:rsidR="00FC078C" w:rsidRPr="00E22759" w:rsidRDefault="00FC078C" w:rsidP="00A63A36">
            <w:pPr>
              <w:pStyle w:val="Prrafodelista"/>
              <w:numPr>
                <w:ilvl w:val="0"/>
                <w:numId w:val="32"/>
              </w:numPr>
              <w:spacing w:after="200"/>
              <w:ind w:left="688" w:hanging="567"/>
              <w:contextualSpacing w:val="0"/>
              <w:jc w:val="both"/>
              <w:rPr>
                <w:lang w:val="es-ES"/>
              </w:rPr>
            </w:pPr>
            <w:r w:rsidRPr="00E22759">
              <w:rPr>
                <w:lang w:val="es-ES"/>
              </w:rPr>
              <w:t>El Contratante transmitirá a todos los Oferentes la Notificación de Intención de Adjudicar el Contrato al Oferente seleccionado.</w:t>
            </w:r>
            <w:r>
              <w:rPr>
                <w:lang w:val="es-ES"/>
              </w:rPr>
              <w:t xml:space="preserve"> </w:t>
            </w:r>
            <w:r w:rsidRPr="00E22759">
              <w:rPr>
                <w:lang w:val="es-ES"/>
              </w:rPr>
              <w:t>La Notificación deberá contener, como mínimo, la siguiente información:</w:t>
            </w:r>
          </w:p>
          <w:p w14:paraId="3AEE30F0" w14:textId="77777777" w:rsidR="00FC078C" w:rsidRPr="00E22759" w:rsidRDefault="00FC078C" w:rsidP="00A63A36">
            <w:pPr>
              <w:pStyle w:val="Prrafodelista"/>
              <w:numPr>
                <w:ilvl w:val="0"/>
                <w:numId w:val="29"/>
              </w:numPr>
              <w:spacing w:after="200"/>
              <w:ind w:left="1166" w:hanging="540"/>
              <w:contextualSpacing w:val="0"/>
              <w:jc w:val="both"/>
              <w:rPr>
                <w:lang w:val="es-ES"/>
              </w:rPr>
            </w:pPr>
            <w:r w:rsidRPr="00E22759">
              <w:rPr>
                <w:lang w:val="es-ES"/>
              </w:rPr>
              <w:t>el nombre y la dirección del Oferente que presentó la Oferta seleccionada;</w:t>
            </w:r>
          </w:p>
          <w:p w14:paraId="5ED83A35" w14:textId="77777777" w:rsidR="00FC078C" w:rsidRPr="00E22759" w:rsidRDefault="00FC078C" w:rsidP="00A63A36">
            <w:pPr>
              <w:pStyle w:val="Prrafodelista"/>
              <w:numPr>
                <w:ilvl w:val="0"/>
                <w:numId w:val="29"/>
              </w:numPr>
              <w:spacing w:after="200"/>
              <w:ind w:left="1166" w:hanging="540"/>
              <w:contextualSpacing w:val="0"/>
              <w:jc w:val="both"/>
              <w:rPr>
                <w:lang w:val="es-ES"/>
              </w:rPr>
            </w:pPr>
            <w:r w:rsidRPr="00E22759">
              <w:rPr>
                <w:lang w:val="es-ES"/>
              </w:rPr>
              <w:t>el precio del Contrato de la Oferta seleccionada;</w:t>
            </w:r>
          </w:p>
          <w:p w14:paraId="283DE6FC" w14:textId="77777777" w:rsidR="00FC078C" w:rsidRPr="00E22759" w:rsidRDefault="00FC078C" w:rsidP="00A63A36">
            <w:pPr>
              <w:pStyle w:val="Prrafodelista"/>
              <w:numPr>
                <w:ilvl w:val="0"/>
                <w:numId w:val="29"/>
              </w:numPr>
              <w:spacing w:after="200"/>
              <w:ind w:left="1166" w:hanging="540"/>
              <w:contextualSpacing w:val="0"/>
              <w:jc w:val="both"/>
              <w:rPr>
                <w:lang w:val="es-ES"/>
              </w:rPr>
            </w:pPr>
            <w:r w:rsidRPr="00E22759">
              <w:rPr>
                <w:lang w:val="es-ES"/>
              </w:rPr>
              <w:t>los nombres de todos los Oferentes que presentaron Ofertas y los precios de sus Ofertas, tal como se leyeron en voz alta en la apertura de las Ofertas;</w:t>
            </w:r>
          </w:p>
          <w:p w14:paraId="69D32251" w14:textId="77777777" w:rsidR="00FC078C" w:rsidRPr="00E22759" w:rsidRDefault="00FC078C" w:rsidP="00A63A36">
            <w:pPr>
              <w:pStyle w:val="Prrafodelista"/>
              <w:numPr>
                <w:ilvl w:val="0"/>
                <w:numId w:val="29"/>
              </w:numPr>
              <w:spacing w:after="200"/>
              <w:ind w:left="1166" w:hanging="540"/>
              <w:contextualSpacing w:val="0"/>
              <w:jc w:val="both"/>
              <w:rPr>
                <w:lang w:val="es-ES"/>
              </w:rPr>
            </w:pPr>
            <w:r w:rsidRPr="00E22759">
              <w:rPr>
                <w:lang w:val="es-ES"/>
              </w:rPr>
              <w:t xml:space="preserve">una declaración donde se expongan las razones por las cuales no fue seleccionada la Oferta del Oferente no seleccionado a quien se remite la </w:t>
            </w:r>
            <w:r w:rsidRPr="00E22759">
              <w:rPr>
                <w:lang w:val="es-ES"/>
              </w:rPr>
              <w:lastRenderedPageBreak/>
              <w:t>notificación, a menos que la información sobre el precio incluida en el subpárrafo (c) anterior ya revele la razón;</w:t>
            </w:r>
          </w:p>
          <w:p w14:paraId="63D87649" w14:textId="66ED3618" w:rsidR="00FC078C" w:rsidRPr="00E22759" w:rsidRDefault="00FC078C" w:rsidP="00A63A36">
            <w:pPr>
              <w:pStyle w:val="Prrafodelista"/>
              <w:numPr>
                <w:ilvl w:val="0"/>
                <w:numId w:val="29"/>
              </w:numPr>
              <w:spacing w:after="200"/>
              <w:ind w:left="1166" w:hanging="540"/>
              <w:contextualSpacing w:val="0"/>
              <w:jc w:val="both"/>
              <w:rPr>
                <w:lang w:val="es-ES"/>
              </w:rPr>
            </w:pPr>
            <w:r w:rsidRPr="00E22759">
              <w:rPr>
                <w:lang w:val="es-ES"/>
              </w:rPr>
              <w:t xml:space="preserve">si la evaluación </w:t>
            </w:r>
            <w:r w:rsidR="00955EA3">
              <w:rPr>
                <w:lang w:val="es-ES"/>
              </w:rPr>
              <w:t>incluyó</w:t>
            </w:r>
            <w:r w:rsidRPr="00E22759">
              <w:rPr>
                <w:lang w:val="es-ES"/>
              </w:rPr>
              <w:t xml:space="preserve"> el método de la Mejor Oferta Final</w:t>
            </w:r>
            <w:r w:rsidR="00955EA3">
              <w:rPr>
                <w:lang w:val="es-ES"/>
              </w:rPr>
              <w:t xml:space="preserve">, si </w:t>
            </w:r>
            <w:r w:rsidR="00273C91">
              <w:rPr>
                <w:lang w:val="es-ES"/>
              </w:rPr>
              <w:t>procede</w:t>
            </w:r>
            <w:r w:rsidRPr="00E22759">
              <w:rPr>
                <w:lang w:val="es-ES"/>
              </w:rPr>
              <w:t xml:space="preserve">; </w:t>
            </w:r>
          </w:p>
          <w:p w14:paraId="023EA7D7" w14:textId="77777777" w:rsidR="00FC078C" w:rsidRPr="00E22759" w:rsidRDefault="00FC078C" w:rsidP="00A63A36">
            <w:pPr>
              <w:pStyle w:val="Prrafodelista"/>
              <w:numPr>
                <w:ilvl w:val="0"/>
                <w:numId w:val="29"/>
              </w:numPr>
              <w:spacing w:after="200"/>
              <w:ind w:left="1166" w:hanging="540"/>
              <w:contextualSpacing w:val="0"/>
              <w:jc w:val="both"/>
              <w:rPr>
                <w:lang w:val="es-ES"/>
              </w:rPr>
            </w:pPr>
            <w:r w:rsidRPr="00E22759">
              <w:rPr>
                <w:lang w:val="es-ES"/>
              </w:rPr>
              <w:t>la fecha de vencimiento del Plazo Suspensivo; y</w:t>
            </w:r>
          </w:p>
          <w:p w14:paraId="38B98400" w14:textId="77777777" w:rsidR="00FC078C" w:rsidRPr="00E22759" w:rsidRDefault="00FC078C" w:rsidP="00A63A36">
            <w:pPr>
              <w:numPr>
                <w:ilvl w:val="0"/>
                <w:numId w:val="29"/>
              </w:numPr>
              <w:suppressAutoHyphens/>
              <w:spacing w:after="200"/>
              <w:ind w:left="1166" w:hanging="540"/>
              <w:jc w:val="both"/>
              <w:rPr>
                <w:lang w:val="es-ES"/>
              </w:rPr>
            </w:pPr>
            <w:r w:rsidRPr="00E22759">
              <w:rPr>
                <w:lang w:val="es-ES"/>
              </w:rPr>
              <w:t>instrucciones sobre cómo solicitar explicaciones y/o presentar una queja durante el Plazo Suspensivo.</w:t>
            </w:r>
          </w:p>
        </w:tc>
      </w:tr>
      <w:tr w:rsidR="00DF19D8" w:rsidRPr="003F4443" w14:paraId="59C55A85" w14:textId="77777777" w:rsidTr="003D6336">
        <w:tc>
          <w:tcPr>
            <w:tcW w:w="5000" w:type="pct"/>
            <w:gridSpan w:val="3"/>
          </w:tcPr>
          <w:p w14:paraId="51AC4AFB" w14:textId="77777777" w:rsidR="00FC078C" w:rsidRPr="003D6336" w:rsidRDefault="00FC078C" w:rsidP="00FC078C">
            <w:pPr>
              <w:pStyle w:val="Ttulo2"/>
              <w:rPr>
                <w:spacing w:val="-3"/>
                <w:lang w:val="es-ES"/>
              </w:rPr>
            </w:pPr>
            <w:bookmarkStart w:id="479" w:name="_Toc413655022"/>
            <w:bookmarkStart w:id="480" w:name="_Toc529001750"/>
            <w:bookmarkStart w:id="481" w:name="_Toc49430514"/>
            <w:bookmarkStart w:id="482" w:name="_Toc49430692"/>
            <w:bookmarkStart w:id="483" w:name="_Toc49430870"/>
            <w:bookmarkStart w:id="484" w:name="_Toc49450223"/>
            <w:bookmarkStart w:id="485" w:name="_Toc49452312"/>
            <w:bookmarkStart w:id="486" w:name="_Toc49452587"/>
            <w:bookmarkStart w:id="487" w:name="_Toc49452788"/>
            <w:bookmarkStart w:id="488" w:name="_Toc49452978"/>
            <w:bookmarkStart w:id="489" w:name="_Toc49453382"/>
            <w:r w:rsidRPr="003D6336">
              <w:rPr>
                <w:lang w:val="es-ES"/>
              </w:rPr>
              <w:lastRenderedPageBreak/>
              <w:t>F. Adjudicaci</w:t>
            </w:r>
            <w:r w:rsidRPr="003D6336">
              <w:rPr>
                <w:rFonts w:hint="eastAsia"/>
                <w:lang w:val="es-ES"/>
              </w:rPr>
              <w:t>ó</w:t>
            </w:r>
            <w:r w:rsidRPr="003D6336">
              <w:rPr>
                <w:lang w:val="es-ES"/>
              </w:rPr>
              <w:t>n del Contrato</w:t>
            </w:r>
            <w:bookmarkEnd w:id="479"/>
            <w:bookmarkEnd w:id="480"/>
            <w:bookmarkEnd w:id="481"/>
            <w:bookmarkEnd w:id="482"/>
            <w:bookmarkEnd w:id="483"/>
            <w:bookmarkEnd w:id="484"/>
            <w:bookmarkEnd w:id="485"/>
            <w:bookmarkEnd w:id="486"/>
            <w:bookmarkEnd w:id="487"/>
            <w:bookmarkEnd w:id="488"/>
            <w:bookmarkEnd w:id="489"/>
          </w:p>
        </w:tc>
      </w:tr>
      <w:tr w:rsidR="00DF19D8" w:rsidRPr="003F4443" w14:paraId="6D7F0B6F" w14:textId="77777777" w:rsidTr="003D6336">
        <w:trPr>
          <w:gridAfter w:val="1"/>
          <w:wAfter w:w="18" w:type="pct"/>
        </w:trPr>
        <w:tc>
          <w:tcPr>
            <w:tcW w:w="1530" w:type="pct"/>
          </w:tcPr>
          <w:p w14:paraId="032E8A45" w14:textId="37D58D42" w:rsidR="00FC078C" w:rsidRPr="003D6336" w:rsidRDefault="00FC078C" w:rsidP="003D6336">
            <w:pPr>
              <w:pStyle w:val="Ttulo3"/>
              <w:spacing w:after="200"/>
              <w:rPr>
                <w:lang w:val="es-ES"/>
              </w:rPr>
            </w:pPr>
            <w:bookmarkStart w:id="490" w:name="_Toc413655023"/>
            <w:bookmarkStart w:id="491" w:name="_Toc529001751"/>
            <w:bookmarkStart w:id="492" w:name="_Toc49430515"/>
            <w:bookmarkStart w:id="493" w:name="_Toc49430693"/>
            <w:bookmarkStart w:id="494" w:name="_Toc49430871"/>
            <w:bookmarkStart w:id="495" w:name="_Toc49450224"/>
            <w:bookmarkStart w:id="496" w:name="_Toc49452313"/>
            <w:bookmarkStart w:id="497" w:name="_Toc49452588"/>
            <w:bookmarkStart w:id="498" w:name="_Toc49452789"/>
            <w:bookmarkStart w:id="499" w:name="_Toc49452979"/>
            <w:bookmarkStart w:id="500" w:name="_Toc49453383"/>
            <w:r w:rsidRPr="003F4443">
              <w:rPr>
                <w:lang w:val="es-ES"/>
              </w:rPr>
              <w:t>3</w:t>
            </w:r>
            <w:r>
              <w:rPr>
                <w:lang w:val="es-ES"/>
              </w:rPr>
              <w:t>8</w:t>
            </w:r>
            <w:r w:rsidRPr="003D6336">
              <w:rPr>
                <w:lang w:val="es-ES"/>
              </w:rPr>
              <w:t>.</w:t>
            </w:r>
            <w:r w:rsidRPr="003D6336">
              <w:rPr>
                <w:lang w:val="es-ES"/>
              </w:rPr>
              <w:tab/>
              <w:t>Criterios de Adjudicación</w:t>
            </w:r>
            <w:bookmarkEnd w:id="490"/>
            <w:bookmarkEnd w:id="491"/>
            <w:bookmarkEnd w:id="492"/>
            <w:bookmarkEnd w:id="493"/>
            <w:bookmarkEnd w:id="494"/>
            <w:bookmarkEnd w:id="495"/>
            <w:bookmarkEnd w:id="496"/>
            <w:bookmarkEnd w:id="497"/>
            <w:bookmarkEnd w:id="498"/>
            <w:bookmarkEnd w:id="499"/>
            <w:bookmarkEnd w:id="500"/>
          </w:p>
        </w:tc>
        <w:tc>
          <w:tcPr>
            <w:tcW w:w="3452" w:type="pct"/>
          </w:tcPr>
          <w:p w14:paraId="2B7B2666" w14:textId="6229B499" w:rsidR="00FC078C" w:rsidRPr="003F4443" w:rsidRDefault="00FC078C" w:rsidP="00A63A36">
            <w:pPr>
              <w:pStyle w:val="Header2-SubClauses"/>
              <w:numPr>
                <w:ilvl w:val="0"/>
                <w:numId w:val="33"/>
              </w:numPr>
              <w:tabs>
                <w:tab w:val="clear" w:pos="619"/>
              </w:tabs>
              <w:ind w:left="688" w:hanging="688"/>
              <w:jc w:val="both"/>
              <w:rPr>
                <w:lang w:val="es-ES"/>
              </w:rPr>
            </w:pPr>
            <w:r w:rsidRPr="003F4443">
              <w:rPr>
                <w:lang w:val="es-ES"/>
              </w:rPr>
              <w:t>Con sujeción</w:t>
            </w:r>
            <w:r w:rsidRPr="003D6336">
              <w:rPr>
                <w:lang w:val="es-ES"/>
              </w:rPr>
              <w:t xml:space="preserve"> a </w:t>
            </w:r>
            <w:r w:rsidRPr="003F4443">
              <w:rPr>
                <w:lang w:val="es-ES"/>
              </w:rPr>
              <w:t>lo dispuesto en la IAO 3</w:t>
            </w:r>
            <w:r>
              <w:rPr>
                <w:lang w:val="es-ES"/>
              </w:rPr>
              <w:t>5</w:t>
            </w:r>
            <w:r w:rsidRPr="003D6336">
              <w:rPr>
                <w:lang w:val="es-ES"/>
              </w:rPr>
              <w:t xml:space="preserve">, el Contratante adjudicará el </w:t>
            </w:r>
            <w:r w:rsidRPr="003F4443">
              <w:rPr>
                <w:lang w:val="es-ES"/>
              </w:rPr>
              <w:t>Contrato</w:t>
            </w:r>
            <w:r w:rsidRPr="003D6336">
              <w:rPr>
                <w:lang w:val="es-ES"/>
              </w:rPr>
              <w:t xml:space="preserve"> al Oferente </w:t>
            </w:r>
            <w:r w:rsidRPr="003F4443">
              <w:rPr>
                <w:lang w:val="es-ES"/>
              </w:rPr>
              <w:t xml:space="preserve">que ofrezca la </w:t>
            </w:r>
            <w:r w:rsidRPr="003D6336">
              <w:rPr>
                <w:lang w:val="es-ES"/>
              </w:rPr>
              <w:t xml:space="preserve">Oferta </w:t>
            </w:r>
            <w:r w:rsidRPr="003F4443">
              <w:rPr>
                <w:lang w:val="es-ES"/>
              </w:rPr>
              <w:t xml:space="preserve">Más Ventajosa, es decir, aquella que ha sido presentada por un Oferente </w:t>
            </w:r>
            <w:r w:rsidRPr="003D6336">
              <w:rPr>
                <w:lang w:val="es-ES"/>
              </w:rPr>
              <w:t xml:space="preserve">que cumple </w:t>
            </w:r>
            <w:r w:rsidRPr="003F4443">
              <w:rPr>
                <w:lang w:val="es-ES"/>
              </w:rPr>
              <w:t>con los criterios de calificación y que, además:</w:t>
            </w:r>
          </w:p>
          <w:p w14:paraId="2E7CECC7" w14:textId="75023CF4" w:rsidR="00FC078C" w:rsidRPr="003F4443" w:rsidRDefault="00FC078C" w:rsidP="00A63A36">
            <w:pPr>
              <w:pStyle w:val="Header2-SubClauses"/>
              <w:numPr>
                <w:ilvl w:val="0"/>
                <w:numId w:val="34"/>
              </w:numPr>
              <w:tabs>
                <w:tab w:val="clear" w:pos="619"/>
              </w:tabs>
              <w:jc w:val="both"/>
              <w:rPr>
                <w:lang w:val="es-ES"/>
              </w:rPr>
            </w:pPr>
            <w:r w:rsidRPr="003F4443">
              <w:rPr>
                <w:lang w:val="es-ES"/>
              </w:rPr>
              <w:t xml:space="preserve">se ajusta </w:t>
            </w:r>
            <w:r w:rsidRPr="003D6336">
              <w:rPr>
                <w:lang w:val="es-ES"/>
              </w:rPr>
              <w:t xml:space="preserve">sustancialmente </w:t>
            </w:r>
            <w:r w:rsidRPr="003F4443">
              <w:rPr>
                <w:lang w:val="es-ES"/>
              </w:rPr>
              <w:t>al documento de licitación; y</w:t>
            </w:r>
          </w:p>
          <w:p w14:paraId="099450FC" w14:textId="1C882B17" w:rsidR="00FC078C" w:rsidRPr="003F4443" w:rsidRDefault="00FC078C" w:rsidP="00A63A36">
            <w:pPr>
              <w:pStyle w:val="Header2-SubClauses"/>
              <w:numPr>
                <w:ilvl w:val="0"/>
                <w:numId w:val="34"/>
              </w:numPr>
              <w:tabs>
                <w:tab w:val="clear" w:pos="619"/>
              </w:tabs>
              <w:jc w:val="both"/>
              <w:rPr>
                <w:i/>
                <w:lang w:val="es-ES"/>
              </w:rPr>
            </w:pPr>
            <w:r w:rsidRPr="003F4443">
              <w:rPr>
                <w:lang w:val="es-ES"/>
              </w:rPr>
              <w:t>tiene</w:t>
            </w:r>
            <w:r w:rsidRPr="003D6336">
              <w:rPr>
                <w:lang w:val="es-ES"/>
              </w:rPr>
              <w:t xml:space="preserve"> el costo evaluado más bajo</w:t>
            </w:r>
            <w:r w:rsidRPr="003F4443">
              <w:rPr>
                <w:lang w:val="es-ES"/>
              </w:rPr>
              <w:t>.</w:t>
            </w:r>
          </w:p>
          <w:p w14:paraId="19F379FD" w14:textId="5919F216" w:rsidR="00FC078C" w:rsidRPr="003F4443" w:rsidRDefault="00FC078C" w:rsidP="00A63A36">
            <w:pPr>
              <w:pStyle w:val="Header2-SubClauses"/>
              <w:numPr>
                <w:ilvl w:val="0"/>
                <w:numId w:val="33"/>
              </w:numPr>
              <w:tabs>
                <w:tab w:val="clear" w:pos="619"/>
              </w:tabs>
              <w:ind w:left="688" w:hanging="688"/>
              <w:jc w:val="both"/>
              <w:rPr>
                <w:i/>
                <w:lang w:val="es-ES"/>
              </w:rPr>
            </w:pPr>
            <w:r w:rsidRPr="003F4443">
              <w:rPr>
                <w:spacing w:val="-4"/>
                <w:lang w:val="es-ES"/>
              </w:rPr>
              <w:t>Si el Contratante no ha utilizado</w:t>
            </w:r>
            <w:r w:rsidRPr="003D6336">
              <w:rPr>
                <w:spacing w:val="-4"/>
                <w:lang w:val="es-ES"/>
              </w:rPr>
              <w:t xml:space="preserve"> el </w:t>
            </w:r>
            <w:r w:rsidRPr="003F4443">
              <w:rPr>
                <w:spacing w:val="-4"/>
                <w:lang w:val="es-ES"/>
              </w:rPr>
              <w:t xml:space="preserve">método de Mejor Oferta Final en la evaluación de Ofertas y </w:t>
            </w:r>
            <w:r w:rsidRPr="003F4443">
              <w:rPr>
                <w:b/>
                <w:bCs/>
                <w:spacing w:val="-4"/>
                <w:lang w:val="es-ES"/>
              </w:rPr>
              <w:t>en los DDL</w:t>
            </w:r>
            <w:r w:rsidRPr="003F4443">
              <w:rPr>
                <w:spacing w:val="-4"/>
                <w:lang w:val="es-ES"/>
              </w:rPr>
              <w:t xml:space="preserve"> en referencia a IAO 3</w:t>
            </w:r>
            <w:r>
              <w:rPr>
                <w:spacing w:val="-4"/>
                <w:lang w:val="es-ES"/>
              </w:rPr>
              <w:t>3</w:t>
            </w:r>
            <w:r w:rsidRPr="003F4443">
              <w:rPr>
                <w:spacing w:val="-4"/>
                <w:lang w:val="es-ES"/>
              </w:rPr>
              <w:t xml:space="preserve">.2 se establece que </w:t>
            </w:r>
            <w:r w:rsidRPr="003D6336">
              <w:rPr>
                <w:spacing w:val="-4"/>
                <w:lang w:val="es-ES"/>
              </w:rPr>
              <w:t xml:space="preserve">Contratante </w:t>
            </w:r>
            <w:r w:rsidRPr="003F4443">
              <w:rPr>
                <w:spacing w:val="-4"/>
                <w:lang w:val="es-ES"/>
              </w:rPr>
              <w:t>utilizará Negociaciones con el Oferente de la Oferta Más Ventajosa, el Oferente seleccionado será invitado a Negociaciones</w:t>
            </w:r>
            <w:r w:rsidRPr="00E22759">
              <w:rPr>
                <w:lang w:val="es-ES"/>
              </w:rPr>
              <w:t xml:space="preserve"> antes de la adjudicación final del Contrato. Estas se realizarán en presencia de la </w:t>
            </w:r>
            <w:r>
              <w:rPr>
                <w:lang w:val="es-ES"/>
              </w:rPr>
              <w:t>Autoridad Independiente</w:t>
            </w:r>
            <w:r w:rsidRPr="00E22759">
              <w:rPr>
                <w:lang w:val="es-ES"/>
              </w:rPr>
              <w:t xml:space="preserve"> de </w:t>
            </w:r>
            <w:r>
              <w:rPr>
                <w:lang w:val="es-ES"/>
              </w:rPr>
              <w:t>P</w:t>
            </w:r>
            <w:r w:rsidRPr="00E22759">
              <w:rPr>
                <w:lang w:val="es-ES"/>
              </w:rPr>
              <w:t xml:space="preserve">robidad establecida </w:t>
            </w:r>
            <w:r w:rsidRPr="000B1BC2">
              <w:rPr>
                <w:lang w:val="es-ES"/>
              </w:rPr>
              <w:t>en los DDL</w:t>
            </w:r>
            <w:r w:rsidRPr="00E22759">
              <w:rPr>
                <w:lang w:val="es-ES"/>
              </w:rPr>
              <w:t xml:space="preserve"> en referencia a la IAO 3</w:t>
            </w:r>
            <w:r>
              <w:rPr>
                <w:lang w:val="es-ES"/>
              </w:rPr>
              <w:t>3</w:t>
            </w:r>
            <w:r w:rsidRPr="00E22759">
              <w:rPr>
                <w:lang w:val="es-ES"/>
              </w:rPr>
              <w:t>.4</w:t>
            </w:r>
            <w:r>
              <w:rPr>
                <w:lang w:val="es-ES"/>
              </w:rPr>
              <w:t>.</w:t>
            </w:r>
            <w:r w:rsidRPr="00E22759">
              <w:rPr>
                <w:lang w:val="es-ES"/>
              </w:rPr>
              <w:t xml:space="preserve"> </w:t>
            </w:r>
          </w:p>
          <w:p w14:paraId="2C9B995B" w14:textId="7FB0FA22" w:rsidR="00FC078C" w:rsidRPr="00E22759" w:rsidRDefault="00FC078C" w:rsidP="00A63A36">
            <w:pPr>
              <w:pStyle w:val="Header2-SubClauses"/>
              <w:numPr>
                <w:ilvl w:val="0"/>
                <w:numId w:val="33"/>
              </w:numPr>
              <w:tabs>
                <w:tab w:val="clear" w:pos="619"/>
              </w:tabs>
              <w:ind w:left="688" w:hanging="688"/>
              <w:jc w:val="both"/>
              <w:rPr>
                <w:lang w:val="es-ES"/>
              </w:rPr>
            </w:pPr>
            <w:r w:rsidRPr="00E22759">
              <w:rPr>
                <w:lang w:val="es-ES"/>
              </w:rPr>
              <w:t xml:space="preserve">Una vez determinado el Oferente con la Oferta </w:t>
            </w:r>
            <w:r w:rsidRPr="003F4443">
              <w:rPr>
                <w:spacing w:val="-4"/>
                <w:lang w:val="es-ES"/>
              </w:rPr>
              <w:t>Más</w:t>
            </w:r>
            <w:r w:rsidRPr="00E22759">
              <w:rPr>
                <w:lang w:val="es-ES"/>
              </w:rPr>
              <w:t xml:space="preserve"> Ventajosa, el Contratante le notificará prontamente el plazo para iniciar Negociaciones</w:t>
            </w:r>
            <w:r w:rsidRPr="003D6336">
              <w:rPr>
                <w:lang w:val="es-ES"/>
              </w:rPr>
              <w:t xml:space="preserve"> de conformidad con </w:t>
            </w:r>
            <w:r w:rsidRPr="00E22759">
              <w:rPr>
                <w:lang w:val="es-ES"/>
              </w:rPr>
              <w:t>los DDL en referencia a la IAO 3</w:t>
            </w:r>
            <w:r>
              <w:rPr>
                <w:lang w:val="es-ES"/>
              </w:rPr>
              <w:t>3</w:t>
            </w:r>
            <w:r w:rsidRPr="00E22759">
              <w:rPr>
                <w:lang w:val="es-ES"/>
              </w:rPr>
              <w:t xml:space="preserve">.5. Las Negociaciones podrán incluir términos y condiciones, precio o aspectos sociales, ambientales, innovadores y de ciberseguridad, siempre y cuando no se modifiquen los </w:t>
            </w:r>
            <w:r w:rsidRPr="003F4443">
              <w:rPr>
                <w:lang w:val="es-ES"/>
              </w:rPr>
              <w:t>requisitos</w:t>
            </w:r>
            <w:r w:rsidRPr="00E22759">
              <w:rPr>
                <w:lang w:val="es-ES"/>
              </w:rPr>
              <w:t xml:space="preserve"> mínimos de la Oferta.</w:t>
            </w:r>
          </w:p>
          <w:p w14:paraId="6857059B" w14:textId="4378F8A4" w:rsidR="00FC078C" w:rsidRPr="003D6336" w:rsidRDefault="00FC078C" w:rsidP="00A63A36">
            <w:pPr>
              <w:pStyle w:val="Header2-SubClauses"/>
              <w:numPr>
                <w:ilvl w:val="0"/>
                <w:numId w:val="33"/>
              </w:numPr>
              <w:tabs>
                <w:tab w:val="clear" w:pos="619"/>
              </w:tabs>
              <w:ind w:left="688" w:hanging="688"/>
              <w:jc w:val="both"/>
              <w:rPr>
                <w:lang w:val="es-ES"/>
              </w:rPr>
            </w:pPr>
            <w:r w:rsidRPr="003F4443">
              <w:rPr>
                <w:lang w:val="es-ES"/>
              </w:rPr>
              <w:t xml:space="preserve">El Contratante negociará primero con el Oferente que haya presentado la Oferta Más Ventajosa. Si el resultado no es satisfactorio o no se alcanza un acuerdo, el Contratante notificará al </w:t>
            </w:r>
            <w:r w:rsidRPr="003F4443">
              <w:rPr>
                <w:spacing w:val="-4"/>
                <w:lang w:val="es-ES"/>
              </w:rPr>
              <w:t>Oferente</w:t>
            </w:r>
            <w:r w:rsidRPr="003F4443">
              <w:rPr>
                <w:lang w:val="es-ES"/>
              </w:rPr>
              <w:t xml:space="preserve"> que </w:t>
            </w:r>
            <w:r w:rsidRPr="003D6336">
              <w:rPr>
                <w:lang w:val="es-ES"/>
              </w:rPr>
              <w:t xml:space="preserve">las </w:t>
            </w:r>
            <w:r w:rsidRPr="003F4443">
              <w:rPr>
                <w:lang w:val="es-ES"/>
              </w:rPr>
              <w:t xml:space="preserve">Negociaciones </w:t>
            </w:r>
            <w:r w:rsidRPr="003F4443">
              <w:rPr>
                <w:lang w:val="es-ES"/>
              </w:rPr>
              <w:lastRenderedPageBreak/>
              <w:t>concluyeron sin acuerdo y podrá entonces notificar al Oferente con la siguiente Oferta Más Ventajosa de la lista, y así́ sucesivamente hasta lograr un resultado satisfactorio.</w:t>
            </w:r>
          </w:p>
        </w:tc>
      </w:tr>
      <w:tr w:rsidR="00DF19D8" w:rsidRPr="003F4443" w14:paraId="027AD3E4" w14:textId="77777777" w:rsidTr="003D6336">
        <w:trPr>
          <w:gridAfter w:val="1"/>
          <w:wAfter w:w="18" w:type="pct"/>
        </w:trPr>
        <w:tc>
          <w:tcPr>
            <w:tcW w:w="1530" w:type="pct"/>
          </w:tcPr>
          <w:p w14:paraId="3DE69264" w14:textId="569A2FAE" w:rsidR="00FC078C" w:rsidRPr="003D6336" w:rsidRDefault="00FC078C" w:rsidP="00FC078C">
            <w:pPr>
              <w:pStyle w:val="Ttulo3"/>
              <w:rPr>
                <w:lang w:val="es-ES"/>
              </w:rPr>
            </w:pPr>
            <w:bookmarkStart w:id="501" w:name="_Toc49430516"/>
            <w:bookmarkStart w:id="502" w:name="_Toc49430694"/>
            <w:bookmarkStart w:id="503" w:name="_Toc49430872"/>
            <w:bookmarkStart w:id="504" w:name="_Toc49450225"/>
            <w:bookmarkStart w:id="505" w:name="_Toc49452314"/>
            <w:bookmarkStart w:id="506" w:name="_Toc49452589"/>
            <w:bookmarkStart w:id="507" w:name="_Toc49452790"/>
            <w:bookmarkStart w:id="508" w:name="_Toc49452980"/>
            <w:bookmarkStart w:id="509" w:name="_Toc49453384"/>
            <w:bookmarkStart w:id="510" w:name="_Toc413655024"/>
            <w:bookmarkStart w:id="511" w:name="_Toc529001753"/>
            <w:r w:rsidRPr="00E22759">
              <w:rPr>
                <w:lang w:val="es-ES"/>
              </w:rPr>
              <w:lastRenderedPageBreak/>
              <w:t>3</w:t>
            </w:r>
            <w:r>
              <w:rPr>
                <w:lang w:val="es-ES"/>
              </w:rPr>
              <w:t>9</w:t>
            </w:r>
            <w:r w:rsidRPr="003D6336">
              <w:rPr>
                <w:lang w:val="es-ES"/>
              </w:rPr>
              <w:t>.</w:t>
            </w:r>
            <w:r w:rsidRPr="003D6336">
              <w:rPr>
                <w:lang w:val="es-ES"/>
              </w:rPr>
              <w:tab/>
              <w:t>Notificación de Adjudicación</w:t>
            </w:r>
            <w:bookmarkEnd w:id="501"/>
            <w:bookmarkEnd w:id="502"/>
            <w:bookmarkEnd w:id="503"/>
            <w:bookmarkEnd w:id="504"/>
            <w:bookmarkEnd w:id="505"/>
            <w:bookmarkEnd w:id="506"/>
            <w:bookmarkEnd w:id="507"/>
            <w:bookmarkEnd w:id="508"/>
            <w:bookmarkEnd w:id="509"/>
            <w:r w:rsidRPr="003D6336">
              <w:rPr>
                <w:lang w:val="es-ES"/>
              </w:rPr>
              <w:t xml:space="preserve"> </w:t>
            </w:r>
            <w:bookmarkEnd w:id="510"/>
            <w:bookmarkEnd w:id="511"/>
          </w:p>
        </w:tc>
        <w:tc>
          <w:tcPr>
            <w:tcW w:w="3452" w:type="pct"/>
          </w:tcPr>
          <w:p w14:paraId="518AE3EA" w14:textId="412E0A04" w:rsidR="00FC078C" w:rsidRPr="003D6336" w:rsidRDefault="00FC078C" w:rsidP="00A63A36">
            <w:pPr>
              <w:pStyle w:val="Sub-ClauseText"/>
              <w:numPr>
                <w:ilvl w:val="0"/>
                <w:numId w:val="31"/>
              </w:numPr>
              <w:overflowPunct w:val="0"/>
              <w:autoSpaceDE w:val="0"/>
              <w:autoSpaceDN w:val="0"/>
              <w:adjustRightInd w:val="0"/>
              <w:spacing w:before="0" w:after="200"/>
              <w:ind w:left="631" w:hanging="631"/>
              <w:textAlignment w:val="baseline"/>
              <w:rPr>
                <w:lang w:val="es-ES"/>
              </w:rPr>
            </w:pPr>
            <w:r w:rsidRPr="003D6336">
              <w:rPr>
                <w:lang w:val="es-ES"/>
              </w:rPr>
              <w:t xml:space="preserve">Antes </w:t>
            </w:r>
            <w:r w:rsidRPr="003F4443">
              <w:rPr>
                <w:lang w:val="es-ES"/>
              </w:rPr>
              <w:t xml:space="preserve">del vencimiento del Período </w:t>
            </w:r>
            <w:r w:rsidRPr="00CB7A89">
              <w:rPr>
                <w:lang w:val="es-ES"/>
              </w:rPr>
              <w:t xml:space="preserve">de </w:t>
            </w:r>
            <w:r w:rsidRPr="003F4443">
              <w:rPr>
                <w:lang w:val="es-ES"/>
              </w:rPr>
              <w:t>Validez</w:t>
            </w:r>
            <w:r w:rsidRPr="003D6336">
              <w:rPr>
                <w:lang w:val="es-ES"/>
              </w:rPr>
              <w:t xml:space="preserve"> de la Oferta</w:t>
            </w:r>
            <w:r w:rsidRPr="003F4443">
              <w:rPr>
                <w:lang w:val="es-ES"/>
              </w:rPr>
              <w:t xml:space="preserve"> y al vencimiento del Plazo Suspensivo o de cualquier prórroga otorgada, si la hubiera, y tras la resolución satisfactoria de cualquier queja que se haya presentado en el curso del Plazo Suspensivo</w:t>
            </w:r>
            <w:r w:rsidRPr="003D6336">
              <w:rPr>
                <w:lang w:val="es-ES"/>
              </w:rPr>
              <w:t xml:space="preserve">, el Contratante notificará al Oferente </w:t>
            </w:r>
            <w:r w:rsidRPr="003F4443">
              <w:rPr>
                <w:lang w:val="es-ES"/>
              </w:rPr>
              <w:t xml:space="preserve">seleccionado, </w:t>
            </w:r>
            <w:r w:rsidRPr="00CB7A89">
              <w:rPr>
                <w:lang w:val="es-ES"/>
              </w:rPr>
              <w:t>por escrito</w:t>
            </w:r>
            <w:r w:rsidRPr="003F4443">
              <w:rPr>
                <w:lang w:val="es-ES"/>
              </w:rPr>
              <w:t>, que su</w:t>
            </w:r>
            <w:r w:rsidRPr="003D6336">
              <w:rPr>
                <w:lang w:val="es-ES"/>
              </w:rPr>
              <w:t xml:space="preserve"> Oferta </w:t>
            </w:r>
            <w:r w:rsidRPr="003F4443">
              <w:rPr>
                <w:lang w:val="es-ES"/>
              </w:rPr>
              <w:t>ha</w:t>
            </w:r>
            <w:r w:rsidRPr="003D6336">
              <w:rPr>
                <w:lang w:val="es-ES"/>
              </w:rPr>
              <w:t xml:space="preserve"> sido aceptada. </w:t>
            </w:r>
            <w:r w:rsidRPr="003F4443">
              <w:rPr>
                <w:lang w:val="es-ES"/>
              </w:rPr>
              <w:t>En</w:t>
            </w:r>
            <w:r w:rsidRPr="00CB7A89">
              <w:rPr>
                <w:lang w:val="es-ES"/>
              </w:rPr>
              <w:t xml:space="preserve"> la </w:t>
            </w:r>
            <w:r w:rsidRPr="003F4443">
              <w:rPr>
                <w:lang w:val="es-ES"/>
              </w:rPr>
              <w:t>notificación</w:t>
            </w:r>
            <w:r w:rsidRPr="00CB7A89">
              <w:rPr>
                <w:lang w:val="es-ES"/>
              </w:rPr>
              <w:t xml:space="preserve"> de adjudicación </w:t>
            </w:r>
            <w:r w:rsidRPr="003F4443">
              <w:rPr>
                <w:lang w:val="es-ES"/>
              </w:rPr>
              <w:t>(</w:t>
            </w:r>
            <w:r w:rsidRPr="003D6336">
              <w:rPr>
                <w:lang w:val="es-ES"/>
              </w:rPr>
              <w:t xml:space="preserve">denominada </w:t>
            </w:r>
            <w:r w:rsidRPr="003F4443">
              <w:rPr>
                <w:lang w:val="es-ES"/>
              </w:rPr>
              <w:t xml:space="preserve">adelante y en los Formularios del Contrato, </w:t>
            </w:r>
            <w:r w:rsidRPr="00CB7A89">
              <w:rPr>
                <w:lang w:val="es-ES"/>
              </w:rPr>
              <w:t xml:space="preserve">la </w:t>
            </w:r>
            <w:r w:rsidRPr="003F4443">
              <w:rPr>
                <w:lang w:val="es-ES"/>
              </w:rPr>
              <w:t>"</w:t>
            </w:r>
            <w:r w:rsidRPr="003D6336">
              <w:rPr>
                <w:lang w:val="es-ES"/>
              </w:rPr>
              <w:t>Carta de Aceptación</w:t>
            </w:r>
            <w:r w:rsidRPr="003F4443">
              <w:rPr>
                <w:lang w:val="es-ES"/>
              </w:rPr>
              <w:t>") se especificará</w:t>
            </w:r>
            <w:r w:rsidRPr="003D6336">
              <w:rPr>
                <w:lang w:val="es-ES"/>
              </w:rPr>
              <w:t xml:space="preserve"> el monto que pagará al </w:t>
            </w:r>
            <w:r w:rsidRPr="003F4443">
              <w:rPr>
                <w:lang w:val="es-ES"/>
              </w:rPr>
              <w:t>Proveedor</w:t>
            </w:r>
            <w:r w:rsidRPr="003D6336">
              <w:rPr>
                <w:lang w:val="es-ES"/>
              </w:rPr>
              <w:t xml:space="preserve"> por la ejecución</w:t>
            </w:r>
            <w:r w:rsidRPr="00CB7A89">
              <w:rPr>
                <w:lang w:val="es-ES"/>
              </w:rPr>
              <w:t xml:space="preserve"> del</w:t>
            </w:r>
            <w:r w:rsidRPr="003D6336">
              <w:rPr>
                <w:lang w:val="es-ES"/>
              </w:rPr>
              <w:t xml:space="preserve"> Contrato </w:t>
            </w:r>
            <w:r w:rsidRPr="00CB7A89">
              <w:rPr>
                <w:lang w:val="es-ES"/>
              </w:rPr>
              <w:t>(</w:t>
            </w:r>
            <w:r w:rsidRPr="003D6336">
              <w:rPr>
                <w:lang w:val="es-ES"/>
              </w:rPr>
              <w:t xml:space="preserve">denominado </w:t>
            </w:r>
            <w:r w:rsidRPr="00CB7A89">
              <w:rPr>
                <w:lang w:val="es-ES"/>
              </w:rPr>
              <w:t>en lo sucesivo</w:t>
            </w:r>
            <w:r w:rsidRPr="003F4443">
              <w:rPr>
                <w:lang w:val="es-ES"/>
              </w:rPr>
              <w:t>, así como</w:t>
            </w:r>
            <w:r w:rsidRPr="00CB7A89">
              <w:rPr>
                <w:lang w:val="es-ES"/>
              </w:rPr>
              <w:t xml:space="preserve"> en </w:t>
            </w:r>
            <w:r w:rsidRPr="003F4443">
              <w:rPr>
                <w:lang w:val="es-ES"/>
              </w:rPr>
              <w:t>las Condiciones Contractuales y en los Formularios del</w:t>
            </w:r>
            <w:r w:rsidRPr="00CB7A89">
              <w:rPr>
                <w:lang w:val="es-ES"/>
              </w:rPr>
              <w:t xml:space="preserve"> Contrato</w:t>
            </w:r>
            <w:r w:rsidRPr="003F4443">
              <w:rPr>
                <w:lang w:val="es-ES"/>
              </w:rPr>
              <w:t>,</w:t>
            </w:r>
            <w:r w:rsidRPr="00CB7A89">
              <w:rPr>
                <w:lang w:val="es-ES"/>
              </w:rPr>
              <w:t xml:space="preserve"> </w:t>
            </w:r>
            <w:r w:rsidRPr="003D6336">
              <w:rPr>
                <w:lang w:val="es-ES"/>
              </w:rPr>
              <w:t>el “Precio del Contrato”).</w:t>
            </w:r>
          </w:p>
          <w:p w14:paraId="58565CD3" w14:textId="2E5E70F9" w:rsidR="00FC078C" w:rsidRPr="003F4443" w:rsidRDefault="00FC078C" w:rsidP="00A63A36">
            <w:pPr>
              <w:pStyle w:val="Sub-ClauseText"/>
              <w:numPr>
                <w:ilvl w:val="0"/>
                <w:numId w:val="31"/>
              </w:numPr>
              <w:overflowPunct w:val="0"/>
              <w:autoSpaceDE w:val="0"/>
              <w:autoSpaceDN w:val="0"/>
              <w:adjustRightInd w:val="0"/>
              <w:spacing w:before="0" w:after="200"/>
              <w:ind w:left="631" w:hanging="631"/>
              <w:textAlignment w:val="baseline"/>
              <w:rPr>
                <w:lang w:val="es-ES"/>
              </w:rPr>
            </w:pPr>
            <w:r w:rsidRPr="003F4443">
              <w:rPr>
                <w:lang w:val="es-ES"/>
              </w:rPr>
              <w:t>Dentro de los diez (10) días hábiles posteriores a la fecha de transmisión de la</w:t>
            </w:r>
            <w:r w:rsidRPr="00CB7A89">
              <w:rPr>
                <w:lang w:val="es-ES"/>
              </w:rPr>
              <w:t xml:space="preserve"> Carta de Aceptación</w:t>
            </w:r>
            <w:r w:rsidRPr="003D6336">
              <w:rPr>
                <w:lang w:val="es-ES"/>
              </w:rPr>
              <w:t xml:space="preserve">, el Contratante publicará </w:t>
            </w:r>
            <w:r w:rsidRPr="003F4443">
              <w:rPr>
                <w:lang w:val="es-ES"/>
              </w:rPr>
              <w:t>la Notificación de la Adjudicación del Contrato, que contendrá, como mínimo, la </w:t>
            </w:r>
            <w:r w:rsidRPr="003D6336">
              <w:rPr>
                <w:lang w:val="es-ES"/>
              </w:rPr>
              <w:t xml:space="preserve">siguiente información: </w:t>
            </w:r>
          </w:p>
          <w:p w14:paraId="0433FC2C" w14:textId="1FB6C388" w:rsidR="00FC078C" w:rsidRPr="003F4443" w:rsidRDefault="00FC078C" w:rsidP="00A63A36">
            <w:pPr>
              <w:pStyle w:val="Prrafodelista"/>
              <w:numPr>
                <w:ilvl w:val="0"/>
                <w:numId w:val="30"/>
              </w:numPr>
              <w:spacing w:after="200"/>
              <w:contextualSpacing w:val="0"/>
              <w:jc w:val="both"/>
              <w:rPr>
                <w:spacing w:val="-4"/>
                <w:szCs w:val="20"/>
                <w:lang w:val="es-ES"/>
              </w:rPr>
            </w:pPr>
            <w:r w:rsidRPr="003D6336">
              <w:rPr>
                <w:spacing w:val="-4"/>
                <w:lang w:val="es-ES"/>
              </w:rPr>
              <w:t xml:space="preserve">el nombre </w:t>
            </w:r>
            <w:r w:rsidRPr="003F4443">
              <w:rPr>
                <w:spacing w:val="-4"/>
                <w:szCs w:val="20"/>
                <w:lang w:val="es-ES"/>
              </w:rPr>
              <w:t>y la dirección del Contratante;</w:t>
            </w:r>
          </w:p>
          <w:p w14:paraId="595DDE94" w14:textId="77777777" w:rsidR="00FC078C" w:rsidRPr="003F4443" w:rsidRDefault="00FC078C" w:rsidP="00A63A36">
            <w:pPr>
              <w:pStyle w:val="Prrafodelista"/>
              <w:numPr>
                <w:ilvl w:val="0"/>
                <w:numId w:val="30"/>
              </w:numPr>
              <w:spacing w:after="200"/>
              <w:contextualSpacing w:val="0"/>
              <w:jc w:val="both"/>
              <w:rPr>
                <w:spacing w:val="-4"/>
                <w:szCs w:val="20"/>
                <w:lang w:val="es-ES"/>
              </w:rPr>
            </w:pPr>
            <w:r w:rsidRPr="003F4443">
              <w:rPr>
                <w:spacing w:val="-4"/>
                <w:szCs w:val="20"/>
                <w:lang w:val="es-ES"/>
              </w:rPr>
              <w:t>el nombre y el número</w:t>
            </w:r>
            <w:r w:rsidRPr="00CB7A89">
              <w:rPr>
                <w:spacing w:val="-4"/>
                <w:lang w:val="es-ES"/>
              </w:rPr>
              <w:t xml:space="preserve"> de </w:t>
            </w:r>
            <w:r w:rsidRPr="003F4443">
              <w:rPr>
                <w:spacing w:val="-4"/>
                <w:szCs w:val="20"/>
                <w:lang w:val="es-ES"/>
              </w:rPr>
              <w:t xml:space="preserve">referencia del contrato que se está adjudicando y método de selección utilizado; </w:t>
            </w:r>
          </w:p>
          <w:p w14:paraId="0130AF42" w14:textId="41780D73" w:rsidR="00FC078C" w:rsidRPr="003F4443" w:rsidRDefault="00FC078C" w:rsidP="00A63A36">
            <w:pPr>
              <w:pStyle w:val="Prrafodelista"/>
              <w:numPr>
                <w:ilvl w:val="0"/>
                <w:numId w:val="30"/>
              </w:numPr>
              <w:spacing w:after="200"/>
              <w:contextualSpacing w:val="0"/>
              <w:jc w:val="both"/>
              <w:rPr>
                <w:spacing w:val="-4"/>
                <w:szCs w:val="20"/>
                <w:lang w:val="es-ES"/>
              </w:rPr>
            </w:pPr>
            <w:r w:rsidRPr="003F4443">
              <w:rPr>
                <w:spacing w:val="-4"/>
                <w:szCs w:val="20"/>
                <w:lang w:val="es-ES"/>
              </w:rPr>
              <w:t>los nombres de todos los Oferentes que hubieran presentado Ofertas, con sus respectivos</w:t>
            </w:r>
            <w:r w:rsidRPr="00CB7A89">
              <w:rPr>
                <w:spacing w:val="-4"/>
                <w:lang w:val="es-ES"/>
              </w:rPr>
              <w:t xml:space="preserve"> precios </w:t>
            </w:r>
            <w:r w:rsidRPr="003F4443">
              <w:rPr>
                <w:spacing w:val="-4"/>
                <w:szCs w:val="20"/>
                <w:lang w:val="es-ES"/>
              </w:rPr>
              <w:t>tal como</w:t>
            </w:r>
            <w:r w:rsidRPr="00CB7A89">
              <w:rPr>
                <w:spacing w:val="-4"/>
                <w:lang w:val="es-ES"/>
              </w:rPr>
              <w:t xml:space="preserve"> se </w:t>
            </w:r>
            <w:r w:rsidRPr="003D6336">
              <w:rPr>
                <w:spacing w:val="-4"/>
                <w:lang w:val="es-ES"/>
              </w:rPr>
              <w:t xml:space="preserve">leyeron en voz alta </w:t>
            </w:r>
            <w:r w:rsidRPr="003F4443">
              <w:rPr>
                <w:spacing w:val="-4"/>
                <w:szCs w:val="20"/>
                <w:lang w:val="es-ES"/>
              </w:rPr>
              <w:t xml:space="preserve">y tal como se evaluaron; </w:t>
            </w:r>
          </w:p>
          <w:p w14:paraId="43C02223" w14:textId="35A8D4D6" w:rsidR="00FC078C" w:rsidRPr="003F4443" w:rsidRDefault="00FC078C" w:rsidP="00A63A36">
            <w:pPr>
              <w:pStyle w:val="Prrafodelista"/>
              <w:numPr>
                <w:ilvl w:val="0"/>
                <w:numId w:val="30"/>
              </w:numPr>
              <w:spacing w:after="200"/>
              <w:contextualSpacing w:val="0"/>
              <w:jc w:val="both"/>
              <w:rPr>
                <w:spacing w:val="-4"/>
                <w:szCs w:val="20"/>
                <w:lang w:val="es-ES"/>
              </w:rPr>
            </w:pPr>
            <w:r w:rsidRPr="003D6336">
              <w:rPr>
                <w:spacing w:val="-4"/>
                <w:lang w:val="es-ES"/>
              </w:rPr>
              <w:t xml:space="preserve">los nombres de los Oferentes cuyas Ofertas fueron rechazadas </w:t>
            </w:r>
            <w:r w:rsidRPr="003F4443">
              <w:rPr>
                <w:spacing w:val="-4"/>
                <w:szCs w:val="20"/>
                <w:lang w:val="es-ES"/>
              </w:rPr>
              <w:t>(ya sea por no responder a los requisitos o por no cumplir con los criterios de calificación) o no fueron evaluadas, con los motivos correspondientes;</w:t>
            </w:r>
          </w:p>
          <w:p w14:paraId="3CEA642B" w14:textId="732C6350" w:rsidR="00955EA3" w:rsidRDefault="00FC078C" w:rsidP="00A63A36">
            <w:pPr>
              <w:pStyle w:val="Prrafodelista"/>
              <w:numPr>
                <w:ilvl w:val="0"/>
                <w:numId w:val="30"/>
              </w:numPr>
              <w:spacing w:after="200"/>
              <w:contextualSpacing w:val="0"/>
              <w:jc w:val="both"/>
              <w:rPr>
                <w:spacing w:val="-4"/>
                <w:szCs w:val="20"/>
                <w:lang w:val="es-ES"/>
              </w:rPr>
            </w:pPr>
            <w:r w:rsidRPr="003D6336">
              <w:rPr>
                <w:spacing w:val="-4"/>
                <w:lang w:val="es-ES"/>
              </w:rPr>
              <w:t xml:space="preserve">el nombre del Oferente </w:t>
            </w:r>
            <w:r w:rsidRPr="003F4443">
              <w:rPr>
                <w:spacing w:val="-4"/>
                <w:szCs w:val="20"/>
                <w:lang w:val="es-ES"/>
              </w:rPr>
              <w:t>ganador,</w:t>
            </w:r>
            <w:r w:rsidRPr="003D6336">
              <w:rPr>
                <w:spacing w:val="-4"/>
                <w:lang w:val="es-ES"/>
              </w:rPr>
              <w:t xml:space="preserve"> el precio </w:t>
            </w:r>
            <w:r w:rsidRPr="003F4443">
              <w:rPr>
                <w:spacing w:val="-4"/>
                <w:szCs w:val="20"/>
                <w:lang w:val="es-ES"/>
              </w:rPr>
              <w:t xml:space="preserve">final total del Contrato, su </w:t>
            </w:r>
            <w:r w:rsidRPr="003D6336">
              <w:rPr>
                <w:spacing w:val="-4"/>
                <w:lang w:val="es-ES"/>
              </w:rPr>
              <w:t xml:space="preserve">duración y un resumen </w:t>
            </w:r>
            <w:r w:rsidRPr="003F4443">
              <w:rPr>
                <w:spacing w:val="-4"/>
                <w:szCs w:val="20"/>
                <w:lang w:val="es-ES"/>
              </w:rPr>
              <w:t>de su</w:t>
            </w:r>
            <w:r w:rsidRPr="003D6336">
              <w:rPr>
                <w:spacing w:val="-4"/>
                <w:lang w:val="es-ES"/>
              </w:rPr>
              <w:t xml:space="preserve"> alcance</w:t>
            </w:r>
            <w:r w:rsidRPr="003F4443">
              <w:rPr>
                <w:spacing w:val="-4"/>
                <w:szCs w:val="20"/>
                <w:lang w:val="es-ES"/>
              </w:rPr>
              <w:t xml:space="preserve">; </w:t>
            </w:r>
          </w:p>
          <w:p w14:paraId="0711A78E" w14:textId="2079CDF7" w:rsidR="00FC078C" w:rsidRPr="003F4443" w:rsidRDefault="00955EA3" w:rsidP="00A63A36">
            <w:pPr>
              <w:pStyle w:val="Prrafodelista"/>
              <w:numPr>
                <w:ilvl w:val="0"/>
                <w:numId w:val="30"/>
              </w:numPr>
              <w:spacing w:after="200"/>
              <w:contextualSpacing w:val="0"/>
              <w:jc w:val="both"/>
              <w:rPr>
                <w:spacing w:val="-4"/>
                <w:szCs w:val="20"/>
                <w:lang w:val="es-ES"/>
              </w:rPr>
            </w:pPr>
            <w:r>
              <w:rPr>
                <w:spacing w:val="-4"/>
                <w:szCs w:val="20"/>
                <w:lang w:val="es-ES"/>
              </w:rPr>
              <w:t>la adjudicación final incluyó el uso de Negociaciones</w:t>
            </w:r>
            <w:r w:rsidR="003E421A">
              <w:rPr>
                <w:spacing w:val="-4"/>
                <w:szCs w:val="20"/>
                <w:lang w:val="es-ES"/>
              </w:rPr>
              <w:t>, si procede</w:t>
            </w:r>
            <w:r>
              <w:rPr>
                <w:spacing w:val="-4"/>
                <w:szCs w:val="20"/>
                <w:lang w:val="es-ES"/>
              </w:rPr>
              <w:t xml:space="preserve">; </w:t>
            </w:r>
            <w:r w:rsidR="00FC078C" w:rsidRPr="003F4443">
              <w:rPr>
                <w:spacing w:val="-4"/>
                <w:szCs w:val="20"/>
                <w:lang w:val="es-ES"/>
              </w:rPr>
              <w:t>y</w:t>
            </w:r>
          </w:p>
          <w:p w14:paraId="4B55B592" w14:textId="77777777" w:rsidR="00FC078C" w:rsidRPr="003F4443" w:rsidRDefault="00FC078C" w:rsidP="00A63A36">
            <w:pPr>
              <w:pStyle w:val="Header2-SubClauses"/>
              <w:numPr>
                <w:ilvl w:val="0"/>
                <w:numId w:val="30"/>
              </w:numPr>
              <w:tabs>
                <w:tab w:val="clear" w:pos="619"/>
                <w:tab w:val="left" w:pos="980"/>
              </w:tabs>
              <w:jc w:val="both"/>
              <w:rPr>
                <w:spacing w:val="-4"/>
                <w:szCs w:val="20"/>
                <w:lang w:val="es-ES"/>
              </w:rPr>
            </w:pPr>
            <w:r w:rsidRPr="003F4443">
              <w:rPr>
                <w:spacing w:val="-4"/>
                <w:szCs w:val="20"/>
                <w:lang w:val="es-ES"/>
              </w:rPr>
              <w:t xml:space="preserve">el Formulario de Divulgación de la Propiedad Efectiva del Oferente seleccionado, si se especifica en </w:t>
            </w:r>
            <w:r>
              <w:rPr>
                <w:spacing w:val="-4"/>
                <w:szCs w:val="20"/>
                <w:lang w:val="es-ES"/>
              </w:rPr>
              <w:t xml:space="preserve">los </w:t>
            </w:r>
            <w:r w:rsidRPr="003F4443">
              <w:rPr>
                <w:spacing w:val="-4"/>
                <w:szCs w:val="20"/>
                <w:lang w:val="es-ES"/>
              </w:rPr>
              <w:t xml:space="preserve">DDL </w:t>
            </w:r>
            <w:r>
              <w:rPr>
                <w:spacing w:val="-4"/>
                <w:szCs w:val="20"/>
                <w:lang w:val="es-ES"/>
              </w:rPr>
              <w:t xml:space="preserve">en referencia a </w:t>
            </w:r>
            <w:r w:rsidRPr="003F4443">
              <w:rPr>
                <w:spacing w:val="-4"/>
                <w:szCs w:val="20"/>
                <w:lang w:val="es-ES"/>
              </w:rPr>
              <w:t>IAO 4</w:t>
            </w:r>
            <w:r w:rsidR="00EF65DA">
              <w:rPr>
                <w:spacing w:val="-4"/>
                <w:szCs w:val="20"/>
                <w:lang w:val="es-ES"/>
              </w:rPr>
              <w:t>1</w:t>
            </w:r>
            <w:r w:rsidRPr="003F4443">
              <w:rPr>
                <w:spacing w:val="-4"/>
                <w:szCs w:val="20"/>
                <w:lang w:val="es-ES"/>
              </w:rPr>
              <w:t>.1.</w:t>
            </w:r>
          </w:p>
          <w:p w14:paraId="32238AB7" w14:textId="7716B684" w:rsidR="00FC078C" w:rsidRPr="003F4443" w:rsidRDefault="00FC078C" w:rsidP="00A63A36">
            <w:pPr>
              <w:pStyle w:val="Sub-ClauseText"/>
              <w:numPr>
                <w:ilvl w:val="0"/>
                <w:numId w:val="31"/>
              </w:numPr>
              <w:overflowPunct w:val="0"/>
              <w:autoSpaceDE w:val="0"/>
              <w:autoSpaceDN w:val="0"/>
              <w:adjustRightInd w:val="0"/>
              <w:spacing w:before="0" w:after="200"/>
              <w:ind w:left="631" w:hanging="631"/>
              <w:textAlignment w:val="baseline"/>
              <w:rPr>
                <w:lang w:val="es-ES"/>
              </w:rPr>
            </w:pPr>
            <w:r w:rsidRPr="003F4443">
              <w:rPr>
                <w:lang w:val="es-ES"/>
              </w:rPr>
              <w:t>La Notificación de la Adjudicación</w:t>
            </w:r>
            <w:r w:rsidRPr="00CB7A89">
              <w:rPr>
                <w:lang w:val="es-ES"/>
              </w:rPr>
              <w:t xml:space="preserve"> del </w:t>
            </w:r>
            <w:r w:rsidRPr="003F4443">
              <w:rPr>
                <w:lang w:val="es-ES"/>
              </w:rPr>
              <w:t xml:space="preserve">Contrato se publicará en el sitio web de acceso gratuito del Contratante, </w:t>
            </w:r>
            <w:r w:rsidRPr="003F4443">
              <w:rPr>
                <w:lang w:val="es-ES"/>
              </w:rPr>
              <w:lastRenderedPageBreak/>
              <w:t>si se encontrara disponible, o en al menos un periódico de circulación nacional del País del Contratante o en el boletín oficial. El Contratante también deberá incluir dicha notificación en el sitio web</w:t>
            </w:r>
            <w:r w:rsidRPr="003D6336">
              <w:rPr>
                <w:lang w:val="es-ES"/>
              </w:rPr>
              <w:t xml:space="preserve"> de la publicación de </w:t>
            </w:r>
            <w:r w:rsidRPr="003F4443">
              <w:rPr>
                <w:lang w:val="es-ES"/>
              </w:rPr>
              <w:t xml:space="preserve">las Naciones Unidas </w:t>
            </w:r>
            <w:r w:rsidRPr="003F4443">
              <w:rPr>
                <w:i/>
                <w:iCs/>
                <w:lang w:val="es-ES"/>
              </w:rPr>
              <w:t>Development Business</w:t>
            </w:r>
            <w:r w:rsidRPr="003F4443">
              <w:rPr>
                <w:lang w:val="es-ES"/>
              </w:rPr>
              <w:t>.</w:t>
            </w:r>
          </w:p>
          <w:p w14:paraId="188D5ECE" w14:textId="77777777" w:rsidR="00FC078C" w:rsidRPr="003D6336" w:rsidRDefault="00FC078C" w:rsidP="00A63A36">
            <w:pPr>
              <w:pStyle w:val="Sub-ClauseText"/>
              <w:numPr>
                <w:ilvl w:val="0"/>
                <w:numId w:val="31"/>
              </w:numPr>
              <w:overflowPunct w:val="0"/>
              <w:autoSpaceDE w:val="0"/>
              <w:autoSpaceDN w:val="0"/>
              <w:adjustRightInd w:val="0"/>
              <w:spacing w:before="0" w:after="200"/>
              <w:ind w:left="631" w:hanging="631"/>
              <w:textAlignment w:val="baseline"/>
              <w:rPr>
                <w:lang w:val="es-ES"/>
              </w:rPr>
            </w:pPr>
            <w:r w:rsidRPr="003F4443">
              <w:rPr>
                <w:lang w:val="es-ES"/>
              </w:rPr>
              <w:t>Hasta</w:t>
            </w:r>
            <w:r w:rsidRPr="00CB7A89">
              <w:rPr>
                <w:lang w:val="es-ES"/>
              </w:rPr>
              <w:t xml:space="preserve"> que</w:t>
            </w:r>
            <w:r w:rsidRPr="003F4443">
              <w:rPr>
                <w:lang w:val="es-ES"/>
              </w:rPr>
              <w:t xml:space="preserve"> se prepare y perfeccione el Contrato formal, </w:t>
            </w:r>
            <w:r w:rsidRPr="00CB7A89">
              <w:rPr>
                <w:lang w:val="es-ES"/>
              </w:rPr>
              <w:t xml:space="preserve">la </w:t>
            </w:r>
            <w:r w:rsidRPr="003F4443">
              <w:rPr>
                <w:lang w:val="es-ES"/>
              </w:rPr>
              <w:t>Carta de Aceptación constituirá un Contrato vinculante.</w:t>
            </w:r>
          </w:p>
        </w:tc>
      </w:tr>
      <w:tr w:rsidR="005A4996" w:rsidRPr="003F4443" w14:paraId="41992628" w14:textId="77777777" w:rsidTr="00CB7A89">
        <w:trPr>
          <w:gridAfter w:val="1"/>
          <w:wAfter w:w="18" w:type="pct"/>
        </w:trPr>
        <w:tc>
          <w:tcPr>
            <w:tcW w:w="1530" w:type="pct"/>
          </w:tcPr>
          <w:p w14:paraId="3D1F7725" w14:textId="77777777" w:rsidR="005A4996" w:rsidRDefault="005A4996" w:rsidP="005A4996">
            <w:pPr>
              <w:pStyle w:val="Ttulo3"/>
              <w:rPr>
                <w:lang w:val="es-ES"/>
              </w:rPr>
            </w:pPr>
            <w:bookmarkStart w:id="512" w:name="_Toc454620960"/>
            <w:bookmarkStart w:id="513" w:name="_Toc486937462"/>
            <w:bookmarkStart w:id="514" w:name="_Toc19095288"/>
            <w:bookmarkStart w:id="515" w:name="_Toc19522603"/>
            <w:bookmarkStart w:id="516" w:name="_Toc49430517"/>
            <w:bookmarkStart w:id="517" w:name="_Toc49430695"/>
            <w:bookmarkStart w:id="518" w:name="_Toc49430873"/>
            <w:bookmarkStart w:id="519" w:name="_Toc49450226"/>
            <w:bookmarkStart w:id="520" w:name="_Toc49452315"/>
            <w:bookmarkStart w:id="521" w:name="_Toc49452590"/>
            <w:bookmarkStart w:id="522" w:name="_Toc49452791"/>
            <w:bookmarkStart w:id="523" w:name="_Toc49452981"/>
            <w:bookmarkStart w:id="524" w:name="_Toc49453385"/>
            <w:r>
              <w:rPr>
                <w:lang w:val="es-ES"/>
              </w:rPr>
              <w:lastRenderedPageBreak/>
              <w:t>40</w:t>
            </w:r>
            <w:r w:rsidRPr="003F4443">
              <w:rPr>
                <w:lang w:val="es-ES"/>
              </w:rPr>
              <w:t>. Explicaciones del </w:t>
            </w:r>
            <w:bookmarkEnd w:id="512"/>
            <w:bookmarkEnd w:id="513"/>
            <w:bookmarkEnd w:id="514"/>
            <w:r w:rsidRPr="00E22759">
              <w:rPr>
                <w:lang w:val="es-ES"/>
              </w:rPr>
              <w:t>Contratante</w:t>
            </w:r>
            <w:bookmarkEnd w:id="515"/>
            <w:bookmarkEnd w:id="516"/>
            <w:bookmarkEnd w:id="517"/>
            <w:bookmarkEnd w:id="518"/>
            <w:bookmarkEnd w:id="519"/>
            <w:bookmarkEnd w:id="520"/>
            <w:bookmarkEnd w:id="521"/>
            <w:bookmarkEnd w:id="522"/>
            <w:bookmarkEnd w:id="523"/>
            <w:bookmarkEnd w:id="524"/>
          </w:p>
          <w:p w14:paraId="7B2A8B73" w14:textId="77777777" w:rsidR="005A4996" w:rsidRPr="001C0743" w:rsidDel="000275F9" w:rsidRDefault="005A4996" w:rsidP="00CB7A89">
            <w:pPr>
              <w:rPr>
                <w:lang w:val="es-ES"/>
              </w:rPr>
            </w:pPr>
          </w:p>
        </w:tc>
        <w:tc>
          <w:tcPr>
            <w:tcW w:w="3452" w:type="pct"/>
          </w:tcPr>
          <w:p w14:paraId="2A34B6C9" w14:textId="77777777" w:rsidR="005A4996" w:rsidRPr="001525FD" w:rsidRDefault="005A4996" w:rsidP="00A63A36">
            <w:pPr>
              <w:pStyle w:val="S1-subpara"/>
              <w:numPr>
                <w:ilvl w:val="0"/>
                <w:numId w:val="36"/>
              </w:numPr>
              <w:ind w:left="629" w:hanging="629"/>
              <w:rPr>
                <w:b/>
                <w:bCs/>
                <w:lang w:val="es-US"/>
              </w:rPr>
            </w:pPr>
            <w:r w:rsidRPr="001525FD">
              <w:rPr>
                <w:bCs/>
                <w:lang w:val="es-US"/>
              </w:rPr>
              <w:t>Tras recibir de parte del Contratante la Notificación de Intención de Adjudicar a la que se hace referencia en la IA</w:t>
            </w:r>
            <w:r>
              <w:rPr>
                <w:bCs/>
                <w:lang w:val="es-US"/>
              </w:rPr>
              <w:t>O</w:t>
            </w:r>
            <w:r w:rsidRPr="001525FD">
              <w:rPr>
                <w:bCs/>
                <w:lang w:val="es-US"/>
              </w:rPr>
              <w:t> 4</w:t>
            </w:r>
            <w:r>
              <w:rPr>
                <w:bCs/>
                <w:lang w:val="es-US"/>
              </w:rPr>
              <w:t>3</w:t>
            </w:r>
            <w:r w:rsidRPr="001525FD">
              <w:rPr>
                <w:bCs/>
                <w:lang w:val="es-US"/>
              </w:rPr>
              <w:t xml:space="preserve">.1, los </w:t>
            </w:r>
            <w:r>
              <w:rPr>
                <w:bCs/>
                <w:lang w:val="es-US"/>
              </w:rPr>
              <w:t>Oferente</w:t>
            </w:r>
            <w:r w:rsidRPr="001525FD">
              <w:rPr>
                <w:bCs/>
                <w:lang w:val="es-US"/>
              </w:rPr>
              <w:t>s no favorecidos tendrán un plazo de tres (3) días hábiles para presentar una solicitud de explicaciones por escrito dirigida al Contratante. El </w:t>
            </w:r>
            <w:r w:rsidRPr="001C0743">
              <w:rPr>
                <w:lang w:val="es-US"/>
              </w:rPr>
              <w:t>Contratante</w:t>
            </w:r>
            <w:r w:rsidRPr="001525FD">
              <w:rPr>
                <w:bCs/>
                <w:lang w:val="es-US"/>
              </w:rPr>
              <w:t xml:space="preserve"> deberá brindar las explicaciones correspondientes a todos los </w:t>
            </w:r>
            <w:r>
              <w:rPr>
                <w:bCs/>
                <w:lang w:val="es-US"/>
              </w:rPr>
              <w:t>Oferente</w:t>
            </w:r>
            <w:r w:rsidRPr="001525FD">
              <w:rPr>
                <w:bCs/>
                <w:lang w:val="es-US"/>
              </w:rPr>
              <w:t>s cuya solicitud se reciba dentro del plazo establecido.</w:t>
            </w:r>
          </w:p>
          <w:p w14:paraId="4355082C" w14:textId="77777777" w:rsidR="005A4996" w:rsidRPr="001525FD" w:rsidRDefault="005A4996" w:rsidP="00A63A36">
            <w:pPr>
              <w:pStyle w:val="S1-subpara"/>
              <w:numPr>
                <w:ilvl w:val="0"/>
                <w:numId w:val="36"/>
              </w:numPr>
              <w:ind w:left="629" w:hanging="629"/>
              <w:rPr>
                <w:b/>
                <w:bCs/>
                <w:lang w:val="es-US"/>
              </w:rPr>
            </w:pPr>
            <w:r w:rsidRPr="001525FD">
              <w:rPr>
                <w:bCs/>
                <w:lang w:val="es-US"/>
              </w:rPr>
              <w:t xml:space="preserve">Cuando se reciba un pedido de explicación dentro de este plazo, el Contratante deberá proporcionarla dentro de los cinco (5) días hábiles posteriores, a menos que decida, por razones justificadas, hacerlo fuera de ese período. En ese caso, el Plazo Suspensivo se extenderá </w:t>
            </w:r>
            <w:r w:rsidRPr="001C0743">
              <w:rPr>
                <w:lang w:val="es-US"/>
              </w:rPr>
              <w:t>automáticamente</w:t>
            </w:r>
            <w:r w:rsidRPr="001525FD">
              <w:rPr>
                <w:bCs/>
                <w:lang w:val="es-US"/>
              </w:rPr>
              <w:t xml:space="preserve"> hasta los cinco (5) días hábiles posteriores al envío de la mencionada explicación. Si se produce una demora de este tipo en más de una explicación, el Plazo Suspensivo no podrá finalizar antes de los cinco (5) días hábiles posteriores a la última explicación proporcionada. El Contratante informará sin demora y por el medio más rápido disponible a todos los </w:t>
            </w:r>
            <w:r>
              <w:rPr>
                <w:bCs/>
                <w:lang w:val="es-US"/>
              </w:rPr>
              <w:t>Oferente</w:t>
            </w:r>
            <w:r w:rsidRPr="001525FD">
              <w:rPr>
                <w:bCs/>
                <w:lang w:val="es-US"/>
              </w:rPr>
              <w:t>s acerca de la extensión del Plazo Suspensivo.</w:t>
            </w:r>
          </w:p>
          <w:p w14:paraId="302760F1" w14:textId="77777777" w:rsidR="005A4996" w:rsidRPr="001525FD" w:rsidRDefault="005A4996" w:rsidP="00A63A36">
            <w:pPr>
              <w:pStyle w:val="S1-subpara"/>
              <w:numPr>
                <w:ilvl w:val="0"/>
                <w:numId w:val="36"/>
              </w:numPr>
              <w:ind w:left="629" w:hanging="629"/>
              <w:rPr>
                <w:lang w:val="es-US"/>
              </w:rPr>
            </w:pPr>
            <w:r w:rsidRPr="001525FD">
              <w:rPr>
                <w:lang w:val="es-US"/>
              </w:rPr>
              <w:t xml:space="preserve">Cuando el Contratante reciba un pedido de explicaciones después de concluido el plazo de tres (3) días hábiles, deberá hacer llegar dicha explicación tan pronto como le sea posible y normalmente a más tardar a los quince (15) días hábiles después de la fecha de publicación de la Notificación de Adjudicación del Contrato. Las solicitudes de explicaciones recibidas una vez concluido el plazo de tres (3) días hábiles no dará lugar a la prórroga del Plazo Suspensivo. </w:t>
            </w:r>
          </w:p>
          <w:p w14:paraId="71BED909" w14:textId="77777777" w:rsidR="005A4996" w:rsidRPr="003F4443" w:rsidRDefault="005A4996" w:rsidP="00A63A36">
            <w:pPr>
              <w:pStyle w:val="S1-subpara"/>
              <w:numPr>
                <w:ilvl w:val="0"/>
                <w:numId w:val="36"/>
              </w:numPr>
              <w:ind w:left="629" w:hanging="629"/>
              <w:rPr>
                <w:lang w:val="es-ES"/>
              </w:rPr>
            </w:pPr>
            <w:r w:rsidRPr="004B4CB3">
              <w:rPr>
                <w:lang w:val="es-US"/>
              </w:rPr>
              <w:t xml:space="preserve">Las explicaciones </w:t>
            </w:r>
            <w:r w:rsidRPr="004B4CB3">
              <w:rPr>
                <w:lang w:val="es-US" w:bidi="es-ES"/>
              </w:rPr>
              <w:t xml:space="preserve">a los </w:t>
            </w:r>
            <w:r>
              <w:rPr>
                <w:lang w:val="es-US" w:bidi="es-ES"/>
              </w:rPr>
              <w:t>Oferentes</w:t>
            </w:r>
            <w:r w:rsidRPr="004B4CB3">
              <w:rPr>
                <w:lang w:val="es-US" w:bidi="es-ES"/>
              </w:rPr>
              <w:t xml:space="preserve"> no seleccionados podrán darse </w:t>
            </w:r>
            <w:r w:rsidRPr="004B4CB3">
              <w:rPr>
                <w:color w:val="222222"/>
                <w:lang w:val="es-419"/>
              </w:rPr>
              <w:t>por escrito o mediante una reunión de información, o ambas, a opción del Contratante</w:t>
            </w:r>
            <w:r w:rsidRPr="004B4CB3">
              <w:rPr>
                <w:lang w:val="es-US"/>
              </w:rPr>
              <w:t xml:space="preserve">. Los gastos incurridos para asistir a la reunión a recibir las </w:t>
            </w:r>
            <w:r w:rsidRPr="004B4CB3">
              <w:rPr>
                <w:lang w:val="es-US" w:bidi="es-ES"/>
              </w:rPr>
              <w:t>explicaciones</w:t>
            </w:r>
            <w:r w:rsidRPr="004B4CB3">
              <w:rPr>
                <w:lang w:val="es-US"/>
              </w:rPr>
              <w:t xml:space="preserve"> correrán por cuenta del </w:t>
            </w:r>
            <w:r>
              <w:rPr>
                <w:lang w:val="es-US"/>
              </w:rPr>
              <w:t>Oferente</w:t>
            </w:r>
            <w:r w:rsidRPr="001525FD">
              <w:rPr>
                <w:lang w:val="es-US"/>
              </w:rPr>
              <w:t>.</w:t>
            </w:r>
          </w:p>
        </w:tc>
      </w:tr>
      <w:tr w:rsidR="005A4996" w:rsidRPr="003F4443" w14:paraId="561DE575" w14:textId="77777777" w:rsidTr="00CB7A89">
        <w:trPr>
          <w:gridAfter w:val="1"/>
          <w:wAfter w:w="18" w:type="pct"/>
        </w:trPr>
        <w:tc>
          <w:tcPr>
            <w:tcW w:w="1530" w:type="pct"/>
          </w:tcPr>
          <w:p w14:paraId="2B5997FC" w14:textId="77777777" w:rsidR="005A4996" w:rsidRPr="003F4443" w:rsidRDefault="005A4996" w:rsidP="005A4996">
            <w:pPr>
              <w:pStyle w:val="Ttulo3"/>
              <w:rPr>
                <w:lang w:val="es-ES"/>
              </w:rPr>
            </w:pPr>
            <w:bookmarkStart w:id="525" w:name="_Toc438438867"/>
            <w:bookmarkStart w:id="526" w:name="_Toc438532661"/>
            <w:bookmarkStart w:id="527" w:name="_Toc438734011"/>
            <w:bookmarkStart w:id="528" w:name="_Toc438907047"/>
            <w:bookmarkStart w:id="529" w:name="_Toc438907246"/>
            <w:bookmarkStart w:id="530" w:name="_Toc97371046"/>
            <w:bookmarkStart w:id="531" w:name="_Toc139863142"/>
            <w:bookmarkStart w:id="532" w:name="_Toc325723962"/>
            <w:bookmarkStart w:id="533" w:name="_Toc440526060"/>
            <w:bookmarkStart w:id="534" w:name="_Toc435624879"/>
            <w:bookmarkStart w:id="535" w:name="_Toc455487641"/>
            <w:bookmarkStart w:id="536" w:name="_Toc19522604"/>
            <w:bookmarkStart w:id="537" w:name="_Toc49430518"/>
            <w:bookmarkStart w:id="538" w:name="_Toc49430696"/>
            <w:bookmarkStart w:id="539" w:name="_Toc49430874"/>
            <w:bookmarkStart w:id="540" w:name="_Toc49450227"/>
            <w:bookmarkStart w:id="541" w:name="_Toc49452316"/>
            <w:bookmarkStart w:id="542" w:name="_Toc49452591"/>
            <w:bookmarkStart w:id="543" w:name="_Toc49452792"/>
            <w:bookmarkStart w:id="544" w:name="_Toc49452982"/>
            <w:bookmarkStart w:id="545" w:name="_Toc49453386"/>
            <w:r w:rsidRPr="00E22759">
              <w:rPr>
                <w:lang w:val="es-ES"/>
              </w:rPr>
              <w:lastRenderedPageBreak/>
              <w:t>4</w:t>
            </w:r>
            <w:r>
              <w:rPr>
                <w:lang w:val="es-ES"/>
              </w:rPr>
              <w:t>1</w:t>
            </w:r>
            <w:r w:rsidRPr="00E22759">
              <w:rPr>
                <w:lang w:val="es-ES"/>
              </w:rPr>
              <w:t>. Firma del Contrato</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tc>
        <w:tc>
          <w:tcPr>
            <w:tcW w:w="3452" w:type="pct"/>
          </w:tcPr>
          <w:p w14:paraId="27287504" w14:textId="6033E1D3" w:rsidR="005A4996" w:rsidRPr="00E22759" w:rsidRDefault="005A4996" w:rsidP="00A63A36">
            <w:pPr>
              <w:pStyle w:val="Sec1-ClausesAfter10pt1"/>
              <w:numPr>
                <w:ilvl w:val="0"/>
                <w:numId w:val="37"/>
              </w:numPr>
              <w:ind w:left="688" w:hanging="688"/>
              <w:jc w:val="both"/>
              <w:rPr>
                <w:b w:val="0"/>
                <w:bCs w:val="0"/>
                <w:lang w:val="es-ES" w:bidi="es-ES"/>
              </w:rPr>
            </w:pPr>
            <w:r w:rsidRPr="003F4443">
              <w:rPr>
                <w:b w:val="0"/>
                <w:bCs w:val="0"/>
                <w:lang w:val="es-ES"/>
              </w:rPr>
              <w:t xml:space="preserve">Inmediatamente después de la Notificación de la Adjudicación, el Contratante enviará el </w:t>
            </w:r>
            <w:r w:rsidR="00FE09B3">
              <w:rPr>
                <w:b w:val="0"/>
                <w:bCs w:val="0"/>
                <w:lang w:val="es-ES"/>
              </w:rPr>
              <w:t>Convenio Contractual</w:t>
            </w:r>
            <w:r w:rsidRPr="003F4443">
              <w:rPr>
                <w:b w:val="0"/>
                <w:bCs w:val="0"/>
                <w:lang w:val="es-ES"/>
              </w:rPr>
              <w:t xml:space="preserve"> al Oferente seleccionado, y, si se especifica </w:t>
            </w:r>
            <w:r w:rsidRPr="003F4443">
              <w:rPr>
                <w:lang w:val="es-ES"/>
              </w:rPr>
              <w:t>en los DDL</w:t>
            </w:r>
            <w:r w:rsidRPr="003F4443">
              <w:rPr>
                <w:b w:val="0"/>
                <w:bCs w:val="0"/>
                <w:lang w:val="es-ES"/>
              </w:rPr>
              <w:t>, una solicitud para presentar el Formulario de Divulgación de la Propiedad Efectiva de la Sección IX, “Formularios del Contrato” que proporciona información adicional sobre su titularidad real. El Formulario de Divulgación de la Propiedad Efectiva, si así se solicita, deberá enviarse dentro de los ocho (8) días hábiles posteriores a la recepción de esta solicitud.</w:t>
            </w:r>
          </w:p>
        </w:tc>
      </w:tr>
      <w:tr w:rsidR="005A4996" w:rsidRPr="003F4443" w14:paraId="3C6890EB" w14:textId="77777777" w:rsidTr="00CB7A89">
        <w:trPr>
          <w:gridAfter w:val="1"/>
          <w:wAfter w:w="18" w:type="pct"/>
        </w:trPr>
        <w:tc>
          <w:tcPr>
            <w:tcW w:w="1530" w:type="pct"/>
          </w:tcPr>
          <w:p w14:paraId="53F88C86" w14:textId="77777777" w:rsidR="005A4996" w:rsidRPr="00E22759" w:rsidRDefault="005A4996" w:rsidP="005A4996">
            <w:pPr>
              <w:pStyle w:val="Ttulo3"/>
              <w:rPr>
                <w:lang w:val="es-ES"/>
              </w:rPr>
            </w:pPr>
          </w:p>
        </w:tc>
        <w:tc>
          <w:tcPr>
            <w:tcW w:w="3452" w:type="pct"/>
          </w:tcPr>
          <w:p w14:paraId="0133D46A" w14:textId="4C6DEC39" w:rsidR="005A4996" w:rsidRPr="00E22759" w:rsidRDefault="005A4996" w:rsidP="00A63A36">
            <w:pPr>
              <w:pStyle w:val="Sec1-ClausesAfter10pt1"/>
              <w:numPr>
                <w:ilvl w:val="0"/>
                <w:numId w:val="37"/>
              </w:numPr>
              <w:ind w:left="688" w:hanging="688"/>
              <w:jc w:val="both"/>
              <w:rPr>
                <w:lang w:val="es-ES"/>
              </w:rPr>
            </w:pPr>
            <w:r w:rsidRPr="00A26CEA">
              <w:rPr>
                <w:b w:val="0"/>
                <w:bCs w:val="0"/>
                <w:lang w:val="es-ES"/>
              </w:rPr>
              <w:t xml:space="preserve">Dentro de los veintiún (21) días siguientes a la recepción del </w:t>
            </w:r>
            <w:r w:rsidR="00FE09B3">
              <w:rPr>
                <w:b w:val="0"/>
                <w:bCs w:val="0"/>
                <w:lang w:val="es-ES"/>
              </w:rPr>
              <w:t>Convenio Contractual</w:t>
            </w:r>
            <w:r w:rsidRPr="00A26CEA">
              <w:rPr>
                <w:b w:val="0"/>
                <w:bCs w:val="0"/>
                <w:lang w:val="es-ES"/>
              </w:rPr>
              <w:t>, el Oferente seleccionado deberá firmarlo, fecharlo y devolverlo al Contratante.</w:t>
            </w:r>
          </w:p>
        </w:tc>
      </w:tr>
      <w:tr w:rsidR="005A4996" w:rsidRPr="003F4443" w14:paraId="69DF0133" w14:textId="77777777" w:rsidTr="003D6336">
        <w:trPr>
          <w:gridAfter w:val="1"/>
          <w:wAfter w:w="18" w:type="pct"/>
        </w:trPr>
        <w:tc>
          <w:tcPr>
            <w:tcW w:w="1530" w:type="pct"/>
          </w:tcPr>
          <w:p w14:paraId="128C59DF" w14:textId="24DB5FF2" w:rsidR="005A4996" w:rsidRPr="003D6336" w:rsidDel="000275F9" w:rsidRDefault="005A4996" w:rsidP="005A4996">
            <w:pPr>
              <w:pStyle w:val="Ttulo3"/>
              <w:rPr>
                <w:lang w:val="es-ES"/>
              </w:rPr>
            </w:pPr>
            <w:bookmarkStart w:id="546" w:name="_Toc413655025"/>
            <w:bookmarkStart w:id="547" w:name="_Toc529001754"/>
            <w:bookmarkStart w:id="548" w:name="_Toc49430519"/>
            <w:bookmarkStart w:id="549" w:name="_Toc49430697"/>
            <w:bookmarkStart w:id="550" w:name="_Toc49430875"/>
            <w:bookmarkStart w:id="551" w:name="_Toc49450228"/>
            <w:bookmarkStart w:id="552" w:name="_Toc49452317"/>
            <w:bookmarkStart w:id="553" w:name="_Toc49452592"/>
            <w:bookmarkStart w:id="554" w:name="_Toc49452793"/>
            <w:bookmarkStart w:id="555" w:name="_Toc49452983"/>
            <w:bookmarkStart w:id="556" w:name="_Toc49453387"/>
            <w:r w:rsidRPr="00E22759">
              <w:rPr>
                <w:lang w:val="es-ES"/>
              </w:rPr>
              <w:t>4</w:t>
            </w:r>
            <w:r>
              <w:rPr>
                <w:lang w:val="es-ES"/>
              </w:rPr>
              <w:t>2</w:t>
            </w:r>
            <w:r w:rsidRPr="00E22759">
              <w:rPr>
                <w:lang w:val="es-ES"/>
              </w:rPr>
              <w:t xml:space="preserve">. </w:t>
            </w:r>
            <w:r w:rsidRPr="003D6336">
              <w:rPr>
                <w:lang w:val="es-ES"/>
              </w:rPr>
              <w:t>Garantía de Cumplimiento</w:t>
            </w:r>
            <w:bookmarkEnd w:id="546"/>
            <w:bookmarkEnd w:id="547"/>
            <w:bookmarkEnd w:id="548"/>
            <w:bookmarkEnd w:id="549"/>
            <w:bookmarkEnd w:id="550"/>
            <w:bookmarkEnd w:id="551"/>
            <w:bookmarkEnd w:id="552"/>
            <w:bookmarkEnd w:id="553"/>
            <w:bookmarkEnd w:id="554"/>
            <w:bookmarkEnd w:id="555"/>
            <w:bookmarkEnd w:id="556"/>
          </w:p>
        </w:tc>
        <w:tc>
          <w:tcPr>
            <w:tcW w:w="3452" w:type="pct"/>
          </w:tcPr>
          <w:p w14:paraId="2D607E6E" w14:textId="694C93D9" w:rsidR="005A4996" w:rsidRPr="003D6336" w:rsidRDefault="005A4996" w:rsidP="00A63A36">
            <w:pPr>
              <w:pStyle w:val="Prrafodelista"/>
              <w:numPr>
                <w:ilvl w:val="0"/>
                <w:numId w:val="44"/>
              </w:numPr>
              <w:spacing w:after="200"/>
              <w:ind w:left="742" w:hanging="742"/>
              <w:jc w:val="both"/>
              <w:rPr>
                <w:lang w:val="es-ES"/>
              </w:rPr>
            </w:pPr>
            <w:r w:rsidRPr="003D6336">
              <w:rPr>
                <w:lang w:val="es-ES"/>
              </w:rPr>
              <w:t xml:space="preserve">Dentro de los </w:t>
            </w:r>
            <w:r w:rsidRPr="00A26CEA">
              <w:rPr>
                <w:lang w:val="es-ES"/>
              </w:rPr>
              <w:t>veintiún (</w:t>
            </w:r>
            <w:r w:rsidRPr="003D6336">
              <w:rPr>
                <w:lang w:val="es-ES"/>
              </w:rPr>
              <w:t>21</w:t>
            </w:r>
            <w:r w:rsidRPr="00A26CEA">
              <w:rPr>
                <w:lang w:val="es-ES"/>
              </w:rPr>
              <w:t>)</w:t>
            </w:r>
            <w:r w:rsidRPr="003D6336">
              <w:rPr>
                <w:lang w:val="es-ES"/>
              </w:rPr>
              <w:t xml:space="preserve"> días siguientes </w:t>
            </w:r>
            <w:r w:rsidRPr="00A26CEA">
              <w:rPr>
                <w:lang w:val="es-ES"/>
              </w:rPr>
              <w:t>a la recepción</w:t>
            </w:r>
            <w:r w:rsidRPr="003D6336">
              <w:rPr>
                <w:lang w:val="es-ES"/>
              </w:rPr>
              <w:t xml:space="preserve"> de la Carta de Aceptación</w:t>
            </w:r>
            <w:r w:rsidRPr="00A26CEA">
              <w:rPr>
                <w:lang w:val="es-ES"/>
              </w:rPr>
              <w:t xml:space="preserve"> cursada por el Contratante</w:t>
            </w:r>
            <w:r w:rsidRPr="003D6336">
              <w:rPr>
                <w:lang w:val="es-ES"/>
              </w:rPr>
              <w:t xml:space="preserve">, el Oferente seleccionado deberá </w:t>
            </w:r>
            <w:r w:rsidRPr="00A26CEA">
              <w:rPr>
                <w:lang w:val="es-ES"/>
              </w:rPr>
              <w:t xml:space="preserve">presentar la </w:t>
            </w:r>
            <w:r w:rsidRPr="003D6336">
              <w:rPr>
                <w:lang w:val="es-ES"/>
              </w:rPr>
              <w:t xml:space="preserve">Garantía de Cumplimiento </w:t>
            </w:r>
            <w:r w:rsidRPr="00A26CEA">
              <w:rPr>
                <w:lang w:val="es-ES"/>
              </w:rPr>
              <w:t xml:space="preserve">de </w:t>
            </w:r>
            <w:r w:rsidRPr="003D6336">
              <w:rPr>
                <w:lang w:val="es-ES"/>
              </w:rPr>
              <w:t xml:space="preserve">conformidad con las </w:t>
            </w:r>
            <w:r w:rsidRPr="00A26CEA">
              <w:rPr>
                <w:lang w:val="es-ES"/>
              </w:rPr>
              <w:t xml:space="preserve">Condiciones Generales del Contrato y el formulario en la Sección X, “Formularios del Contrato”, o cualquier otro formulario aceptable para el Contratante. Si el Oferente seleccionado suministra una fianza como </w:t>
            </w:r>
            <w:r w:rsidRPr="003D6336">
              <w:rPr>
                <w:lang w:val="es-ES"/>
              </w:rPr>
              <w:t>Garantía de Cumplimiento</w:t>
            </w:r>
            <w:r w:rsidRPr="00A26CEA">
              <w:rPr>
                <w:lang w:val="es-ES"/>
              </w:rPr>
              <w:t>, debe cerciorarse de que la fianza haya sido emitida por una compañía de fianzas o seguros que resulte aceptable para el Contratante. Toda institución extranjera que proporcione una fianza</w:t>
            </w:r>
            <w:r w:rsidRPr="003D6336">
              <w:rPr>
                <w:lang w:val="es-ES"/>
              </w:rPr>
              <w:t xml:space="preserve"> deberá </w:t>
            </w:r>
            <w:r w:rsidRPr="00A26CEA">
              <w:rPr>
                <w:lang w:val="es-ES"/>
              </w:rPr>
              <w:t xml:space="preserve">tener una institución financiera corresponsal </w:t>
            </w:r>
            <w:r w:rsidRPr="003D6336">
              <w:rPr>
                <w:lang w:val="es-ES"/>
              </w:rPr>
              <w:t xml:space="preserve">en el país del Contratante, </w:t>
            </w:r>
            <w:r w:rsidRPr="000B1BC2">
              <w:rPr>
                <w:lang w:val="es-ES"/>
              </w:rPr>
              <w:t>a</w:t>
            </w:r>
            <w:r w:rsidRPr="00A26CEA">
              <w:rPr>
                <w:lang w:val="es-ES"/>
              </w:rPr>
              <w:t>menos</w:t>
            </w:r>
            <w:r w:rsidRPr="003D6336">
              <w:rPr>
                <w:lang w:val="es-ES"/>
              </w:rPr>
              <w:t xml:space="preserve"> que el Contratante</w:t>
            </w:r>
            <w:r w:rsidRPr="00A26CEA">
              <w:rPr>
                <w:lang w:val="es-ES"/>
              </w:rPr>
              <w:t xml:space="preserve"> haya convenido por escrito que</w:t>
            </w:r>
            <w:r w:rsidRPr="003D6336">
              <w:rPr>
                <w:lang w:val="es-ES"/>
              </w:rPr>
              <w:t xml:space="preserve"> no </w:t>
            </w:r>
            <w:r w:rsidRPr="00A26CEA">
              <w:rPr>
                <w:lang w:val="es-ES"/>
              </w:rPr>
              <w:t>se requiere una institución financiera corresponsal.</w:t>
            </w:r>
          </w:p>
        </w:tc>
      </w:tr>
      <w:tr w:rsidR="005A4996" w:rsidRPr="003F4443" w14:paraId="2864B6A0" w14:textId="77777777" w:rsidTr="00CB7A89">
        <w:trPr>
          <w:gridAfter w:val="1"/>
          <w:wAfter w:w="18" w:type="pct"/>
        </w:trPr>
        <w:tc>
          <w:tcPr>
            <w:tcW w:w="1530" w:type="pct"/>
          </w:tcPr>
          <w:p w14:paraId="2B3DE70F" w14:textId="77777777" w:rsidR="005A4996" w:rsidRPr="00E22759" w:rsidDel="000275F9" w:rsidRDefault="005A4996" w:rsidP="005A4996">
            <w:pPr>
              <w:pStyle w:val="Ttulo3"/>
              <w:rPr>
                <w:lang w:val="es-ES"/>
              </w:rPr>
            </w:pPr>
          </w:p>
        </w:tc>
        <w:tc>
          <w:tcPr>
            <w:tcW w:w="3452" w:type="pct"/>
          </w:tcPr>
          <w:p w14:paraId="00D5E2A6" w14:textId="77777777" w:rsidR="005A4996" w:rsidRPr="00A26CEA" w:rsidRDefault="005A4996" w:rsidP="00A63A36">
            <w:pPr>
              <w:pStyle w:val="Prrafodelista"/>
              <w:numPr>
                <w:ilvl w:val="0"/>
                <w:numId w:val="44"/>
              </w:numPr>
              <w:spacing w:after="200"/>
              <w:ind w:left="742" w:hanging="742"/>
              <w:jc w:val="both"/>
              <w:rPr>
                <w:lang w:val="es-ES"/>
              </w:rPr>
            </w:pPr>
            <w:r w:rsidRPr="00A26CEA">
              <w:rPr>
                <w:lang w:val="es-ES"/>
              </w:rPr>
              <w:t>El incumplimiento, por parte del Oferente seleccionado, de su obligación de presentar la Garantía de Cumplimiento antes mencionadas o de firmar el Convenio constituirá causa suficiente para la anulación de la adjudicación y la pérdida de la Garantía de Mantenimiento de la Oferta. En ese caso, el Contratante puede adjudicar el Contrato al Oferente que presentó la segunda Oferta Más Ventajosa.</w:t>
            </w:r>
          </w:p>
        </w:tc>
      </w:tr>
      <w:tr w:rsidR="005A4996" w:rsidRPr="003F4443" w14:paraId="6AA7149E" w14:textId="77777777" w:rsidTr="003D6336">
        <w:trPr>
          <w:gridAfter w:val="1"/>
          <w:wAfter w:w="18" w:type="pct"/>
          <w:trHeight w:val="2269"/>
        </w:trPr>
        <w:tc>
          <w:tcPr>
            <w:tcW w:w="1530" w:type="pct"/>
          </w:tcPr>
          <w:p w14:paraId="3ABED412" w14:textId="39D0E66A" w:rsidR="005A4996" w:rsidRPr="003D6336" w:rsidRDefault="005A4996" w:rsidP="005A4996">
            <w:pPr>
              <w:pStyle w:val="Ttulo3"/>
              <w:rPr>
                <w:lang w:val="es-ES"/>
              </w:rPr>
            </w:pPr>
            <w:bookmarkStart w:id="557" w:name="_Toc413655026"/>
            <w:bookmarkStart w:id="558" w:name="_Toc529001755"/>
            <w:bookmarkStart w:id="559" w:name="_Toc49430520"/>
            <w:bookmarkStart w:id="560" w:name="_Toc49430698"/>
            <w:bookmarkStart w:id="561" w:name="_Toc49430876"/>
            <w:bookmarkStart w:id="562" w:name="_Toc49450229"/>
            <w:bookmarkStart w:id="563" w:name="_Toc49452318"/>
            <w:bookmarkStart w:id="564" w:name="_Toc49452593"/>
            <w:bookmarkStart w:id="565" w:name="_Toc49452794"/>
            <w:bookmarkStart w:id="566" w:name="_Toc49452984"/>
            <w:bookmarkStart w:id="567" w:name="_Toc49453388"/>
            <w:r w:rsidRPr="00E22759">
              <w:rPr>
                <w:lang w:val="es-ES"/>
              </w:rPr>
              <w:lastRenderedPageBreak/>
              <w:t>4</w:t>
            </w:r>
            <w:r>
              <w:rPr>
                <w:lang w:val="es-ES"/>
              </w:rPr>
              <w:t>3</w:t>
            </w:r>
            <w:r w:rsidRPr="003D6336">
              <w:rPr>
                <w:lang w:val="es-ES"/>
              </w:rPr>
              <w:t>.</w:t>
            </w:r>
            <w:r w:rsidRPr="003D6336">
              <w:rPr>
                <w:lang w:val="es-ES"/>
              </w:rPr>
              <w:tab/>
              <w:t>Pago de Anticipo y Garantía</w:t>
            </w:r>
            <w:bookmarkEnd w:id="557"/>
            <w:bookmarkEnd w:id="558"/>
            <w:bookmarkEnd w:id="559"/>
            <w:bookmarkEnd w:id="560"/>
            <w:bookmarkEnd w:id="561"/>
            <w:bookmarkEnd w:id="562"/>
            <w:bookmarkEnd w:id="563"/>
            <w:bookmarkEnd w:id="564"/>
            <w:bookmarkEnd w:id="565"/>
            <w:bookmarkEnd w:id="566"/>
            <w:bookmarkEnd w:id="567"/>
          </w:p>
        </w:tc>
        <w:tc>
          <w:tcPr>
            <w:tcW w:w="3452" w:type="pct"/>
          </w:tcPr>
          <w:p w14:paraId="45DA8181" w14:textId="42F679DD" w:rsidR="005A4996" w:rsidRPr="003D6336" w:rsidRDefault="005A4996" w:rsidP="005A4996">
            <w:pPr>
              <w:spacing w:after="200"/>
              <w:ind w:left="612" w:hanging="612"/>
              <w:jc w:val="both"/>
              <w:rPr>
                <w:rFonts w:ascii="Times New Roman Bold" w:hAnsi="Times New Roman Bold"/>
                <w:b/>
                <w:i/>
                <w:spacing w:val="-3"/>
                <w:lang w:val="es-ES"/>
              </w:rPr>
            </w:pPr>
            <w:r w:rsidRPr="00E22759">
              <w:rPr>
                <w:lang w:val="es-ES"/>
              </w:rPr>
              <w:t>4</w:t>
            </w:r>
            <w:r>
              <w:rPr>
                <w:lang w:val="es-ES"/>
              </w:rPr>
              <w:t>3</w:t>
            </w:r>
            <w:r w:rsidRPr="003D6336">
              <w:rPr>
                <w:lang w:val="es-ES"/>
              </w:rPr>
              <w:t>.1</w:t>
            </w:r>
            <w:r w:rsidRPr="003D6336">
              <w:rPr>
                <w:lang w:val="es-ES"/>
              </w:rPr>
              <w:tab/>
            </w:r>
            <w:r w:rsidRPr="003D6336">
              <w:rPr>
                <w:spacing w:val="-3"/>
                <w:lang w:val="es-ES"/>
              </w:rPr>
              <w:t>El Contratante proveerá un anticipo sobre el</w:t>
            </w:r>
            <w:r w:rsidRPr="000B1BC2">
              <w:rPr>
                <w:spacing w:val="-3"/>
                <w:lang w:val="es-ES"/>
              </w:rPr>
              <w:t xml:space="preserve"> </w:t>
            </w:r>
            <w:r w:rsidRPr="003D6336">
              <w:rPr>
                <w:spacing w:val="-4"/>
                <w:lang w:val="es-ES"/>
              </w:rPr>
              <w:t xml:space="preserve"> Precio del Contrato</w:t>
            </w:r>
            <w:r w:rsidRPr="003D6336">
              <w:rPr>
                <w:spacing w:val="-3"/>
                <w:lang w:val="es-ES"/>
              </w:rPr>
              <w:t>, de acuerdo con lo estipulado en las CGC y supeditado al monto máximo establecido</w:t>
            </w:r>
            <w:r w:rsidRPr="003D6336">
              <w:rPr>
                <w:b/>
                <w:spacing w:val="-3"/>
                <w:lang w:val="es-ES"/>
              </w:rPr>
              <w:t xml:space="preserve"> en los DDL</w:t>
            </w:r>
            <w:r w:rsidRPr="003D6336">
              <w:rPr>
                <w:spacing w:val="-3"/>
                <w:lang w:val="es-ES"/>
              </w:rPr>
              <w:t xml:space="preserve">. El pago del anticipo deberá ejecutarse contra la recepción de una garantía. En la Sección X “Formularios de Contrato” se proporciona un formulario de Garantía Bancaria para Pago de Anticipo. </w:t>
            </w:r>
          </w:p>
        </w:tc>
      </w:tr>
      <w:tr w:rsidR="005A4996" w:rsidRPr="003F4443" w14:paraId="0A6A5E40" w14:textId="77777777" w:rsidTr="003D6336">
        <w:trPr>
          <w:gridAfter w:val="1"/>
          <w:wAfter w:w="18" w:type="pct"/>
        </w:trPr>
        <w:tc>
          <w:tcPr>
            <w:tcW w:w="1530" w:type="pct"/>
          </w:tcPr>
          <w:p w14:paraId="26CEDAAD" w14:textId="5763E3FE" w:rsidR="005A4996" w:rsidRPr="003D6336" w:rsidRDefault="005A4996" w:rsidP="005A4996">
            <w:pPr>
              <w:pStyle w:val="Ttulo3"/>
              <w:rPr>
                <w:lang w:val="es-ES"/>
              </w:rPr>
            </w:pPr>
            <w:bookmarkStart w:id="568" w:name="_Toc413655027"/>
            <w:bookmarkStart w:id="569" w:name="_Toc529001756"/>
            <w:bookmarkStart w:id="570" w:name="_Toc49430521"/>
            <w:bookmarkStart w:id="571" w:name="_Toc49430699"/>
            <w:bookmarkStart w:id="572" w:name="_Toc49430877"/>
            <w:bookmarkStart w:id="573" w:name="_Toc49450230"/>
            <w:bookmarkStart w:id="574" w:name="_Toc49452319"/>
            <w:bookmarkStart w:id="575" w:name="_Toc49452594"/>
            <w:bookmarkStart w:id="576" w:name="_Toc49452795"/>
            <w:bookmarkStart w:id="577" w:name="_Toc49452985"/>
            <w:bookmarkStart w:id="578" w:name="_Toc49453389"/>
            <w:r w:rsidRPr="00E22759">
              <w:rPr>
                <w:lang w:val="es-ES"/>
              </w:rPr>
              <w:t>4</w:t>
            </w:r>
            <w:r>
              <w:rPr>
                <w:lang w:val="es-ES"/>
              </w:rPr>
              <w:t>4</w:t>
            </w:r>
            <w:r w:rsidRPr="003D6336">
              <w:rPr>
                <w:lang w:val="es-ES"/>
              </w:rPr>
              <w:t>.  Conciliador</w:t>
            </w:r>
            <w:bookmarkEnd w:id="568"/>
            <w:bookmarkEnd w:id="569"/>
            <w:r w:rsidR="00A21600">
              <w:rPr>
                <w:lang w:val="es-ES"/>
              </w:rPr>
              <w:t xml:space="preserve"> Técnico</w:t>
            </w:r>
            <w:bookmarkEnd w:id="570"/>
            <w:bookmarkEnd w:id="571"/>
            <w:bookmarkEnd w:id="572"/>
            <w:bookmarkEnd w:id="573"/>
            <w:bookmarkEnd w:id="574"/>
            <w:bookmarkEnd w:id="575"/>
            <w:bookmarkEnd w:id="576"/>
            <w:bookmarkEnd w:id="577"/>
            <w:bookmarkEnd w:id="578"/>
          </w:p>
        </w:tc>
        <w:tc>
          <w:tcPr>
            <w:tcW w:w="3452" w:type="pct"/>
          </w:tcPr>
          <w:p w14:paraId="68A7DA30" w14:textId="16C2E85D" w:rsidR="005A4996" w:rsidRPr="003D6336" w:rsidRDefault="005A4996" w:rsidP="005A4996">
            <w:pPr>
              <w:suppressAutoHyphens/>
              <w:spacing w:after="200"/>
              <w:ind w:left="612" w:hanging="612"/>
              <w:jc w:val="both"/>
              <w:rPr>
                <w:spacing w:val="-3"/>
                <w:lang w:val="es-ES"/>
              </w:rPr>
            </w:pPr>
            <w:r w:rsidRPr="00E22759">
              <w:rPr>
                <w:spacing w:val="-3"/>
                <w:lang w:val="es-ES"/>
              </w:rPr>
              <w:t>4</w:t>
            </w:r>
            <w:r>
              <w:rPr>
                <w:spacing w:val="-3"/>
                <w:lang w:val="es-ES"/>
              </w:rPr>
              <w:t>4</w:t>
            </w:r>
            <w:r w:rsidRPr="003D6336">
              <w:rPr>
                <w:spacing w:val="-3"/>
                <w:lang w:val="es-ES"/>
              </w:rPr>
              <w:t>.1</w:t>
            </w:r>
            <w:r w:rsidRPr="003D6336">
              <w:rPr>
                <w:spacing w:val="-3"/>
                <w:lang w:val="es-ES"/>
              </w:rPr>
              <w:tab/>
              <w:t xml:space="preserve">El Contratante propone que se designe como Conciliador </w:t>
            </w:r>
            <w:r w:rsidR="00A21600">
              <w:rPr>
                <w:spacing w:val="-3"/>
                <w:lang w:val="es-ES"/>
              </w:rPr>
              <w:t xml:space="preserve">Técnico </w:t>
            </w:r>
            <w:r w:rsidRPr="003D6336">
              <w:rPr>
                <w:spacing w:val="-3"/>
                <w:lang w:val="es-ES"/>
              </w:rPr>
              <w:t>bajo el Contrato a la persona nombrada</w:t>
            </w:r>
            <w:r w:rsidRPr="003D6336">
              <w:rPr>
                <w:b/>
                <w:spacing w:val="-3"/>
                <w:lang w:val="es-ES"/>
              </w:rPr>
              <w:t xml:space="preserve"> en los DDL</w:t>
            </w:r>
            <w:r w:rsidRPr="003D6336">
              <w:rPr>
                <w:spacing w:val="-3"/>
                <w:lang w:val="es-ES"/>
              </w:rPr>
              <w:t>, a quien se le pagarán los honorarios por hora estipulados</w:t>
            </w:r>
            <w:r w:rsidRPr="003D6336">
              <w:rPr>
                <w:b/>
                <w:spacing w:val="-3"/>
                <w:lang w:val="es-ES"/>
              </w:rPr>
              <w:t xml:space="preserve"> en</w:t>
            </w:r>
            <w:r w:rsidRPr="003D6336">
              <w:rPr>
                <w:spacing w:val="-3"/>
                <w:lang w:val="es-ES"/>
              </w:rPr>
              <w:t xml:space="preserve"> </w:t>
            </w:r>
            <w:r w:rsidRPr="003D6336">
              <w:rPr>
                <w:b/>
                <w:spacing w:val="-3"/>
                <w:lang w:val="es-ES"/>
              </w:rPr>
              <w:t>los DDL</w:t>
            </w:r>
            <w:r w:rsidRPr="003D6336">
              <w:rPr>
                <w:spacing w:val="-3"/>
                <w:lang w:val="es-ES"/>
              </w:rPr>
              <w:t>, más gastos reembolsables. Si el Oferente no estuviera de acuerdo con esta propuesta, deberá manifestarlo en su Oferta.  Si en la Carta de Aceptación el Contratante no expresa estar de acuerdo con la designación del Conciliador</w:t>
            </w:r>
            <w:r w:rsidR="00A21600">
              <w:rPr>
                <w:spacing w:val="-3"/>
                <w:lang w:val="es-ES"/>
              </w:rPr>
              <w:t xml:space="preserve"> Técnico</w:t>
            </w:r>
            <w:r w:rsidRPr="003D6336">
              <w:rPr>
                <w:spacing w:val="-3"/>
                <w:lang w:val="es-ES"/>
              </w:rPr>
              <w:t xml:space="preserve">, el Conciliador </w:t>
            </w:r>
            <w:r w:rsidR="00A21600">
              <w:rPr>
                <w:spacing w:val="-3"/>
                <w:lang w:val="es-ES"/>
              </w:rPr>
              <w:t xml:space="preserve">Técnico </w:t>
            </w:r>
            <w:r w:rsidRPr="003D6336">
              <w:rPr>
                <w:spacing w:val="-3"/>
                <w:lang w:val="es-ES"/>
              </w:rPr>
              <w:t>deberá ser nombrado por la autoridad designada</w:t>
            </w:r>
            <w:r w:rsidRPr="003D6336">
              <w:rPr>
                <w:b/>
                <w:spacing w:val="-3"/>
                <w:lang w:val="es-ES"/>
              </w:rPr>
              <w:t xml:space="preserve"> en los DDL </w:t>
            </w:r>
            <w:r w:rsidRPr="003D6336">
              <w:rPr>
                <w:spacing w:val="-3"/>
                <w:lang w:val="es-ES"/>
              </w:rPr>
              <w:t>y las CEC, a solicitud de cualquiera de las partes.</w:t>
            </w:r>
          </w:p>
        </w:tc>
      </w:tr>
      <w:tr w:rsidR="005A4996" w:rsidRPr="003F4443" w14:paraId="0ACEBF35" w14:textId="77777777" w:rsidTr="00CB7A89">
        <w:trPr>
          <w:gridAfter w:val="1"/>
          <w:wAfter w:w="18" w:type="pct"/>
        </w:trPr>
        <w:tc>
          <w:tcPr>
            <w:tcW w:w="1530" w:type="pct"/>
          </w:tcPr>
          <w:p w14:paraId="2DAE6590" w14:textId="77777777" w:rsidR="005A4996" w:rsidRPr="00E22759" w:rsidDel="000275F9" w:rsidRDefault="005A4996" w:rsidP="005A4996">
            <w:pPr>
              <w:pStyle w:val="Ttulo3"/>
              <w:rPr>
                <w:lang w:val="es-ES"/>
              </w:rPr>
            </w:pPr>
            <w:bookmarkStart w:id="579" w:name="_Toc486937465"/>
            <w:bookmarkStart w:id="580" w:name="_Toc19095291"/>
            <w:bookmarkStart w:id="581" w:name="_Toc19522606"/>
            <w:bookmarkStart w:id="582" w:name="_Toc49430522"/>
            <w:bookmarkStart w:id="583" w:name="_Toc49430700"/>
            <w:bookmarkStart w:id="584" w:name="_Toc49430878"/>
            <w:bookmarkStart w:id="585" w:name="_Toc49450231"/>
            <w:bookmarkStart w:id="586" w:name="_Toc49452320"/>
            <w:bookmarkStart w:id="587" w:name="_Toc49452595"/>
            <w:bookmarkStart w:id="588" w:name="_Toc49452796"/>
            <w:bookmarkStart w:id="589" w:name="_Toc49452986"/>
            <w:bookmarkStart w:id="590" w:name="_Toc49453390"/>
            <w:r w:rsidRPr="00E22759">
              <w:rPr>
                <w:lang w:val="es-ES"/>
              </w:rPr>
              <w:t>4</w:t>
            </w:r>
            <w:r>
              <w:rPr>
                <w:lang w:val="es-ES"/>
              </w:rPr>
              <w:t>5</w:t>
            </w:r>
            <w:r w:rsidRPr="00E22759">
              <w:rPr>
                <w:lang w:val="es-ES"/>
              </w:rPr>
              <w:t>. Quejas Relacionadas con Adquisiciones</w:t>
            </w:r>
            <w:bookmarkEnd w:id="579"/>
            <w:bookmarkEnd w:id="580"/>
            <w:bookmarkEnd w:id="581"/>
            <w:bookmarkEnd w:id="582"/>
            <w:bookmarkEnd w:id="583"/>
            <w:bookmarkEnd w:id="584"/>
            <w:bookmarkEnd w:id="585"/>
            <w:bookmarkEnd w:id="586"/>
            <w:bookmarkEnd w:id="587"/>
            <w:bookmarkEnd w:id="588"/>
            <w:bookmarkEnd w:id="589"/>
            <w:bookmarkEnd w:id="590"/>
          </w:p>
        </w:tc>
        <w:tc>
          <w:tcPr>
            <w:tcW w:w="3452" w:type="pct"/>
          </w:tcPr>
          <w:p w14:paraId="167B1484" w14:textId="77777777" w:rsidR="005A4996" w:rsidRPr="00E22759" w:rsidDel="000275F9" w:rsidRDefault="005A4996" w:rsidP="005A4996">
            <w:pPr>
              <w:suppressAutoHyphens/>
              <w:spacing w:after="200"/>
              <w:ind w:left="823" w:hanging="823"/>
              <w:jc w:val="both"/>
              <w:rPr>
                <w:spacing w:val="-3"/>
                <w:lang w:val="es-ES"/>
              </w:rPr>
            </w:pPr>
            <w:r w:rsidRPr="00E22759">
              <w:rPr>
                <w:lang w:val="es-ES"/>
              </w:rPr>
              <w:t>4</w:t>
            </w:r>
            <w:r>
              <w:rPr>
                <w:lang w:val="es-ES"/>
              </w:rPr>
              <w:t>5</w:t>
            </w:r>
            <w:r w:rsidRPr="00E22759">
              <w:rPr>
                <w:lang w:val="es-ES"/>
              </w:rPr>
              <w:t xml:space="preserve">.1 </w:t>
            </w:r>
            <w:r>
              <w:rPr>
                <w:lang w:val="es-ES"/>
              </w:rPr>
              <w:t xml:space="preserve"> </w:t>
            </w:r>
            <w:r w:rsidRPr="00E22759">
              <w:rPr>
                <w:lang w:val="es-ES"/>
              </w:rPr>
              <w:t>Los procedimientos para presentar una queja relacionada con el proceso de adquisiciones se especifican en</w:t>
            </w:r>
            <w:r w:rsidRPr="00E22759">
              <w:rPr>
                <w:b/>
                <w:lang w:val="es-ES"/>
              </w:rPr>
              <w:t xml:space="preserve"> los DDL</w:t>
            </w:r>
            <w:r w:rsidRPr="00E22759">
              <w:rPr>
                <w:lang w:val="es-ES"/>
              </w:rPr>
              <w:t>.</w:t>
            </w:r>
          </w:p>
        </w:tc>
      </w:tr>
    </w:tbl>
    <w:p w14:paraId="0583C6AB" w14:textId="77777777" w:rsidR="003105F5" w:rsidRDefault="003105F5" w:rsidP="004D0292">
      <w:pPr>
        <w:pStyle w:val="Ttulo1"/>
        <w:rPr>
          <w:lang w:val="es-ES"/>
        </w:rPr>
        <w:sectPr w:rsidR="003105F5" w:rsidSect="003105F5">
          <w:headerReference w:type="default" r:id="rId14"/>
          <w:footnotePr>
            <w:numRestart w:val="eachSect"/>
          </w:footnotePr>
          <w:endnotePr>
            <w:numFmt w:val="decimal"/>
          </w:endnotePr>
          <w:type w:val="continuous"/>
          <w:pgSz w:w="12240" w:h="15840" w:code="1"/>
          <w:pgMar w:top="1440" w:right="1440" w:bottom="1440" w:left="1440" w:header="720" w:footer="720" w:gutter="0"/>
          <w:cols w:space="720"/>
        </w:sectPr>
      </w:pPr>
      <w:bookmarkStart w:id="591" w:name="_Toc534797683"/>
      <w:bookmarkStart w:id="592" w:name="_Toc7169834"/>
      <w:bookmarkStart w:id="593" w:name="_Toc49430523"/>
      <w:bookmarkStart w:id="594" w:name="_Toc49430701"/>
      <w:bookmarkStart w:id="595" w:name="_Toc49430879"/>
    </w:p>
    <w:p w14:paraId="650B5A83" w14:textId="2B693563" w:rsidR="003105F5" w:rsidRDefault="003105F5">
      <w:pPr>
        <w:rPr>
          <w:rFonts w:ascii="Times New Roman Bold" w:hAnsi="Times New Roman Bold"/>
          <w:b/>
          <w:spacing w:val="-5"/>
          <w:sz w:val="36"/>
          <w:lang w:val="es-ES"/>
        </w:rPr>
      </w:pPr>
      <w:r>
        <w:rPr>
          <w:lang w:val="es-ES"/>
        </w:rPr>
        <w:lastRenderedPageBreak/>
        <w:br w:type="page"/>
      </w:r>
    </w:p>
    <w:p w14:paraId="7E31D155" w14:textId="77777777" w:rsidR="003105F5" w:rsidRDefault="003105F5" w:rsidP="004D0292">
      <w:pPr>
        <w:pStyle w:val="Ttulo1"/>
        <w:rPr>
          <w:lang w:val="es-ES"/>
        </w:rPr>
      </w:pPr>
    </w:p>
    <w:p w14:paraId="7789F823" w14:textId="77A13D28" w:rsidR="004D0292" w:rsidRPr="003D6336" w:rsidRDefault="004D0292" w:rsidP="004D0292">
      <w:pPr>
        <w:pStyle w:val="Ttulo1"/>
        <w:rPr>
          <w:lang w:val="es-ES"/>
        </w:rPr>
      </w:pPr>
      <w:bookmarkStart w:id="596" w:name="_Toc49450232"/>
      <w:bookmarkStart w:id="597" w:name="_Toc49451338"/>
      <w:bookmarkStart w:id="598" w:name="_Toc49452321"/>
      <w:bookmarkStart w:id="599" w:name="_Toc49452596"/>
      <w:bookmarkStart w:id="600" w:name="_Toc49452720"/>
      <w:bookmarkStart w:id="601" w:name="_Toc49452797"/>
      <w:bookmarkStart w:id="602" w:name="_Toc49452987"/>
      <w:bookmarkStart w:id="603" w:name="_Toc49453391"/>
      <w:bookmarkStart w:id="604" w:name="_Toc49453501"/>
      <w:r w:rsidRPr="003D6336">
        <w:rPr>
          <w:lang w:val="es-ES"/>
        </w:rPr>
        <w:t>Secci</w:t>
      </w:r>
      <w:r w:rsidRPr="003D6336">
        <w:rPr>
          <w:rFonts w:hint="eastAsia"/>
          <w:lang w:val="es-ES"/>
        </w:rPr>
        <w:t>ó</w:t>
      </w:r>
      <w:r w:rsidRPr="003D6336">
        <w:rPr>
          <w:lang w:val="es-ES"/>
        </w:rPr>
        <w:t>n II. Datos de la Licitaci</w:t>
      </w:r>
      <w:r w:rsidRPr="003D6336">
        <w:rPr>
          <w:rFonts w:hint="eastAsia"/>
          <w:lang w:val="es-ES"/>
        </w:rPr>
        <w:t>ó</w:t>
      </w:r>
      <w:r w:rsidRPr="003D6336">
        <w:rPr>
          <w:lang w:val="es-ES"/>
        </w:rPr>
        <w:t>n</w:t>
      </w:r>
      <w:r w:rsidRPr="003D6336">
        <w:rPr>
          <w:rStyle w:val="Refdenotaalpie"/>
          <w:b w:val="0"/>
          <w:sz w:val="30"/>
          <w:lang w:val="es-ES"/>
        </w:rPr>
        <w:footnoteReference w:id="28"/>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3D6336">
        <w:rPr>
          <w:sz w:val="30"/>
          <w:lang w:val="es-ES"/>
        </w:rPr>
        <w:t xml:space="preserve"> </w:t>
      </w:r>
    </w:p>
    <w:p w14:paraId="03015366" w14:textId="77777777" w:rsidR="004D0292" w:rsidRPr="003F4443" w:rsidRDefault="004D0292" w:rsidP="004D0292">
      <w:pPr>
        <w:spacing w:before="360" w:after="120"/>
        <w:jc w:val="both"/>
        <w:rPr>
          <w:bCs/>
          <w:lang w:val="es-ES"/>
        </w:rPr>
      </w:pPr>
      <w:bookmarkStart w:id="605" w:name="_Toc455249032"/>
      <w:bookmarkStart w:id="606" w:name="_Toc455249183"/>
      <w:r w:rsidRPr="003F4443">
        <w:rPr>
          <w:bCs/>
          <w:lang w:val="es-ES"/>
        </w:rPr>
        <w:t>Los datos específicos que se presentan a continuación complementan, suplementan o modifican las disposiciones estipuladas en las Instrucciones a los Oferentes (IAO). En caso de conflicto, las disposiciones que aquí se incluyen prevalecerán sobre las previstas en las IAO.</w:t>
      </w:r>
      <w:bookmarkEnd w:id="605"/>
      <w:bookmarkEnd w:id="606"/>
    </w:p>
    <w:p w14:paraId="7DC9E3A9" w14:textId="77777777" w:rsidR="004D0292" w:rsidRPr="003D6336" w:rsidRDefault="004D0292" w:rsidP="004D0292">
      <w:pPr>
        <w:keepNext/>
        <w:jc w:val="center"/>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8058"/>
      </w:tblGrid>
      <w:tr w:rsidR="004D0292" w:rsidRPr="003C138B" w14:paraId="34A6C478" w14:textId="77777777" w:rsidTr="005A7718">
        <w:trPr>
          <w:cantSplit/>
        </w:trPr>
        <w:tc>
          <w:tcPr>
            <w:tcW w:w="9350" w:type="dxa"/>
            <w:gridSpan w:val="2"/>
          </w:tcPr>
          <w:p w14:paraId="452FBF82" w14:textId="77777777" w:rsidR="004D0292" w:rsidRPr="003C138B" w:rsidRDefault="004D0292" w:rsidP="00CB7A89">
            <w:pPr>
              <w:keepNext/>
              <w:jc w:val="both"/>
              <w:rPr>
                <w:b/>
                <w:sz w:val="20"/>
                <w:szCs w:val="20"/>
                <w:lang w:val="es-ES"/>
              </w:rPr>
            </w:pPr>
          </w:p>
          <w:p w14:paraId="53D2B478" w14:textId="77777777" w:rsidR="004D0292" w:rsidRPr="003C138B" w:rsidRDefault="004D0292" w:rsidP="00F61F85">
            <w:pPr>
              <w:pStyle w:val="Ttulo4"/>
              <w:widowControl w:val="0"/>
              <w:numPr>
                <w:ilvl w:val="0"/>
                <w:numId w:val="8"/>
              </w:numPr>
              <w:ind w:left="778" w:hanging="418"/>
              <w:rPr>
                <w:sz w:val="20"/>
                <w:szCs w:val="20"/>
                <w:lang w:val="es-ES"/>
              </w:rPr>
            </w:pPr>
            <w:bookmarkStart w:id="607" w:name="_Toc49430524"/>
            <w:bookmarkStart w:id="608" w:name="_Toc49430702"/>
            <w:bookmarkStart w:id="609" w:name="_Toc49430880"/>
            <w:bookmarkStart w:id="610" w:name="_Toc49450233"/>
            <w:bookmarkStart w:id="611" w:name="_Toc49452322"/>
            <w:bookmarkStart w:id="612" w:name="_Toc49452597"/>
            <w:bookmarkStart w:id="613" w:name="_Toc49452798"/>
            <w:bookmarkStart w:id="614" w:name="_Toc49452988"/>
            <w:r w:rsidRPr="003C138B">
              <w:rPr>
                <w:sz w:val="20"/>
                <w:szCs w:val="20"/>
                <w:lang w:val="es-ES"/>
              </w:rPr>
              <w:t>Disposiciones Generales</w:t>
            </w:r>
            <w:bookmarkEnd w:id="607"/>
            <w:bookmarkEnd w:id="608"/>
            <w:bookmarkEnd w:id="609"/>
            <w:bookmarkEnd w:id="610"/>
            <w:bookmarkEnd w:id="611"/>
            <w:bookmarkEnd w:id="612"/>
            <w:bookmarkEnd w:id="613"/>
            <w:bookmarkEnd w:id="614"/>
          </w:p>
          <w:p w14:paraId="55623C0E" w14:textId="77777777" w:rsidR="004D0292" w:rsidRPr="003C138B" w:rsidRDefault="004D0292" w:rsidP="00CB7A89">
            <w:pPr>
              <w:keepNext/>
              <w:ind w:left="360"/>
              <w:jc w:val="both"/>
              <w:rPr>
                <w:b/>
                <w:sz w:val="20"/>
                <w:szCs w:val="20"/>
                <w:lang w:val="es-ES"/>
              </w:rPr>
            </w:pPr>
          </w:p>
        </w:tc>
      </w:tr>
      <w:tr w:rsidR="004D0292" w:rsidRPr="003C138B" w14:paraId="22A67F7F" w14:textId="77777777" w:rsidTr="005A7718">
        <w:tc>
          <w:tcPr>
            <w:tcW w:w="1413" w:type="dxa"/>
            <w:tcBorders>
              <w:bottom w:val="single" w:sz="4" w:space="0" w:color="auto"/>
            </w:tcBorders>
          </w:tcPr>
          <w:p w14:paraId="7CCC1232" w14:textId="77777777" w:rsidR="004D0292" w:rsidRPr="003C138B" w:rsidRDefault="004D0292" w:rsidP="00CB7A89">
            <w:pPr>
              <w:jc w:val="both"/>
              <w:rPr>
                <w:b/>
                <w:sz w:val="20"/>
                <w:szCs w:val="20"/>
                <w:lang w:val="es-ES"/>
              </w:rPr>
            </w:pPr>
            <w:r w:rsidRPr="003C138B">
              <w:rPr>
                <w:b/>
                <w:sz w:val="20"/>
                <w:szCs w:val="20"/>
                <w:lang w:val="es-ES"/>
              </w:rPr>
              <w:t>IAO 1.1</w:t>
            </w:r>
          </w:p>
        </w:tc>
        <w:tc>
          <w:tcPr>
            <w:tcW w:w="7937" w:type="dxa"/>
          </w:tcPr>
          <w:p w14:paraId="3BE309DE" w14:textId="5C02C6B4" w:rsidR="004D0292" w:rsidRPr="003C138B" w:rsidRDefault="004D0292" w:rsidP="00CB7A89">
            <w:pPr>
              <w:keepNext/>
              <w:jc w:val="both"/>
              <w:rPr>
                <w:i/>
                <w:sz w:val="20"/>
                <w:szCs w:val="20"/>
                <w:lang w:val="es-ES"/>
              </w:rPr>
            </w:pPr>
            <w:r w:rsidRPr="003C138B">
              <w:rPr>
                <w:sz w:val="20"/>
                <w:szCs w:val="20"/>
                <w:lang w:val="es-ES"/>
              </w:rPr>
              <w:t xml:space="preserve">El Contratante es: </w:t>
            </w:r>
            <w:r w:rsidR="007A1FE5" w:rsidRPr="003C138B">
              <w:rPr>
                <w:b/>
                <w:sz w:val="20"/>
                <w:szCs w:val="20"/>
                <w:lang w:val="es-ES"/>
              </w:rPr>
              <w:t>PROGRAMA INTEGRAL DE AGUA Y SANEAMIENTO - PIASAR</w:t>
            </w:r>
          </w:p>
          <w:p w14:paraId="0FFE4D50" w14:textId="77777777" w:rsidR="004D0292" w:rsidRPr="003C138B" w:rsidRDefault="004D0292" w:rsidP="00CB7A89">
            <w:pPr>
              <w:keepNext/>
              <w:jc w:val="both"/>
              <w:rPr>
                <w:sz w:val="20"/>
                <w:szCs w:val="20"/>
                <w:lang w:val="es-ES"/>
              </w:rPr>
            </w:pPr>
          </w:p>
          <w:p w14:paraId="1488ADDC" w14:textId="77777777" w:rsidR="00A77A57" w:rsidRPr="00742150" w:rsidRDefault="002E699F" w:rsidP="00A77A57">
            <w:pPr>
              <w:ind w:left="280" w:right="386"/>
              <w:jc w:val="both"/>
              <w:rPr>
                <w:rFonts w:asciiTheme="majorHAnsi" w:hAnsiTheme="majorHAnsi" w:cstheme="majorHAnsi"/>
                <w:b/>
                <w:sz w:val="20"/>
                <w:szCs w:val="20"/>
              </w:rPr>
            </w:pPr>
            <w:r w:rsidRPr="003C138B">
              <w:rPr>
                <w:b/>
                <w:snapToGrid w:val="0"/>
                <w:color w:val="000000"/>
                <w:sz w:val="20"/>
                <w:szCs w:val="20"/>
                <w:lang w:eastAsia="es-ES"/>
              </w:rPr>
              <w:t xml:space="preserve">Ejecución de la </w:t>
            </w:r>
            <w:r w:rsidR="007A1FE5" w:rsidRPr="003C138B">
              <w:rPr>
                <w:b/>
                <w:snapToGrid w:val="0"/>
                <w:color w:val="000000"/>
                <w:sz w:val="20"/>
                <w:szCs w:val="20"/>
                <w:lang w:eastAsia="es-ES"/>
              </w:rPr>
              <w:t xml:space="preserve">Obra : </w:t>
            </w:r>
            <w:r w:rsidR="00A77A57">
              <w:rPr>
                <w:rFonts w:asciiTheme="majorHAnsi" w:hAnsiTheme="majorHAnsi" w:cstheme="majorHAnsi"/>
                <w:b/>
                <w:sz w:val="20"/>
                <w:szCs w:val="20"/>
              </w:rPr>
              <w:t>INSTALACION DEL SERVICIO DE AGUA POTABLE Y SANEAMIENTO EN EL CENTRO POBLADO ACHU, DISTRITO DE EL CENEPA - CONDORCANQUI – AMAZONAS</w:t>
            </w:r>
          </w:p>
          <w:p w14:paraId="5A827DA7" w14:textId="77777777" w:rsidR="00A77A57" w:rsidRPr="00742150" w:rsidRDefault="00A77A57" w:rsidP="00A77A57">
            <w:pPr>
              <w:ind w:left="280" w:right="386"/>
              <w:jc w:val="both"/>
              <w:rPr>
                <w:rFonts w:asciiTheme="majorHAnsi" w:hAnsiTheme="majorHAnsi" w:cstheme="majorHAnsi"/>
                <w:b/>
                <w:sz w:val="20"/>
                <w:szCs w:val="20"/>
              </w:rPr>
            </w:pPr>
          </w:p>
          <w:p w14:paraId="5B1B5A5D" w14:textId="77777777" w:rsidR="00A77A57" w:rsidRPr="00742150" w:rsidRDefault="00A77A57" w:rsidP="00A77A57">
            <w:pPr>
              <w:ind w:left="33" w:right="386"/>
              <w:jc w:val="both"/>
              <w:rPr>
                <w:rFonts w:asciiTheme="majorHAnsi" w:hAnsiTheme="majorHAnsi" w:cstheme="majorHAnsi"/>
                <w:b/>
                <w:sz w:val="20"/>
                <w:szCs w:val="20"/>
              </w:rPr>
            </w:pPr>
            <w:r w:rsidRPr="00742150">
              <w:rPr>
                <w:rFonts w:asciiTheme="majorHAnsi" w:hAnsiTheme="majorHAnsi" w:cstheme="majorHAnsi"/>
                <w:b/>
                <w:sz w:val="20"/>
                <w:szCs w:val="20"/>
              </w:rPr>
              <w:t>Ubicación de la Obra:</w:t>
            </w:r>
          </w:p>
          <w:p w14:paraId="436694CD" w14:textId="77777777" w:rsidR="00A77A57" w:rsidRPr="00742150" w:rsidRDefault="00A77A57" w:rsidP="00A77A57">
            <w:pPr>
              <w:widowControl w:val="0"/>
              <w:adjustRightInd w:val="0"/>
              <w:ind w:left="33"/>
              <w:jc w:val="both"/>
              <w:textAlignment w:val="baseline"/>
              <w:rPr>
                <w:rFonts w:asciiTheme="majorHAnsi" w:hAnsiTheme="majorHAnsi" w:cstheme="majorHAnsi"/>
                <w:sz w:val="20"/>
                <w:szCs w:val="20"/>
              </w:rPr>
            </w:pPr>
            <w:r w:rsidRPr="00540A8D">
              <w:rPr>
                <w:rFonts w:asciiTheme="majorHAnsi" w:hAnsiTheme="majorHAnsi" w:cstheme="majorHAnsi"/>
                <w:sz w:val="20"/>
                <w:szCs w:val="20"/>
              </w:rPr>
              <w:t>El proyecto se ubica en el centro poblado de Achu del Distrito El Cenepa de la provincia de Condorcanqui en el departamento de Amazonas</w:t>
            </w:r>
            <w:r w:rsidRPr="000345E5">
              <w:rPr>
                <w:rFonts w:asciiTheme="majorHAnsi" w:hAnsiTheme="majorHAnsi" w:cstheme="majorHAnsi"/>
                <w:sz w:val="20"/>
                <w:szCs w:val="20"/>
              </w:rPr>
              <w:t xml:space="preserve">, entre las coordenadas UTM WGS-84: </w:t>
            </w:r>
            <w:r w:rsidRPr="00540A8D">
              <w:rPr>
                <w:rFonts w:asciiTheme="majorHAnsi" w:hAnsiTheme="majorHAnsi" w:cstheme="majorHAnsi"/>
                <w:sz w:val="20"/>
                <w:szCs w:val="20"/>
              </w:rPr>
              <w:t>816460.57E–9511091.9N</w:t>
            </w:r>
            <w:r w:rsidRPr="000345E5">
              <w:rPr>
                <w:rFonts w:asciiTheme="majorHAnsi" w:hAnsiTheme="majorHAnsi" w:cstheme="majorHAnsi"/>
                <w:sz w:val="20"/>
                <w:szCs w:val="20"/>
              </w:rPr>
              <w:t xml:space="preserve">, y se encuentra en una altitud de </w:t>
            </w:r>
            <w:r>
              <w:rPr>
                <w:rFonts w:asciiTheme="majorHAnsi" w:hAnsiTheme="majorHAnsi" w:cstheme="majorHAnsi"/>
                <w:sz w:val="20"/>
                <w:szCs w:val="20"/>
              </w:rPr>
              <w:t>240.50</w:t>
            </w:r>
            <w:r w:rsidRPr="000345E5">
              <w:rPr>
                <w:rFonts w:asciiTheme="majorHAnsi" w:hAnsiTheme="majorHAnsi" w:cstheme="majorHAnsi"/>
                <w:sz w:val="20"/>
                <w:szCs w:val="20"/>
              </w:rPr>
              <w:t xml:space="preserve"> m.s.n.m. aproximadamente.</w:t>
            </w:r>
          </w:p>
          <w:p w14:paraId="51674F58" w14:textId="77777777" w:rsidR="00A77A57" w:rsidRPr="00742150" w:rsidRDefault="00A77A57" w:rsidP="00A77A57">
            <w:pPr>
              <w:ind w:right="56"/>
              <w:jc w:val="both"/>
              <w:rPr>
                <w:rFonts w:asciiTheme="majorHAnsi" w:hAnsiTheme="majorHAnsi" w:cstheme="majorHAnsi"/>
                <w:sz w:val="20"/>
                <w:szCs w:val="20"/>
              </w:rPr>
            </w:pPr>
          </w:p>
          <w:p w14:paraId="035BB8C4" w14:textId="77777777" w:rsidR="00A77A57" w:rsidRDefault="00A77A57" w:rsidP="00A77A57">
            <w:pPr>
              <w:contextualSpacing/>
              <w:rPr>
                <w:rFonts w:asciiTheme="majorHAnsi" w:hAnsiTheme="majorHAnsi" w:cstheme="majorHAnsi"/>
                <w:sz w:val="20"/>
                <w:szCs w:val="20"/>
              </w:rPr>
            </w:pPr>
            <w:r w:rsidRPr="00742150">
              <w:rPr>
                <w:rFonts w:asciiTheme="majorHAnsi" w:hAnsiTheme="majorHAnsi" w:cstheme="majorHAnsi"/>
                <w:sz w:val="20"/>
                <w:szCs w:val="20"/>
              </w:rPr>
              <w:t xml:space="preserve">Para acceder la localidad </w:t>
            </w:r>
            <w:r w:rsidRPr="00CC2A39">
              <w:rPr>
                <w:rFonts w:asciiTheme="majorHAnsi" w:hAnsiTheme="majorHAnsi" w:cstheme="majorHAnsi"/>
                <w:sz w:val="20"/>
                <w:szCs w:val="20"/>
              </w:rPr>
              <w:t xml:space="preserve">Centro Poblado </w:t>
            </w:r>
            <w:r>
              <w:rPr>
                <w:rFonts w:asciiTheme="majorHAnsi" w:hAnsiTheme="majorHAnsi" w:cstheme="majorHAnsi"/>
                <w:sz w:val="20"/>
                <w:szCs w:val="20"/>
              </w:rPr>
              <w:t>Achu</w:t>
            </w:r>
            <w:r w:rsidRPr="00742150">
              <w:rPr>
                <w:rFonts w:asciiTheme="majorHAnsi" w:hAnsiTheme="majorHAnsi" w:cstheme="majorHAnsi"/>
                <w:sz w:val="20"/>
                <w:szCs w:val="20"/>
              </w:rPr>
              <w:t>, desde la ciudad de Lima, se realiza el siguiente recorrido:</w:t>
            </w:r>
          </w:p>
          <w:p w14:paraId="70CBE9DA" w14:textId="77777777" w:rsidR="00A77A57" w:rsidRDefault="00A77A57" w:rsidP="00A77A57">
            <w:pPr>
              <w:contextualSpacing/>
              <w:rPr>
                <w:rFonts w:cs="Arial"/>
                <w:lang w:val="es-ES" w:eastAsia="es-ES"/>
              </w:rPr>
            </w:pPr>
          </w:p>
          <w:p w14:paraId="59D7484E" w14:textId="77777777" w:rsidR="00A77A57" w:rsidRDefault="00A77A57" w:rsidP="00A77A57">
            <w:pPr>
              <w:pStyle w:val="Prrafodelista"/>
              <w:numPr>
                <w:ilvl w:val="0"/>
                <w:numId w:val="59"/>
              </w:numPr>
              <w:rPr>
                <w:rFonts w:asciiTheme="majorHAnsi" w:hAnsiTheme="majorHAnsi" w:cstheme="majorHAnsi"/>
                <w:sz w:val="20"/>
                <w:szCs w:val="20"/>
                <w:lang w:val="es-ES_tradnl"/>
              </w:rPr>
            </w:pPr>
            <w:r w:rsidRPr="004F3950">
              <w:rPr>
                <w:rFonts w:asciiTheme="majorHAnsi" w:hAnsiTheme="majorHAnsi" w:cstheme="majorHAnsi"/>
                <w:sz w:val="20"/>
                <w:szCs w:val="20"/>
                <w:lang w:val="es-ES_tradnl"/>
              </w:rPr>
              <w:t xml:space="preserve">Lima - </w:t>
            </w:r>
            <w:r>
              <w:rPr>
                <w:rFonts w:asciiTheme="majorHAnsi" w:hAnsiTheme="majorHAnsi" w:cstheme="majorHAnsi"/>
                <w:sz w:val="20"/>
                <w:szCs w:val="20"/>
                <w:lang w:val="es-ES_tradnl"/>
              </w:rPr>
              <w:t>Jaén</w:t>
            </w:r>
            <w:r w:rsidRPr="004F3950">
              <w:rPr>
                <w:rFonts w:asciiTheme="majorHAnsi" w:hAnsiTheme="majorHAnsi" w:cstheme="majorHAnsi"/>
                <w:sz w:val="20"/>
                <w:szCs w:val="20"/>
                <w:lang w:val="es-ES_tradnl"/>
              </w:rPr>
              <w:t>: 55 minutos</w:t>
            </w:r>
            <w:r>
              <w:rPr>
                <w:rFonts w:asciiTheme="majorHAnsi" w:hAnsiTheme="majorHAnsi" w:cstheme="majorHAnsi"/>
                <w:sz w:val="20"/>
                <w:szCs w:val="20"/>
                <w:lang w:val="es-ES_tradnl"/>
              </w:rPr>
              <w:t xml:space="preserve"> (vía aérea) o Lima – Chiclayo – Bagua Capital: 16Hrs</w:t>
            </w:r>
          </w:p>
          <w:p w14:paraId="32FDB8C5" w14:textId="77777777" w:rsidR="00A77A57" w:rsidRDefault="00A77A57" w:rsidP="00A77A57">
            <w:pPr>
              <w:pStyle w:val="Prrafodelista"/>
              <w:numPr>
                <w:ilvl w:val="0"/>
                <w:numId w:val="59"/>
              </w:numPr>
              <w:rPr>
                <w:rFonts w:asciiTheme="majorHAnsi" w:hAnsiTheme="majorHAnsi" w:cstheme="majorHAnsi"/>
                <w:sz w:val="20"/>
                <w:szCs w:val="20"/>
                <w:lang w:val="es-ES_tradnl"/>
              </w:rPr>
            </w:pPr>
            <w:r>
              <w:rPr>
                <w:rFonts w:asciiTheme="majorHAnsi" w:hAnsiTheme="majorHAnsi" w:cstheme="majorHAnsi"/>
                <w:sz w:val="20"/>
                <w:szCs w:val="20"/>
                <w:lang w:val="es-ES_tradnl"/>
              </w:rPr>
              <w:t>Jaén – Bagua Capital: 1Hora (Vía terrestre)</w:t>
            </w:r>
          </w:p>
          <w:p w14:paraId="4AA62EA3" w14:textId="77777777" w:rsidR="00A77A57" w:rsidRDefault="00A77A57" w:rsidP="00A77A57">
            <w:pPr>
              <w:pStyle w:val="Prrafodelista"/>
              <w:numPr>
                <w:ilvl w:val="0"/>
                <w:numId w:val="59"/>
              </w:numPr>
              <w:rPr>
                <w:rFonts w:asciiTheme="majorHAnsi" w:hAnsiTheme="majorHAnsi" w:cstheme="majorHAnsi"/>
                <w:sz w:val="20"/>
                <w:szCs w:val="20"/>
                <w:lang w:val="es-ES_tradnl"/>
              </w:rPr>
            </w:pPr>
            <w:r>
              <w:rPr>
                <w:rFonts w:asciiTheme="majorHAnsi" w:hAnsiTheme="majorHAnsi" w:cstheme="majorHAnsi"/>
                <w:sz w:val="20"/>
                <w:szCs w:val="20"/>
                <w:lang w:val="es-ES_tradnl"/>
              </w:rPr>
              <w:t>Bagua Capital – Imacita: 2Horas (Vía terrestre)</w:t>
            </w:r>
          </w:p>
          <w:p w14:paraId="64581195" w14:textId="77777777" w:rsidR="00A77A57" w:rsidRDefault="00A77A57" w:rsidP="00A77A57">
            <w:pPr>
              <w:pStyle w:val="Prrafodelista"/>
              <w:numPr>
                <w:ilvl w:val="0"/>
                <w:numId w:val="59"/>
              </w:numPr>
              <w:rPr>
                <w:rFonts w:asciiTheme="majorHAnsi" w:hAnsiTheme="majorHAnsi" w:cstheme="majorHAnsi"/>
                <w:sz w:val="20"/>
                <w:szCs w:val="20"/>
                <w:lang w:val="es-ES_tradnl"/>
              </w:rPr>
            </w:pPr>
            <w:r>
              <w:rPr>
                <w:rFonts w:asciiTheme="majorHAnsi" w:hAnsiTheme="majorHAnsi" w:cstheme="majorHAnsi"/>
                <w:sz w:val="20"/>
                <w:szCs w:val="20"/>
                <w:lang w:val="es-ES_tradnl"/>
              </w:rPr>
              <w:t xml:space="preserve">Imacita – </w:t>
            </w:r>
            <w:r w:rsidRPr="006931B2">
              <w:rPr>
                <w:rFonts w:asciiTheme="majorHAnsi" w:hAnsiTheme="majorHAnsi" w:cstheme="majorHAnsi"/>
                <w:sz w:val="20"/>
                <w:szCs w:val="20"/>
                <w:lang w:val="es-ES_tradnl"/>
              </w:rPr>
              <w:t xml:space="preserve">Huampami: </w:t>
            </w:r>
            <w:r>
              <w:rPr>
                <w:rFonts w:asciiTheme="majorHAnsi" w:hAnsiTheme="majorHAnsi" w:cstheme="majorHAnsi"/>
                <w:sz w:val="20"/>
                <w:szCs w:val="20"/>
                <w:lang w:val="es-ES_tradnl"/>
              </w:rPr>
              <w:t xml:space="preserve"> 3Horas (Vía fluvial)</w:t>
            </w:r>
          </w:p>
          <w:p w14:paraId="21A77053" w14:textId="77777777" w:rsidR="00A77A57" w:rsidRPr="004F3950" w:rsidRDefault="00A77A57" w:rsidP="00A77A57">
            <w:pPr>
              <w:pStyle w:val="Prrafodelista"/>
              <w:numPr>
                <w:ilvl w:val="0"/>
                <w:numId w:val="59"/>
              </w:numPr>
              <w:rPr>
                <w:rFonts w:asciiTheme="majorHAnsi" w:hAnsiTheme="majorHAnsi" w:cstheme="majorHAnsi"/>
                <w:sz w:val="20"/>
                <w:szCs w:val="20"/>
                <w:lang w:val="es-ES_tradnl"/>
              </w:rPr>
            </w:pPr>
            <w:r w:rsidRPr="006931B2">
              <w:rPr>
                <w:rFonts w:asciiTheme="majorHAnsi" w:hAnsiTheme="majorHAnsi" w:cstheme="majorHAnsi"/>
                <w:sz w:val="20"/>
                <w:szCs w:val="20"/>
                <w:lang w:val="es-ES_tradnl"/>
              </w:rPr>
              <w:t xml:space="preserve">Huampami - Achu: </w:t>
            </w:r>
            <w:r>
              <w:rPr>
                <w:rFonts w:asciiTheme="majorHAnsi" w:hAnsiTheme="majorHAnsi" w:cstheme="majorHAnsi"/>
                <w:sz w:val="20"/>
                <w:szCs w:val="20"/>
                <w:lang w:val="es-ES_tradnl"/>
              </w:rPr>
              <w:t xml:space="preserve"> 45minutos (Vía fluvial)</w:t>
            </w:r>
          </w:p>
          <w:p w14:paraId="2F8CE8E9" w14:textId="77777777" w:rsidR="00A77A57" w:rsidRPr="004F3950" w:rsidRDefault="00A77A57" w:rsidP="00A77A57">
            <w:pPr>
              <w:contextualSpacing/>
              <w:rPr>
                <w:rFonts w:asciiTheme="majorHAnsi" w:hAnsiTheme="majorHAnsi" w:cstheme="majorHAnsi"/>
                <w:sz w:val="20"/>
                <w:szCs w:val="20"/>
              </w:rPr>
            </w:pPr>
          </w:p>
          <w:p w14:paraId="4BCFF46E" w14:textId="77777777" w:rsidR="00A77A57" w:rsidRPr="00107EAF" w:rsidRDefault="00A77A57" w:rsidP="00A77A57">
            <w:pPr>
              <w:jc w:val="center"/>
              <w:rPr>
                <w:b/>
                <w:sz w:val="20"/>
              </w:rPr>
            </w:pPr>
          </w:p>
          <w:p w14:paraId="03E10C3C" w14:textId="77777777" w:rsidR="00A77A57" w:rsidRPr="004F3950" w:rsidRDefault="00A77A57" w:rsidP="00A77A57">
            <w:pPr>
              <w:ind w:left="360"/>
              <w:jc w:val="center"/>
              <w:rPr>
                <w:rFonts w:asciiTheme="majorHAnsi" w:hAnsiTheme="majorHAnsi" w:cstheme="majorHAnsi"/>
                <w:b/>
                <w:sz w:val="20"/>
                <w:szCs w:val="20"/>
              </w:rPr>
            </w:pPr>
            <w:r w:rsidRPr="004F3950">
              <w:rPr>
                <w:rFonts w:asciiTheme="majorHAnsi" w:hAnsiTheme="majorHAnsi" w:cstheme="majorHAnsi"/>
                <w:b/>
                <w:sz w:val="20"/>
                <w:szCs w:val="20"/>
              </w:rPr>
              <w:t>Acceso  al C</w:t>
            </w:r>
            <w:r>
              <w:rPr>
                <w:rFonts w:asciiTheme="majorHAnsi" w:hAnsiTheme="majorHAnsi" w:cstheme="majorHAnsi"/>
                <w:b/>
                <w:sz w:val="20"/>
                <w:szCs w:val="20"/>
              </w:rPr>
              <w:t>entro Poblado</w:t>
            </w:r>
            <w:r w:rsidRPr="004F3950">
              <w:rPr>
                <w:rFonts w:asciiTheme="majorHAnsi" w:hAnsiTheme="majorHAnsi" w:cstheme="majorHAnsi"/>
                <w:b/>
                <w:sz w:val="20"/>
                <w:szCs w:val="20"/>
              </w:rPr>
              <w:t xml:space="preserve">  </w:t>
            </w:r>
            <w:r>
              <w:rPr>
                <w:rFonts w:asciiTheme="majorHAnsi" w:hAnsiTheme="majorHAnsi" w:cstheme="majorHAnsi"/>
                <w:b/>
                <w:sz w:val="20"/>
                <w:szCs w:val="20"/>
              </w:rPr>
              <w:t>d</w:t>
            </w:r>
            <w:r w:rsidRPr="004F3950">
              <w:rPr>
                <w:rFonts w:asciiTheme="majorHAnsi" w:hAnsiTheme="majorHAnsi" w:cstheme="majorHAnsi"/>
                <w:b/>
                <w:sz w:val="20"/>
                <w:szCs w:val="20"/>
              </w:rPr>
              <w:t>e “</w:t>
            </w:r>
            <w:r>
              <w:rPr>
                <w:rFonts w:asciiTheme="majorHAnsi" w:hAnsiTheme="majorHAnsi" w:cstheme="majorHAnsi"/>
                <w:b/>
                <w:sz w:val="20"/>
                <w:szCs w:val="20"/>
              </w:rPr>
              <w:t>Achu</w:t>
            </w:r>
            <w:r w:rsidRPr="004F3950">
              <w:rPr>
                <w:rFonts w:asciiTheme="majorHAnsi" w:hAnsiTheme="majorHAnsi" w:cstheme="majorHAnsi"/>
                <w:b/>
                <w:sz w:val="20"/>
                <w:szCs w:val="20"/>
              </w:rPr>
              <w:t>”</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3"/>
              <w:gridCol w:w="1152"/>
              <w:gridCol w:w="1036"/>
              <w:gridCol w:w="1321"/>
              <w:gridCol w:w="1030"/>
              <w:gridCol w:w="1194"/>
              <w:gridCol w:w="1619"/>
            </w:tblGrid>
            <w:tr w:rsidR="00A77A57" w:rsidRPr="00D4433E" w14:paraId="0E3D0287" w14:textId="77777777" w:rsidTr="005E31C3">
              <w:trPr>
                <w:trHeight w:val="829"/>
                <w:jc w:val="center"/>
              </w:trPr>
              <w:tc>
                <w:tcPr>
                  <w:tcW w:w="1322" w:type="dxa"/>
                  <w:shd w:val="clear" w:color="auto" w:fill="B8CCE4"/>
                  <w:vAlign w:val="center"/>
                </w:tcPr>
                <w:p w14:paraId="6B9F1F54" w14:textId="77777777" w:rsidR="00A77A57" w:rsidRPr="00D4433E" w:rsidRDefault="00A77A57" w:rsidP="00A77A57">
                  <w:pPr>
                    <w:spacing w:before="20" w:after="20"/>
                    <w:contextualSpacing/>
                    <w:mirrorIndents/>
                    <w:jc w:val="center"/>
                    <w:rPr>
                      <w:rFonts w:eastAsia="Calibri"/>
                      <w:b/>
                      <w:kern w:val="2"/>
                      <w:sz w:val="20"/>
                      <w:szCs w:val="20"/>
                    </w:rPr>
                  </w:pPr>
                  <w:r w:rsidRPr="00D4433E">
                    <w:rPr>
                      <w:rFonts w:eastAsia="Calibri"/>
                      <w:b/>
                      <w:kern w:val="2"/>
                      <w:sz w:val="20"/>
                      <w:szCs w:val="20"/>
                    </w:rPr>
                    <w:t>DE</w:t>
                  </w:r>
                </w:p>
              </w:tc>
              <w:tc>
                <w:tcPr>
                  <w:tcW w:w="1322" w:type="dxa"/>
                  <w:shd w:val="clear" w:color="auto" w:fill="B8CCE4"/>
                  <w:vAlign w:val="center"/>
                </w:tcPr>
                <w:p w14:paraId="5281C8EF" w14:textId="77777777" w:rsidR="00A77A57" w:rsidRPr="00D4433E" w:rsidRDefault="00A77A57" w:rsidP="00A77A57">
                  <w:pPr>
                    <w:spacing w:before="20" w:after="20"/>
                    <w:contextualSpacing/>
                    <w:mirrorIndents/>
                    <w:jc w:val="center"/>
                    <w:rPr>
                      <w:rFonts w:eastAsia="Calibri"/>
                      <w:b/>
                      <w:kern w:val="2"/>
                      <w:sz w:val="20"/>
                      <w:szCs w:val="20"/>
                    </w:rPr>
                  </w:pPr>
                  <w:r w:rsidRPr="00D4433E">
                    <w:rPr>
                      <w:rFonts w:eastAsia="Calibri"/>
                      <w:b/>
                      <w:kern w:val="2"/>
                      <w:sz w:val="20"/>
                      <w:szCs w:val="20"/>
                    </w:rPr>
                    <w:t>A</w:t>
                  </w:r>
                </w:p>
              </w:tc>
              <w:tc>
                <w:tcPr>
                  <w:tcW w:w="1185" w:type="dxa"/>
                  <w:shd w:val="clear" w:color="auto" w:fill="B8CCE4"/>
                  <w:vAlign w:val="center"/>
                </w:tcPr>
                <w:p w14:paraId="5806568F" w14:textId="77777777" w:rsidR="00A77A57" w:rsidRPr="00D4433E" w:rsidRDefault="00A77A57" w:rsidP="00A77A57">
                  <w:pPr>
                    <w:spacing w:before="20" w:after="20"/>
                    <w:contextualSpacing/>
                    <w:mirrorIndents/>
                    <w:jc w:val="center"/>
                    <w:rPr>
                      <w:rFonts w:eastAsia="Calibri"/>
                      <w:b/>
                      <w:kern w:val="2"/>
                      <w:sz w:val="20"/>
                      <w:szCs w:val="20"/>
                    </w:rPr>
                  </w:pPr>
                  <w:r w:rsidRPr="00D4433E">
                    <w:rPr>
                      <w:rFonts w:eastAsia="Calibri"/>
                      <w:b/>
                      <w:kern w:val="2"/>
                      <w:sz w:val="20"/>
                      <w:szCs w:val="20"/>
                    </w:rPr>
                    <w:t>VIA</w:t>
                  </w:r>
                </w:p>
              </w:tc>
              <w:tc>
                <w:tcPr>
                  <w:tcW w:w="1350" w:type="dxa"/>
                  <w:shd w:val="clear" w:color="auto" w:fill="B8CCE4"/>
                  <w:vAlign w:val="center"/>
                </w:tcPr>
                <w:p w14:paraId="06338EB5" w14:textId="77777777" w:rsidR="00A77A57" w:rsidRPr="00D4433E" w:rsidRDefault="00A77A57" w:rsidP="00A77A57">
                  <w:pPr>
                    <w:spacing w:before="20" w:after="20"/>
                    <w:contextualSpacing/>
                    <w:mirrorIndents/>
                    <w:jc w:val="center"/>
                    <w:rPr>
                      <w:rFonts w:eastAsia="Calibri"/>
                      <w:b/>
                      <w:kern w:val="2"/>
                      <w:sz w:val="20"/>
                      <w:szCs w:val="20"/>
                    </w:rPr>
                  </w:pPr>
                  <w:r w:rsidRPr="00D4433E">
                    <w:rPr>
                      <w:rFonts w:eastAsia="Calibri"/>
                      <w:b/>
                      <w:kern w:val="2"/>
                      <w:sz w:val="20"/>
                      <w:szCs w:val="20"/>
                    </w:rPr>
                    <w:t>DISTANCIA (km)</w:t>
                  </w:r>
                </w:p>
              </w:tc>
              <w:tc>
                <w:tcPr>
                  <w:tcW w:w="1053" w:type="dxa"/>
                  <w:shd w:val="clear" w:color="auto" w:fill="B8CCE4"/>
                  <w:vAlign w:val="center"/>
                </w:tcPr>
                <w:p w14:paraId="02F678AB" w14:textId="77777777" w:rsidR="00A77A57" w:rsidRPr="00D4433E" w:rsidRDefault="00A77A57" w:rsidP="00A77A57">
                  <w:pPr>
                    <w:spacing w:before="20" w:after="20"/>
                    <w:contextualSpacing/>
                    <w:mirrorIndents/>
                    <w:jc w:val="center"/>
                    <w:rPr>
                      <w:rFonts w:eastAsia="Calibri"/>
                      <w:b/>
                      <w:kern w:val="2"/>
                      <w:sz w:val="20"/>
                      <w:szCs w:val="20"/>
                    </w:rPr>
                  </w:pPr>
                  <w:r w:rsidRPr="00D4433E">
                    <w:rPr>
                      <w:rFonts w:eastAsia="Calibri"/>
                      <w:b/>
                      <w:kern w:val="2"/>
                      <w:sz w:val="20"/>
                      <w:szCs w:val="20"/>
                    </w:rPr>
                    <w:t>ESTADO</w:t>
                  </w:r>
                </w:p>
              </w:tc>
              <w:tc>
                <w:tcPr>
                  <w:tcW w:w="1786" w:type="dxa"/>
                  <w:shd w:val="clear" w:color="auto" w:fill="B8CCE4"/>
                  <w:vAlign w:val="center"/>
                </w:tcPr>
                <w:p w14:paraId="447FF377" w14:textId="77777777" w:rsidR="00A77A57" w:rsidRPr="00D4433E" w:rsidRDefault="00A77A57" w:rsidP="00A77A57">
                  <w:pPr>
                    <w:spacing w:before="20" w:after="20"/>
                    <w:contextualSpacing/>
                    <w:mirrorIndents/>
                    <w:jc w:val="center"/>
                    <w:rPr>
                      <w:rFonts w:eastAsia="Calibri"/>
                      <w:b/>
                      <w:kern w:val="2"/>
                      <w:sz w:val="20"/>
                      <w:szCs w:val="20"/>
                    </w:rPr>
                  </w:pPr>
                  <w:r w:rsidRPr="00D4433E">
                    <w:rPr>
                      <w:rFonts w:eastAsia="Calibri"/>
                      <w:b/>
                      <w:kern w:val="2"/>
                      <w:sz w:val="20"/>
                      <w:szCs w:val="20"/>
                    </w:rPr>
                    <w:t>TIEMPO DE VIAJE</w:t>
                  </w:r>
                </w:p>
              </w:tc>
              <w:tc>
                <w:tcPr>
                  <w:tcW w:w="1772" w:type="dxa"/>
                  <w:shd w:val="clear" w:color="auto" w:fill="B8CCE4"/>
                </w:tcPr>
                <w:p w14:paraId="7BABF0AC" w14:textId="77777777" w:rsidR="00A77A57" w:rsidRPr="00D4433E" w:rsidRDefault="00A77A57" w:rsidP="00A77A57">
                  <w:pPr>
                    <w:spacing w:before="20" w:after="20"/>
                    <w:contextualSpacing/>
                    <w:mirrorIndents/>
                    <w:jc w:val="center"/>
                    <w:rPr>
                      <w:rFonts w:eastAsia="Calibri"/>
                      <w:b/>
                      <w:kern w:val="2"/>
                      <w:sz w:val="20"/>
                      <w:szCs w:val="20"/>
                    </w:rPr>
                  </w:pPr>
                  <w:r w:rsidRPr="00D4433E">
                    <w:rPr>
                      <w:rFonts w:eastAsia="Calibri"/>
                      <w:b/>
                      <w:kern w:val="2"/>
                      <w:sz w:val="20"/>
                      <w:szCs w:val="20"/>
                    </w:rPr>
                    <w:t>MEDIO DE TRANSPORTE</w:t>
                  </w:r>
                </w:p>
              </w:tc>
            </w:tr>
            <w:tr w:rsidR="00A77A57" w:rsidRPr="00D4433E" w14:paraId="3A1BEA18" w14:textId="77777777" w:rsidTr="005E31C3">
              <w:trPr>
                <w:trHeight w:val="298"/>
                <w:jc w:val="center"/>
              </w:trPr>
              <w:tc>
                <w:tcPr>
                  <w:tcW w:w="1322" w:type="dxa"/>
                  <w:shd w:val="clear" w:color="auto" w:fill="auto"/>
                  <w:vAlign w:val="center"/>
                </w:tcPr>
                <w:p w14:paraId="5596BB40" w14:textId="77777777" w:rsidR="00A77A57" w:rsidRPr="00D4433E" w:rsidRDefault="00A77A57" w:rsidP="00A77A57">
                  <w:pPr>
                    <w:spacing w:before="20" w:after="20"/>
                    <w:contextualSpacing/>
                    <w:mirrorIndents/>
                    <w:jc w:val="center"/>
                    <w:rPr>
                      <w:rFonts w:eastAsia="Calibri"/>
                      <w:kern w:val="2"/>
                      <w:sz w:val="20"/>
                      <w:szCs w:val="20"/>
                    </w:rPr>
                  </w:pPr>
                  <w:r w:rsidRPr="00D4433E">
                    <w:rPr>
                      <w:rFonts w:eastAsia="Calibri"/>
                      <w:kern w:val="2"/>
                      <w:sz w:val="20"/>
                      <w:szCs w:val="20"/>
                    </w:rPr>
                    <w:t>Lima</w:t>
                  </w:r>
                </w:p>
              </w:tc>
              <w:tc>
                <w:tcPr>
                  <w:tcW w:w="1322" w:type="dxa"/>
                  <w:shd w:val="clear" w:color="auto" w:fill="auto"/>
                  <w:vAlign w:val="center"/>
                </w:tcPr>
                <w:p w14:paraId="129A67A9" w14:textId="77777777" w:rsidR="00A77A57" w:rsidRPr="00D4433E" w:rsidRDefault="00A77A57" w:rsidP="00A77A57">
                  <w:pPr>
                    <w:spacing w:before="20" w:after="20"/>
                    <w:contextualSpacing/>
                    <w:mirrorIndents/>
                    <w:jc w:val="center"/>
                    <w:rPr>
                      <w:rFonts w:eastAsia="Calibri"/>
                      <w:kern w:val="2"/>
                      <w:sz w:val="20"/>
                      <w:szCs w:val="20"/>
                    </w:rPr>
                  </w:pPr>
                  <w:r w:rsidRPr="00D4433E">
                    <w:rPr>
                      <w:rFonts w:eastAsia="Calibri"/>
                      <w:kern w:val="2"/>
                      <w:sz w:val="20"/>
                      <w:szCs w:val="20"/>
                    </w:rPr>
                    <w:t>Chiclayo</w:t>
                  </w:r>
                </w:p>
              </w:tc>
              <w:tc>
                <w:tcPr>
                  <w:tcW w:w="1185" w:type="dxa"/>
                  <w:shd w:val="clear" w:color="auto" w:fill="auto"/>
                  <w:vAlign w:val="center"/>
                </w:tcPr>
                <w:p w14:paraId="488776F7" w14:textId="77777777" w:rsidR="00A77A57" w:rsidRPr="00D4433E" w:rsidRDefault="00A77A57" w:rsidP="00A77A57">
                  <w:pPr>
                    <w:spacing w:before="20" w:after="20"/>
                    <w:contextualSpacing/>
                    <w:mirrorIndents/>
                    <w:jc w:val="center"/>
                    <w:rPr>
                      <w:rFonts w:eastAsia="Calibri"/>
                      <w:kern w:val="2"/>
                      <w:sz w:val="20"/>
                      <w:szCs w:val="20"/>
                    </w:rPr>
                  </w:pPr>
                  <w:r w:rsidRPr="00D4433E">
                    <w:rPr>
                      <w:rFonts w:eastAsia="Calibri"/>
                      <w:kern w:val="2"/>
                      <w:sz w:val="20"/>
                      <w:szCs w:val="20"/>
                    </w:rPr>
                    <w:t>Asfaltado</w:t>
                  </w:r>
                </w:p>
              </w:tc>
              <w:tc>
                <w:tcPr>
                  <w:tcW w:w="1350" w:type="dxa"/>
                  <w:shd w:val="clear" w:color="auto" w:fill="auto"/>
                  <w:vAlign w:val="center"/>
                </w:tcPr>
                <w:p w14:paraId="0FEBC0E5" w14:textId="77777777" w:rsidR="00A77A57" w:rsidRPr="00D4433E" w:rsidRDefault="00A77A57" w:rsidP="00A77A57">
                  <w:pPr>
                    <w:spacing w:before="20" w:after="20"/>
                    <w:contextualSpacing/>
                    <w:mirrorIndents/>
                    <w:jc w:val="center"/>
                    <w:rPr>
                      <w:rFonts w:eastAsia="Calibri"/>
                      <w:kern w:val="2"/>
                      <w:sz w:val="20"/>
                      <w:szCs w:val="20"/>
                    </w:rPr>
                  </w:pPr>
                  <w:r w:rsidRPr="00D4433E">
                    <w:rPr>
                      <w:rFonts w:eastAsia="Calibri"/>
                      <w:kern w:val="2"/>
                      <w:sz w:val="20"/>
                      <w:szCs w:val="20"/>
                    </w:rPr>
                    <w:t>775.00</w:t>
                  </w:r>
                </w:p>
              </w:tc>
              <w:tc>
                <w:tcPr>
                  <w:tcW w:w="1053" w:type="dxa"/>
                  <w:shd w:val="clear" w:color="auto" w:fill="auto"/>
                  <w:vAlign w:val="center"/>
                </w:tcPr>
                <w:p w14:paraId="6253B887" w14:textId="77777777" w:rsidR="00A77A57" w:rsidRPr="00D4433E" w:rsidRDefault="00A77A57" w:rsidP="00A77A57">
                  <w:pPr>
                    <w:spacing w:before="20" w:after="20"/>
                    <w:contextualSpacing/>
                    <w:mirrorIndents/>
                    <w:jc w:val="center"/>
                    <w:rPr>
                      <w:rFonts w:eastAsia="Calibri"/>
                      <w:kern w:val="2"/>
                      <w:sz w:val="20"/>
                      <w:szCs w:val="20"/>
                    </w:rPr>
                  </w:pPr>
                  <w:r w:rsidRPr="00D4433E">
                    <w:rPr>
                      <w:rFonts w:eastAsia="Calibri"/>
                      <w:kern w:val="2"/>
                      <w:sz w:val="20"/>
                      <w:szCs w:val="20"/>
                    </w:rPr>
                    <w:t>Bueno</w:t>
                  </w:r>
                </w:p>
              </w:tc>
              <w:tc>
                <w:tcPr>
                  <w:tcW w:w="1786" w:type="dxa"/>
                  <w:shd w:val="clear" w:color="auto" w:fill="auto"/>
                  <w:vAlign w:val="center"/>
                </w:tcPr>
                <w:p w14:paraId="40DAFABE" w14:textId="77777777" w:rsidR="00A77A57" w:rsidRPr="00D4433E" w:rsidRDefault="00A77A57" w:rsidP="00A77A57">
                  <w:pPr>
                    <w:spacing w:before="20" w:after="20"/>
                    <w:contextualSpacing/>
                    <w:mirrorIndents/>
                    <w:jc w:val="center"/>
                    <w:rPr>
                      <w:rFonts w:eastAsia="Calibri"/>
                      <w:kern w:val="2"/>
                      <w:sz w:val="20"/>
                      <w:szCs w:val="20"/>
                    </w:rPr>
                  </w:pPr>
                  <w:r w:rsidRPr="00D4433E">
                    <w:rPr>
                      <w:rFonts w:eastAsia="Calibri"/>
                      <w:kern w:val="2"/>
                      <w:sz w:val="20"/>
                      <w:szCs w:val="20"/>
                    </w:rPr>
                    <w:t>11 hrs. 38 min</w:t>
                  </w:r>
                </w:p>
              </w:tc>
              <w:tc>
                <w:tcPr>
                  <w:tcW w:w="1772" w:type="dxa"/>
                  <w:vAlign w:val="center"/>
                </w:tcPr>
                <w:p w14:paraId="2BD233DA" w14:textId="77777777" w:rsidR="00A77A57" w:rsidRPr="00D4433E" w:rsidRDefault="00A77A57" w:rsidP="00A77A57">
                  <w:pPr>
                    <w:spacing w:before="20" w:after="20"/>
                    <w:contextualSpacing/>
                    <w:mirrorIndents/>
                    <w:jc w:val="center"/>
                    <w:rPr>
                      <w:rFonts w:eastAsia="Calibri"/>
                      <w:kern w:val="2"/>
                      <w:sz w:val="20"/>
                      <w:szCs w:val="20"/>
                    </w:rPr>
                  </w:pPr>
                  <w:r w:rsidRPr="00D4433E">
                    <w:rPr>
                      <w:rFonts w:eastAsia="Calibri"/>
                      <w:kern w:val="2"/>
                      <w:sz w:val="20"/>
                      <w:szCs w:val="20"/>
                    </w:rPr>
                    <w:t>Ómnibus</w:t>
                  </w:r>
                </w:p>
              </w:tc>
            </w:tr>
            <w:tr w:rsidR="00A77A57" w:rsidRPr="00D4433E" w14:paraId="3BDAB58F" w14:textId="77777777" w:rsidTr="005E31C3">
              <w:trPr>
                <w:trHeight w:val="276"/>
                <w:jc w:val="center"/>
              </w:trPr>
              <w:tc>
                <w:tcPr>
                  <w:tcW w:w="1322" w:type="dxa"/>
                  <w:shd w:val="clear" w:color="auto" w:fill="auto"/>
                  <w:vAlign w:val="center"/>
                </w:tcPr>
                <w:p w14:paraId="5BF06186" w14:textId="77777777" w:rsidR="00A77A57" w:rsidRPr="00D4433E" w:rsidRDefault="00A77A57" w:rsidP="00A77A57">
                  <w:pPr>
                    <w:spacing w:before="20" w:after="20"/>
                    <w:contextualSpacing/>
                    <w:mirrorIndents/>
                    <w:jc w:val="center"/>
                    <w:rPr>
                      <w:rFonts w:eastAsia="Calibri"/>
                      <w:kern w:val="2"/>
                      <w:sz w:val="20"/>
                      <w:szCs w:val="20"/>
                    </w:rPr>
                  </w:pPr>
                  <w:r w:rsidRPr="00D4433E">
                    <w:rPr>
                      <w:rFonts w:eastAsia="Calibri"/>
                      <w:kern w:val="2"/>
                      <w:sz w:val="20"/>
                      <w:szCs w:val="20"/>
                    </w:rPr>
                    <w:t>Chiclayo</w:t>
                  </w:r>
                </w:p>
              </w:tc>
              <w:tc>
                <w:tcPr>
                  <w:tcW w:w="1322" w:type="dxa"/>
                  <w:shd w:val="clear" w:color="auto" w:fill="auto"/>
                  <w:vAlign w:val="center"/>
                </w:tcPr>
                <w:p w14:paraId="2FDA4479" w14:textId="77777777" w:rsidR="00A77A57" w:rsidRPr="00D4433E" w:rsidRDefault="00A77A57" w:rsidP="00A77A57">
                  <w:pPr>
                    <w:spacing w:before="20" w:after="20"/>
                    <w:contextualSpacing/>
                    <w:mirrorIndents/>
                    <w:jc w:val="center"/>
                    <w:rPr>
                      <w:rFonts w:eastAsia="Calibri"/>
                      <w:kern w:val="2"/>
                      <w:sz w:val="20"/>
                      <w:szCs w:val="20"/>
                    </w:rPr>
                  </w:pPr>
                  <w:r w:rsidRPr="00D4433E">
                    <w:rPr>
                      <w:rFonts w:eastAsia="Calibri"/>
                      <w:kern w:val="2"/>
                      <w:sz w:val="20"/>
                      <w:szCs w:val="20"/>
                    </w:rPr>
                    <w:t>Bagua Capital</w:t>
                  </w:r>
                </w:p>
              </w:tc>
              <w:tc>
                <w:tcPr>
                  <w:tcW w:w="1185" w:type="dxa"/>
                  <w:shd w:val="clear" w:color="auto" w:fill="auto"/>
                  <w:vAlign w:val="center"/>
                </w:tcPr>
                <w:p w14:paraId="638193EC" w14:textId="77777777" w:rsidR="00A77A57" w:rsidRPr="00D4433E" w:rsidRDefault="00A77A57" w:rsidP="00A77A57">
                  <w:pPr>
                    <w:spacing w:before="20" w:after="20"/>
                    <w:contextualSpacing/>
                    <w:mirrorIndents/>
                    <w:jc w:val="center"/>
                    <w:rPr>
                      <w:rFonts w:eastAsia="Calibri"/>
                      <w:kern w:val="2"/>
                      <w:sz w:val="20"/>
                      <w:szCs w:val="20"/>
                    </w:rPr>
                  </w:pPr>
                  <w:r w:rsidRPr="00D4433E">
                    <w:rPr>
                      <w:rFonts w:eastAsia="Calibri"/>
                      <w:kern w:val="2"/>
                      <w:sz w:val="20"/>
                      <w:szCs w:val="20"/>
                    </w:rPr>
                    <w:t>Asfaltado</w:t>
                  </w:r>
                </w:p>
              </w:tc>
              <w:tc>
                <w:tcPr>
                  <w:tcW w:w="1350" w:type="dxa"/>
                  <w:shd w:val="clear" w:color="auto" w:fill="auto"/>
                  <w:vAlign w:val="center"/>
                </w:tcPr>
                <w:p w14:paraId="7D14A6E3" w14:textId="77777777" w:rsidR="00A77A57" w:rsidRPr="00D4433E" w:rsidRDefault="00A77A57" w:rsidP="00A77A57">
                  <w:pPr>
                    <w:spacing w:before="20" w:after="20"/>
                    <w:contextualSpacing/>
                    <w:mirrorIndents/>
                    <w:jc w:val="center"/>
                    <w:rPr>
                      <w:rFonts w:eastAsia="Calibri"/>
                      <w:kern w:val="2"/>
                      <w:sz w:val="20"/>
                      <w:szCs w:val="20"/>
                    </w:rPr>
                  </w:pPr>
                  <w:r w:rsidRPr="00D4433E">
                    <w:rPr>
                      <w:rFonts w:eastAsia="Calibri"/>
                      <w:kern w:val="2"/>
                      <w:sz w:val="20"/>
                      <w:szCs w:val="20"/>
                    </w:rPr>
                    <w:t>311.00</w:t>
                  </w:r>
                </w:p>
              </w:tc>
              <w:tc>
                <w:tcPr>
                  <w:tcW w:w="1053" w:type="dxa"/>
                  <w:shd w:val="clear" w:color="auto" w:fill="auto"/>
                  <w:vAlign w:val="center"/>
                </w:tcPr>
                <w:p w14:paraId="1C5350B9" w14:textId="77777777" w:rsidR="00A77A57" w:rsidRPr="00D4433E" w:rsidRDefault="00A77A57" w:rsidP="00A77A57">
                  <w:pPr>
                    <w:spacing w:before="20" w:after="20"/>
                    <w:contextualSpacing/>
                    <w:mirrorIndents/>
                    <w:jc w:val="center"/>
                    <w:rPr>
                      <w:rFonts w:eastAsia="Calibri"/>
                      <w:kern w:val="2"/>
                      <w:sz w:val="20"/>
                      <w:szCs w:val="20"/>
                    </w:rPr>
                  </w:pPr>
                  <w:r w:rsidRPr="00D4433E">
                    <w:rPr>
                      <w:rFonts w:eastAsia="Calibri"/>
                      <w:kern w:val="2"/>
                      <w:sz w:val="20"/>
                      <w:szCs w:val="20"/>
                    </w:rPr>
                    <w:t>Bueno</w:t>
                  </w:r>
                </w:p>
              </w:tc>
              <w:tc>
                <w:tcPr>
                  <w:tcW w:w="1786" w:type="dxa"/>
                  <w:shd w:val="clear" w:color="auto" w:fill="auto"/>
                  <w:vAlign w:val="center"/>
                </w:tcPr>
                <w:p w14:paraId="434C7F3B" w14:textId="77777777" w:rsidR="00A77A57" w:rsidRPr="00D4433E" w:rsidRDefault="00A77A57" w:rsidP="00A77A57">
                  <w:pPr>
                    <w:spacing w:before="20" w:after="20"/>
                    <w:contextualSpacing/>
                    <w:mirrorIndents/>
                    <w:jc w:val="center"/>
                    <w:rPr>
                      <w:rFonts w:eastAsia="Calibri"/>
                      <w:kern w:val="2"/>
                      <w:sz w:val="20"/>
                      <w:szCs w:val="20"/>
                    </w:rPr>
                  </w:pPr>
                  <w:r w:rsidRPr="00D4433E">
                    <w:rPr>
                      <w:rFonts w:eastAsia="Calibri"/>
                      <w:kern w:val="2"/>
                      <w:sz w:val="20"/>
                      <w:szCs w:val="20"/>
                    </w:rPr>
                    <w:t>04 hrs. 30 min.</w:t>
                  </w:r>
                </w:p>
              </w:tc>
              <w:tc>
                <w:tcPr>
                  <w:tcW w:w="1772" w:type="dxa"/>
                  <w:vAlign w:val="center"/>
                </w:tcPr>
                <w:p w14:paraId="68B9D2D9" w14:textId="77777777" w:rsidR="00A77A57" w:rsidRPr="00D4433E" w:rsidRDefault="00A77A57" w:rsidP="00A77A57">
                  <w:pPr>
                    <w:spacing w:before="20" w:after="20"/>
                    <w:contextualSpacing/>
                    <w:mirrorIndents/>
                    <w:jc w:val="center"/>
                    <w:rPr>
                      <w:rFonts w:eastAsia="Calibri"/>
                      <w:kern w:val="2"/>
                      <w:sz w:val="20"/>
                      <w:szCs w:val="20"/>
                    </w:rPr>
                  </w:pPr>
                  <w:r w:rsidRPr="00D4433E">
                    <w:rPr>
                      <w:rFonts w:eastAsia="Calibri"/>
                      <w:kern w:val="2"/>
                      <w:sz w:val="20"/>
                      <w:szCs w:val="20"/>
                    </w:rPr>
                    <w:t>Ómnibus</w:t>
                  </w:r>
                </w:p>
              </w:tc>
            </w:tr>
            <w:tr w:rsidR="00A77A57" w:rsidRPr="00D4433E" w14:paraId="43A3319B" w14:textId="77777777" w:rsidTr="005E31C3">
              <w:trPr>
                <w:trHeight w:val="572"/>
                <w:jc w:val="center"/>
              </w:trPr>
              <w:tc>
                <w:tcPr>
                  <w:tcW w:w="1322" w:type="dxa"/>
                  <w:shd w:val="clear" w:color="auto" w:fill="auto"/>
                  <w:vAlign w:val="center"/>
                </w:tcPr>
                <w:p w14:paraId="507409E9" w14:textId="77777777" w:rsidR="00A77A57" w:rsidRPr="00D4433E" w:rsidRDefault="00A77A57" w:rsidP="00A77A57">
                  <w:pPr>
                    <w:spacing w:before="20" w:after="20"/>
                    <w:contextualSpacing/>
                    <w:mirrorIndents/>
                    <w:jc w:val="center"/>
                    <w:rPr>
                      <w:rFonts w:eastAsia="Calibri"/>
                      <w:kern w:val="2"/>
                      <w:sz w:val="20"/>
                      <w:szCs w:val="20"/>
                    </w:rPr>
                  </w:pPr>
                  <w:r w:rsidRPr="00D4433E">
                    <w:rPr>
                      <w:rFonts w:eastAsia="Calibri"/>
                      <w:kern w:val="2"/>
                      <w:sz w:val="20"/>
                      <w:szCs w:val="20"/>
                    </w:rPr>
                    <w:t xml:space="preserve">Bagua </w:t>
                  </w:r>
                  <w:r>
                    <w:rPr>
                      <w:rFonts w:eastAsia="Calibri"/>
                      <w:kern w:val="2"/>
                      <w:sz w:val="20"/>
                      <w:szCs w:val="20"/>
                    </w:rPr>
                    <w:t>C</w:t>
                  </w:r>
                  <w:r w:rsidRPr="00D4433E">
                    <w:rPr>
                      <w:rFonts w:eastAsia="Calibri"/>
                      <w:kern w:val="2"/>
                      <w:sz w:val="20"/>
                      <w:szCs w:val="20"/>
                    </w:rPr>
                    <w:t>apital</w:t>
                  </w:r>
                </w:p>
              </w:tc>
              <w:tc>
                <w:tcPr>
                  <w:tcW w:w="1322" w:type="dxa"/>
                  <w:shd w:val="clear" w:color="auto" w:fill="auto"/>
                  <w:vAlign w:val="center"/>
                </w:tcPr>
                <w:p w14:paraId="0EAD1D1E" w14:textId="77777777" w:rsidR="00A77A57" w:rsidRPr="00D4433E" w:rsidRDefault="00A77A57" w:rsidP="00A77A57">
                  <w:pPr>
                    <w:spacing w:before="20" w:after="20"/>
                    <w:contextualSpacing/>
                    <w:mirrorIndents/>
                    <w:jc w:val="center"/>
                    <w:rPr>
                      <w:rFonts w:eastAsia="Calibri"/>
                      <w:kern w:val="2"/>
                      <w:sz w:val="20"/>
                      <w:szCs w:val="20"/>
                    </w:rPr>
                  </w:pPr>
                  <w:r>
                    <w:rPr>
                      <w:rFonts w:eastAsia="Calibri"/>
                      <w:kern w:val="2"/>
                      <w:sz w:val="20"/>
                      <w:szCs w:val="20"/>
                    </w:rPr>
                    <w:t>Imacita</w:t>
                  </w:r>
                </w:p>
              </w:tc>
              <w:tc>
                <w:tcPr>
                  <w:tcW w:w="1185" w:type="dxa"/>
                  <w:shd w:val="clear" w:color="auto" w:fill="auto"/>
                  <w:vAlign w:val="center"/>
                </w:tcPr>
                <w:p w14:paraId="2242C9D6" w14:textId="77777777" w:rsidR="00A77A57" w:rsidRPr="00D4433E" w:rsidRDefault="00A77A57" w:rsidP="00A77A57">
                  <w:pPr>
                    <w:spacing w:before="20" w:after="20"/>
                    <w:contextualSpacing/>
                    <w:mirrorIndents/>
                    <w:jc w:val="center"/>
                    <w:rPr>
                      <w:rFonts w:eastAsia="Calibri"/>
                      <w:kern w:val="2"/>
                      <w:sz w:val="20"/>
                      <w:szCs w:val="20"/>
                    </w:rPr>
                  </w:pPr>
                  <w:r w:rsidRPr="00D4433E">
                    <w:rPr>
                      <w:rFonts w:eastAsia="Calibri"/>
                      <w:kern w:val="2"/>
                      <w:sz w:val="20"/>
                      <w:szCs w:val="20"/>
                    </w:rPr>
                    <w:t>Asfaltado</w:t>
                  </w:r>
                </w:p>
              </w:tc>
              <w:tc>
                <w:tcPr>
                  <w:tcW w:w="1350" w:type="dxa"/>
                  <w:shd w:val="clear" w:color="auto" w:fill="auto"/>
                  <w:vAlign w:val="center"/>
                </w:tcPr>
                <w:p w14:paraId="7745EA95" w14:textId="77777777" w:rsidR="00A77A57" w:rsidRPr="00D4433E" w:rsidRDefault="00A77A57" w:rsidP="00A77A57">
                  <w:pPr>
                    <w:spacing w:before="20" w:after="20"/>
                    <w:contextualSpacing/>
                    <w:mirrorIndents/>
                    <w:jc w:val="center"/>
                    <w:rPr>
                      <w:rFonts w:eastAsia="Calibri"/>
                      <w:kern w:val="2"/>
                      <w:sz w:val="20"/>
                      <w:szCs w:val="20"/>
                    </w:rPr>
                  </w:pPr>
                  <w:r>
                    <w:rPr>
                      <w:rFonts w:eastAsia="Calibri"/>
                      <w:kern w:val="2"/>
                      <w:sz w:val="20"/>
                      <w:szCs w:val="20"/>
                    </w:rPr>
                    <w:t>120</w:t>
                  </w:r>
                  <w:r w:rsidRPr="00D4433E">
                    <w:rPr>
                      <w:rFonts w:eastAsia="Calibri"/>
                      <w:kern w:val="2"/>
                      <w:sz w:val="20"/>
                      <w:szCs w:val="20"/>
                    </w:rPr>
                    <w:t>.00</w:t>
                  </w:r>
                </w:p>
              </w:tc>
              <w:tc>
                <w:tcPr>
                  <w:tcW w:w="1053" w:type="dxa"/>
                  <w:shd w:val="clear" w:color="auto" w:fill="auto"/>
                  <w:vAlign w:val="center"/>
                </w:tcPr>
                <w:p w14:paraId="50456025" w14:textId="77777777" w:rsidR="00A77A57" w:rsidRPr="00D4433E" w:rsidRDefault="00A77A57" w:rsidP="00A77A57">
                  <w:pPr>
                    <w:spacing w:before="20" w:after="20"/>
                    <w:contextualSpacing/>
                    <w:mirrorIndents/>
                    <w:jc w:val="center"/>
                    <w:rPr>
                      <w:rFonts w:eastAsia="Calibri"/>
                      <w:kern w:val="2"/>
                      <w:sz w:val="20"/>
                      <w:szCs w:val="20"/>
                    </w:rPr>
                  </w:pPr>
                  <w:r w:rsidRPr="00D4433E">
                    <w:rPr>
                      <w:rFonts w:eastAsia="Calibri"/>
                      <w:kern w:val="2"/>
                      <w:sz w:val="20"/>
                      <w:szCs w:val="20"/>
                    </w:rPr>
                    <w:t>Bueno</w:t>
                  </w:r>
                </w:p>
              </w:tc>
              <w:tc>
                <w:tcPr>
                  <w:tcW w:w="1786" w:type="dxa"/>
                  <w:shd w:val="clear" w:color="auto" w:fill="auto"/>
                  <w:vAlign w:val="center"/>
                </w:tcPr>
                <w:p w14:paraId="10865BC3" w14:textId="77777777" w:rsidR="00A77A57" w:rsidRPr="00D4433E" w:rsidRDefault="00A77A57" w:rsidP="00A77A57">
                  <w:pPr>
                    <w:spacing w:before="20" w:after="20"/>
                    <w:contextualSpacing/>
                    <w:mirrorIndents/>
                    <w:jc w:val="center"/>
                    <w:rPr>
                      <w:rFonts w:eastAsia="Calibri"/>
                      <w:kern w:val="2"/>
                      <w:sz w:val="20"/>
                      <w:szCs w:val="20"/>
                    </w:rPr>
                  </w:pPr>
                  <w:r>
                    <w:rPr>
                      <w:rFonts w:eastAsia="Calibri"/>
                      <w:kern w:val="2"/>
                      <w:sz w:val="20"/>
                      <w:szCs w:val="20"/>
                    </w:rPr>
                    <w:t>02 hrs. 00</w:t>
                  </w:r>
                  <w:r w:rsidRPr="00D4433E">
                    <w:rPr>
                      <w:rFonts w:eastAsia="Calibri"/>
                      <w:kern w:val="2"/>
                      <w:sz w:val="20"/>
                      <w:szCs w:val="20"/>
                    </w:rPr>
                    <w:t xml:space="preserve"> min.</w:t>
                  </w:r>
                </w:p>
              </w:tc>
              <w:tc>
                <w:tcPr>
                  <w:tcW w:w="1772" w:type="dxa"/>
                  <w:vAlign w:val="center"/>
                </w:tcPr>
                <w:p w14:paraId="0D7B0609" w14:textId="77777777" w:rsidR="00A77A57" w:rsidRPr="00D4433E" w:rsidRDefault="00A77A57" w:rsidP="00A77A57">
                  <w:pPr>
                    <w:spacing w:before="20" w:after="20"/>
                    <w:contextualSpacing/>
                    <w:mirrorIndents/>
                    <w:jc w:val="center"/>
                    <w:rPr>
                      <w:rFonts w:eastAsia="Calibri"/>
                      <w:kern w:val="2"/>
                      <w:sz w:val="20"/>
                      <w:szCs w:val="20"/>
                    </w:rPr>
                  </w:pPr>
                  <w:r w:rsidRPr="00D4433E">
                    <w:rPr>
                      <w:rFonts w:eastAsia="Calibri"/>
                      <w:kern w:val="2"/>
                      <w:sz w:val="20"/>
                      <w:szCs w:val="20"/>
                    </w:rPr>
                    <w:t>Camioneta</w:t>
                  </w:r>
                </w:p>
              </w:tc>
            </w:tr>
            <w:tr w:rsidR="00A77A57" w:rsidRPr="00D4433E" w14:paraId="2139C40B" w14:textId="77777777" w:rsidTr="005E31C3">
              <w:trPr>
                <w:trHeight w:val="276"/>
                <w:jc w:val="center"/>
              </w:trPr>
              <w:tc>
                <w:tcPr>
                  <w:tcW w:w="1322" w:type="dxa"/>
                  <w:shd w:val="clear" w:color="auto" w:fill="auto"/>
                  <w:vAlign w:val="center"/>
                </w:tcPr>
                <w:p w14:paraId="66B2D2D6" w14:textId="77777777" w:rsidR="00A77A57" w:rsidRPr="00D4433E" w:rsidRDefault="00A77A57" w:rsidP="00A77A57">
                  <w:pPr>
                    <w:spacing w:before="20" w:after="20"/>
                    <w:contextualSpacing/>
                    <w:mirrorIndents/>
                    <w:jc w:val="center"/>
                    <w:rPr>
                      <w:rFonts w:eastAsia="Calibri"/>
                      <w:kern w:val="2"/>
                      <w:sz w:val="20"/>
                      <w:szCs w:val="20"/>
                    </w:rPr>
                  </w:pPr>
                  <w:r>
                    <w:rPr>
                      <w:rFonts w:eastAsia="Calibri"/>
                      <w:kern w:val="2"/>
                      <w:sz w:val="20"/>
                      <w:szCs w:val="20"/>
                    </w:rPr>
                    <w:t>Imacita</w:t>
                  </w:r>
                </w:p>
              </w:tc>
              <w:tc>
                <w:tcPr>
                  <w:tcW w:w="1322" w:type="dxa"/>
                  <w:shd w:val="clear" w:color="auto" w:fill="auto"/>
                  <w:vAlign w:val="center"/>
                </w:tcPr>
                <w:p w14:paraId="754F392D" w14:textId="77777777" w:rsidR="00A77A57" w:rsidRPr="00D4433E" w:rsidRDefault="00A77A57" w:rsidP="00A77A57">
                  <w:pPr>
                    <w:spacing w:before="20" w:after="20"/>
                    <w:contextualSpacing/>
                    <w:mirrorIndents/>
                    <w:jc w:val="center"/>
                    <w:rPr>
                      <w:rFonts w:eastAsia="Calibri"/>
                      <w:kern w:val="2"/>
                      <w:sz w:val="20"/>
                      <w:szCs w:val="20"/>
                    </w:rPr>
                  </w:pPr>
                  <w:r>
                    <w:rPr>
                      <w:rFonts w:eastAsia="Calibri"/>
                      <w:kern w:val="2"/>
                      <w:sz w:val="20"/>
                      <w:szCs w:val="20"/>
                    </w:rPr>
                    <w:t>Huampami</w:t>
                  </w:r>
                </w:p>
              </w:tc>
              <w:tc>
                <w:tcPr>
                  <w:tcW w:w="1185" w:type="dxa"/>
                  <w:shd w:val="clear" w:color="auto" w:fill="auto"/>
                  <w:vAlign w:val="center"/>
                </w:tcPr>
                <w:p w14:paraId="7B516097" w14:textId="77777777" w:rsidR="00A77A57" w:rsidRPr="00D4433E" w:rsidRDefault="00A77A57" w:rsidP="00A77A57">
                  <w:pPr>
                    <w:spacing w:before="20" w:after="20"/>
                    <w:contextualSpacing/>
                    <w:mirrorIndents/>
                    <w:jc w:val="center"/>
                    <w:rPr>
                      <w:rFonts w:eastAsia="Calibri"/>
                      <w:kern w:val="2"/>
                      <w:sz w:val="20"/>
                      <w:szCs w:val="20"/>
                    </w:rPr>
                  </w:pPr>
                  <w:r w:rsidRPr="00D4433E">
                    <w:rPr>
                      <w:rFonts w:eastAsia="Calibri"/>
                      <w:kern w:val="2"/>
                      <w:sz w:val="20"/>
                      <w:szCs w:val="20"/>
                    </w:rPr>
                    <w:t>Fluvial</w:t>
                  </w:r>
                </w:p>
              </w:tc>
              <w:tc>
                <w:tcPr>
                  <w:tcW w:w="1350" w:type="dxa"/>
                  <w:shd w:val="clear" w:color="auto" w:fill="auto"/>
                  <w:vAlign w:val="center"/>
                </w:tcPr>
                <w:p w14:paraId="7BF37AC3" w14:textId="77777777" w:rsidR="00A77A57" w:rsidRPr="00D4433E" w:rsidRDefault="00A77A57" w:rsidP="00A77A57">
                  <w:pPr>
                    <w:spacing w:before="20" w:after="20"/>
                    <w:contextualSpacing/>
                    <w:mirrorIndents/>
                    <w:jc w:val="center"/>
                    <w:rPr>
                      <w:rFonts w:eastAsia="Calibri"/>
                      <w:kern w:val="2"/>
                      <w:sz w:val="20"/>
                      <w:szCs w:val="20"/>
                    </w:rPr>
                  </w:pPr>
                  <w:r>
                    <w:rPr>
                      <w:rFonts w:eastAsia="Calibri"/>
                      <w:kern w:val="2"/>
                      <w:sz w:val="20"/>
                      <w:szCs w:val="20"/>
                    </w:rPr>
                    <w:t>110</w:t>
                  </w:r>
                  <w:r w:rsidRPr="00D4433E">
                    <w:rPr>
                      <w:rFonts w:eastAsia="Calibri"/>
                      <w:kern w:val="2"/>
                      <w:sz w:val="20"/>
                      <w:szCs w:val="20"/>
                    </w:rPr>
                    <w:t>.00</w:t>
                  </w:r>
                </w:p>
              </w:tc>
              <w:tc>
                <w:tcPr>
                  <w:tcW w:w="1053" w:type="dxa"/>
                  <w:shd w:val="clear" w:color="auto" w:fill="auto"/>
                  <w:vAlign w:val="center"/>
                </w:tcPr>
                <w:p w14:paraId="46B9790F" w14:textId="77777777" w:rsidR="00A77A57" w:rsidRPr="00D4433E" w:rsidRDefault="00A77A57" w:rsidP="00A77A57">
                  <w:pPr>
                    <w:spacing w:before="20" w:after="20"/>
                    <w:contextualSpacing/>
                    <w:mirrorIndents/>
                    <w:jc w:val="center"/>
                    <w:rPr>
                      <w:rFonts w:eastAsia="Calibri"/>
                      <w:kern w:val="2"/>
                      <w:sz w:val="20"/>
                      <w:szCs w:val="20"/>
                    </w:rPr>
                  </w:pPr>
                  <w:r w:rsidRPr="00D4433E">
                    <w:rPr>
                      <w:rFonts w:eastAsia="Calibri"/>
                      <w:kern w:val="2"/>
                      <w:sz w:val="20"/>
                      <w:szCs w:val="20"/>
                    </w:rPr>
                    <w:t>Regular</w:t>
                  </w:r>
                </w:p>
              </w:tc>
              <w:tc>
                <w:tcPr>
                  <w:tcW w:w="1786" w:type="dxa"/>
                  <w:shd w:val="clear" w:color="auto" w:fill="auto"/>
                  <w:vAlign w:val="center"/>
                </w:tcPr>
                <w:p w14:paraId="546615C8" w14:textId="77777777" w:rsidR="00A77A57" w:rsidRPr="00D4433E" w:rsidRDefault="00A77A57" w:rsidP="00A77A57">
                  <w:pPr>
                    <w:spacing w:before="20" w:after="20"/>
                    <w:contextualSpacing/>
                    <w:mirrorIndents/>
                    <w:jc w:val="center"/>
                    <w:rPr>
                      <w:rFonts w:eastAsia="Calibri"/>
                      <w:kern w:val="2"/>
                      <w:sz w:val="20"/>
                      <w:szCs w:val="20"/>
                    </w:rPr>
                  </w:pPr>
                  <w:r w:rsidRPr="00D4433E">
                    <w:rPr>
                      <w:rFonts w:eastAsia="Calibri"/>
                      <w:kern w:val="2"/>
                      <w:sz w:val="20"/>
                      <w:szCs w:val="20"/>
                    </w:rPr>
                    <w:t>0</w:t>
                  </w:r>
                  <w:r>
                    <w:rPr>
                      <w:rFonts w:eastAsia="Calibri"/>
                      <w:kern w:val="2"/>
                      <w:sz w:val="20"/>
                      <w:szCs w:val="20"/>
                    </w:rPr>
                    <w:t>3</w:t>
                  </w:r>
                  <w:r w:rsidRPr="00D4433E">
                    <w:rPr>
                      <w:rFonts w:eastAsia="Calibri"/>
                      <w:kern w:val="2"/>
                      <w:sz w:val="20"/>
                      <w:szCs w:val="20"/>
                    </w:rPr>
                    <w:t xml:space="preserve"> hrs. </w:t>
                  </w:r>
                  <w:r>
                    <w:rPr>
                      <w:rFonts w:eastAsia="Calibri"/>
                      <w:kern w:val="2"/>
                      <w:sz w:val="20"/>
                      <w:szCs w:val="20"/>
                    </w:rPr>
                    <w:t>0</w:t>
                  </w:r>
                  <w:r w:rsidRPr="00D4433E">
                    <w:rPr>
                      <w:rFonts w:eastAsia="Calibri"/>
                      <w:kern w:val="2"/>
                      <w:sz w:val="20"/>
                      <w:szCs w:val="20"/>
                    </w:rPr>
                    <w:t>0 min.</w:t>
                  </w:r>
                </w:p>
              </w:tc>
              <w:tc>
                <w:tcPr>
                  <w:tcW w:w="1772" w:type="dxa"/>
                  <w:vAlign w:val="center"/>
                </w:tcPr>
                <w:p w14:paraId="6B5E719F" w14:textId="77777777" w:rsidR="00A77A57" w:rsidRPr="00D4433E" w:rsidRDefault="00A77A57" w:rsidP="00A77A57">
                  <w:pPr>
                    <w:spacing w:before="20" w:after="20"/>
                    <w:contextualSpacing/>
                    <w:mirrorIndents/>
                    <w:jc w:val="center"/>
                    <w:rPr>
                      <w:rFonts w:eastAsia="Calibri"/>
                      <w:kern w:val="2"/>
                      <w:sz w:val="20"/>
                      <w:szCs w:val="20"/>
                    </w:rPr>
                  </w:pPr>
                  <w:r>
                    <w:rPr>
                      <w:rFonts w:eastAsia="Calibri"/>
                      <w:kern w:val="2"/>
                      <w:sz w:val="20"/>
                      <w:szCs w:val="20"/>
                    </w:rPr>
                    <w:t>Bote</w:t>
                  </w:r>
                </w:p>
              </w:tc>
            </w:tr>
            <w:tr w:rsidR="00A77A57" w:rsidRPr="00D4433E" w14:paraId="571DD6B9" w14:textId="77777777" w:rsidTr="005E31C3">
              <w:trPr>
                <w:trHeight w:val="276"/>
                <w:jc w:val="center"/>
              </w:trPr>
              <w:tc>
                <w:tcPr>
                  <w:tcW w:w="1322" w:type="dxa"/>
                  <w:shd w:val="clear" w:color="auto" w:fill="auto"/>
                  <w:vAlign w:val="center"/>
                </w:tcPr>
                <w:p w14:paraId="4022A766" w14:textId="77777777" w:rsidR="00A77A57" w:rsidRPr="00D4433E" w:rsidRDefault="00A77A57" w:rsidP="00A77A57">
                  <w:pPr>
                    <w:spacing w:before="20" w:after="20"/>
                    <w:contextualSpacing/>
                    <w:mirrorIndents/>
                    <w:jc w:val="center"/>
                    <w:rPr>
                      <w:rFonts w:eastAsia="Calibri"/>
                      <w:kern w:val="2"/>
                      <w:sz w:val="20"/>
                      <w:szCs w:val="20"/>
                    </w:rPr>
                  </w:pPr>
                  <w:r>
                    <w:rPr>
                      <w:rFonts w:eastAsia="Calibri"/>
                      <w:kern w:val="2"/>
                      <w:sz w:val="20"/>
                      <w:szCs w:val="20"/>
                    </w:rPr>
                    <w:t>Huampami</w:t>
                  </w:r>
                </w:p>
              </w:tc>
              <w:tc>
                <w:tcPr>
                  <w:tcW w:w="1322" w:type="dxa"/>
                  <w:shd w:val="clear" w:color="auto" w:fill="auto"/>
                  <w:vAlign w:val="center"/>
                </w:tcPr>
                <w:p w14:paraId="0C7CBFE3" w14:textId="77777777" w:rsidR="00A77A57" w:rsidRPr="00D4433E" w:rsidRDefault="00A77A57" w:rsidP="00A77A57">
                  <w:pPr>
                    <w:spacing w:before="20" w:after="20"/>
                    <w:contextualSpacing/>
                    <w:mirrorIndents/>
                    <w:jc w:val="center"/>
                    <w:rPr>
                      <w:rFonts w:eastAsia="Calibri"/>
                      <w:kern w:val="2"/>
                      <w:sz w:val="20"/>
                      <w:szCs w:val="20"/>
                    </w:rPr>
                  </w:pPr>
                  <w:r w:rsidRPr="00D4433E">
                    <w:rPr>
                      <w:rFonts w:eastAsia="Calibri"/>
                      <w:kern w:val="2"/>
                      <w:sz w:val="20"/>
                      <w:szCs w:val="20"/>
                    </w:rPr>
                    <w:t>Achu</w:t>
                  </w:r>
                </w:p>
              </w:tc>
              <w:tc>
                <w:tcPr>
                  <w:tcW w:w="1185" w:type="dxa"/>
                  <w:shd w:val="clear" w:color="auto" w:fill="auto"/>
                  <w:vAlign w:val="center"/>
                </w:tcPr>
                <w:p w14:paraId="28DA140D" w14:textId="77777777" w:rsidR="00A77A57" w:rsidRPr="00D4433E" w:rsidRDefault="00A77A57" w:rsidP="00A77A57">
                  <w:pPr>
                    <w:spacing w:before="20" w:after="20"/>
                    <w:contextualSpacing/>
                    <w:mirrorIndents/>
                    <w:jc w:val="center"/>
                    <w:rPr>
                      <w:rFonts w:eastAsia="Calibri"/>
                      <w:kern w:val="2"/>
                      <w:sz w:val="20"/>
                      <w:szCs w:val="20"/>
                    </w:rPr>
                  </w:pPr>
                  <w:r w:rsidRPr="00D4433E">
                    <w:rPr>
                      <w:rFonts w:eastAsia="Calibri"/>
                      <w:kern w:val="2"/>
                      <w:sz w:val="20"/>
                      <w:szCs w:val="20"/>
                    </w:rPr>
                    <w:t>Fluvial</w:t>
                  </w:r>
                </w:p>
              </w:tc>
              <w:tc>
                <w:tcPr>
                  <w:tcW w:w="1350" w:type="dxa"/>
                  <w:shd w:val="clear" w:color="auto" w:fill="auto"/>
                  <w:vAlign w:val="center"/>
                </w:tcPr>
                <w:p w14:paraId="513FED1F" w14:textId="77777777" w:rsidR="00A77A57" w:rsidRPr="00D4433E" w:rsidRDefault="00A77A57" w:rsidP="00A77A57">
                  <w:pPr>
                    <w:spacing w:before="20" w:after="20"/>
                    <w:contextualSpacing/>
                    <w:mirrorIndents/>
                    <w:jc w:val="center"/>
                    <w:rPr>
                      <w:rFonts w:eastAsia="Calibri"/>
                      <w:kern w:val="2"/>
                      <w:sz w:val="20"/>
                      <w:szCs w:val="20"/>
                    </w:rPr>
                  </w:pPr>
                  <w:r>
                    <w:rPr>
                      <w:rFonts w:eastAsia="Calibri"/>
                      <w:kern w:val="2"/>
                      <w:sz w:val="20"/>
                      <w:szCs w:val="20"/>
                    </w:rPr>
                    <w:t>7.00</w:t>
                  </w:r>
                </w:p>
              </w:tc>
              <w:tc>
                <w:tcPr>
                  <w:tcW w:w="1053" w:type="dxa"/>
                  <w:shd w:val="clear" w:color="auto" w:fill="auto"/>
                  <w:vAlign w:val="center"/>
                </w:tcPr>
                <w:p w14:paraId="1C789328" w14:textId="77777777" w:rsidR="00A77A57" w:rsidRPr="00D4433E" w:rsidRDefault="00A77A57" w:rsidP="00A77A57">
                  <w:pPr>
                    <w:spacing w:before="20" w:after="20"/>
                    <w:contextualSpacing/>
                    <w:mirrorIndents/>
                    <w:jc w:val="center"/>
                    <w:rPr>
                      <w:rFonts w:eastAsia="Calibri"/>
                      <w:kern w:val="2"/>
                      <w:sz w:val="20"/>
                      <w:szCs w:val="20"/>
                    </w:rPr>
                  </w:pPr>
                  <w:r w:rsidRPr="00D4433E">
                    <w:rPr>
                      <w:rFonts w:eastAsia="Calibri"/>
                      <w:kern w:val="2"/>
                      <w:sz w:val="20"/>
                      <w:szCs w:val="20"/>
                    </w:rPr>
                    <w:t>Regular</w:t>
                  </w:r>
                </w:p>
              </w:tc>
              <w:tc>
                <w:tcPr>
                  <w:tcW w:w="1786" w:type="dxa"/>
                  <w:shd w:val="clear" w:color="auto" w:fill="auto"/>
                  <w:vAlign w:val="center"/>
                </w:tcPr>
                <w:p w14:paraId="58B237A7" w14:textId="77777777" w:rsidR="00A77A57" w:rsidRPr="00D4433E" w:rsidRDefault="00A77A57" w:rsidP="00A77A57">
                  <w:pPr>
                    <w:spacing w:before="20" w:after="20"/>
                    <w:contextualSpacing/>
                    <w:mirrorIndents/>
                    <w:jc w:val="center"/>
                    <w:rPr>
                      <w:rFonts w:eastAsia="Calibri"/>
                      <w:kern w:val="2"/>
                      <w:sz w:val="20"/>
                      <w:szCs w:val="20"/>
                    </w:rPr>
                  </w:pPr>
                  <w:r w:rsidRPr="00D4433E">
                    <w:rPr>
                      <w:rFonts w:eastAsia="Calibri"/>
                      <w:kern w:val="2"/>
                      <w:sz w:val="20"/>
                      <w:szCs w:val="20"/>
                    </w:rPr>
                    <w:t>0</w:t>
                  </w:r>
                  <w:r>
                    <w:rPr>
                      <w:rFonts w:eastAsia="Calibri"/>
                      <w:kern w:val="2"/>
                      <w:sz w:val="20"/>
                      <w:szCs w:val="20"/>
                    </w:rPr>
                    <w:t>0</w:t>
                  </w:r>
                  <w:r w:rsidRPr="00D4433E">
                    <w:rPr>
                      <w:rFonts w:eastAsia="Calibri"/>
                      <w:kern w:val="2"/>
                      <w:sz w:val="20"/>
                      <w:szCs w:val="20"/>
                    </w:rPr>
                    <w:t xml:space="preserve"> hrs. </w:t>
                  </w:r>
                  <w:r>
                    <w:rPr>
                      <w:rFonts w:eastAsia="Calibri"/>
                      <w:kern w:val="2"/>
                      <w:sz w:val="20"/>
                      <w:szCs w:val="20"/>
                    </w:rPr>
                    <w:t>45</w:t>
                  </w:r>
                  <w:r w:rsidRPr="00D4433E">
                    <w:rPr>
                      <w:rFonts w:eastAsia="Calibri"/>
                      <w:kern w:val="2"/>
                      <w:sz w:val="20"/>
                      <w:szCs w:val="20"/>
                    </w:rPr>
                    <w:t>min.</w:t>
                  </w:r>
                </w:p>
              </w:tc>
              <w:tc>
                <w:tcPr>
                  <w:tcW w:w="1772" w:type="dxa"/>
                  <w:vAlign w:val="center"/>
                </w:tcPr>
                <w:p w14:paraId="480DDE81" w14:textId="77777777" w:rsidR="00A77A57" w:rsidRPr="00D4433E" w:rsidRDefault="00A77A57" w:rsidP="00A77A57">
                  <w:pPr>
                    <w:spacing w:before="20" w:after="20"/>
                    <w:contextualSpacing/>
                    <w:mirrorIndents/>
                    <w:jc w:val="center"/>
                    <w:rPr>
                      <w:rFonts w:eastAsia="Calibri"/>
                      <w:kern w:val="2"/>
                      <w:sz w:val="20"/>
                      <w:szCs w:val="20"/>
                    </w:rPr>
                  </w:pPr>
                  <w:r>
                    <w:rPr>
                      <w:rFonts w:eastAsia="Calibri"/>
                      <w:kern w:val="2"/>
                      <w:sz w:val="20"/>
                      <w:szCs w:val="20"/>
                    </w:rPr>
                    <w:t>Peque Peque</w:t>
                  </w:r>
                </w:p>
              </w:tc>
            </w:tr>
          </w:tbl>
          <w:p w14:paraId="2EC36B92" w14:textId="77777777" w:rsidR="00A77A57" w:rsidRDefault="00A77A57" w:rsidP="00A77A57">
            <w:pPr>
              <w:pStyle w:val="Cita"/>
              <w:ind w:left="1842" w:hanging="567"/>
              <w:rPr>
                <w:color w:val="auto"/>
                <w:sz w:val="14"/>
                <w:szCs w:val="16"/>
              </w:rPr>
            </w:pPr>
          </w:p>
          <w:p w14:paraId="1A029D41" w14:textId="77777777" w:rsidR="00A77A57" w:rsidRDefault="00A77A57" w:rsidP="00A77A57">
            <w:pPr>
              <w:pStyle w:val="Cita"/>
              <w:ind w:left="374"/>
              <w:rPr>
                <w:color w:val="auto"/>
                <w:sz w:val="14"/>
                <w:szCs w:val="16"/>
              </w:rPr>
            </w:pPr>
            <w:r w:rsidRPr="004F3950">
              <w:rPr>
                <w:color w:val="auto"/>
                <w:sz w:val="14"/>
                <w:szCs w:val="16"/>
              </w:rPr>
              <w:t xml:space="preserve">FUENTE: Estudio Socio </w:t>
            </w:r>
            <w:r>
              <w:rPr>
                <w:color w:val="auto"/>
                <w:sz w:val="14"/>
                <w:szCs w:val="16"/>
              </w:rPr>
              <w:t>–</w:t>
            </w:r>
            <w:r w:rsidRPr="004F3950">
              <w:rPr>
                <w:color w:val="auto"/>
                <w:sz w:val="14"/>
                <w:szCs w:val="16"/>
              </w:rPr>
              <w:t xml:space="preserve"> Económico</w:t>
            </w:r>
          </w:p>
          <w:p w14:paraId="71577896" w14:textId="77777777" w:rsidR="00A77A57" w:rsidRPr="005A0F0B" w:rsidRDefault="00A77A57" w:rsidP="00A77A57">
            <w:pPr>
              <w:ind w:firstLine="374"/>
              <w:rPr>
                <w:lang w:val="es-ES"/>
              </w:rPr>
            </w:pPr>
            <w:r w:rsidRPr="005A0F0B">
              <w:rPr>
                <w:rFonts w:ascii="Arial Narrow" w:hAnsi="Arial Narrow" w:cs="Arial"/>
                <w:b/>
                <w:bCs/>
                <w:iCs/>
                <w:sz w:val="14"/>
                <w:szCs w:val="16"/>
                <w:lang w:val="es-ES"/>
              </w:rPr>
              <w:t>E</w:t>
            </w:r>
            <w:r>
              <w:rPr>
                <w:rFonts w:ascii="Arial Narrow" w:hAnsi="Arial Narrow" w:cs="Arial"/>
                <w:b/>
                <w:bCs/>
                <w:iCs/>
                <w:sz w:val="14"/>
                <w:szCs w:val="16"/>
                <w:lang w:val="es-ES"/>
              </w:rPr>
              <w:t>LABORACION: Consorcio Agua Selva</w:t>
            </w:r>
          </w:p>
          <w:p w14:paraId="43BA189D" w14:textId="77777777" w:rsidR="00A77A57" w:rsidRPr="004F3950" w:rsidRDefault="00A77A57" w:rsidP="00A77A57">
            <w:pPr>
              <w:rPr>
                <w:rFonts w:cs="Arial"/>
                <w:b/>
                <w:bCs/>
                <w:iCs/>
                <w:sz w:val="14"/>
                <w:szCs w:val="16"/>
                <w:lang w:val="es-ES"/>
              </w:rPr>
            </w:pPr>
          </w:p>
          <w:p w14:paraId="554F1E45" w14:textId="77777777" w:rsidR="00A77A57" w:rsidRPr="00AA243B" w:rsidRDefault="00A77A57" w:rsidP="00A77A57">
            <w:pPr>
              <w:ind w:left="2410" w:hanging="567"/>
              <w:rPr>
                <w:rFonts w:cs="Arial"/>
                <w:b/>
                <w:bCs/>
                <w:iCs/>
                <w:sz w:val="16"/>
                <w:szCs w:val="16"/>
                <w:lang w:val="es-ES"/>
              </w:rPr>
            </w:pPr>
          </w:p>
          <w:p w14:paraId="574911BC" w14:textId="77777777" w:rsidR="00A77A57" w:rsidRPr="00140E27" w:rsidRDefault="00A77A57" w:rsidP="00A77A57">
            <w:pPr>
              <w:pStyle w:val="Ttulo2"/>
              <w:spacing w:before="20" w:after="20"/>
              <w:ind w:right="-2"/>
              <w:mirrorIndents/>
              <w:jc w:val="both"/>
              <w:rPr>
                <w:rFonts w:asciiTheme="majorHAnsi" w:hAnsiTheme="majorHAnsi" w:cstheme="majorHAnsi"/>
                <w:noProof/>
                <w:sz w:val="20"/>
                <w:szCs w:val="20"/>
                <w:lang w:val="es-PE"/>
              </w:rPr>
            </w:pPr>
            <w:bookmarkStart w:id="615" w:name="_Toc506384784"/>
            <w:r w:rsidRPr="00140E27">
              <w:rPr>
                <w:rFonts w:asciiTheme="majorHAnsi" w:hAnsiTheme="majorHAnsi" w:cstheme="majorHAnsi"/>
                <w:noProof/>
                <w:sz w:val="20"/>
                <w:szCs w:val="20"/>
                <w:lang w:val="es-PE"/>
              </w:rPr>
              <w:t>Descripción de las Obras Proyectadas de Agua Potable</w:t>
            </w:r>
            <w:bookmarkEnd w:id="615"/>
          </w:p>
          <w:p w14:paraId="293A3CE1" w14:textId="77777777" w:rsidR="00A77A57" w:rsidRPr="00742150" w:rsidRDefault="00A77A57" w:rsidP="00A77A57">
            <w:pPr>
              <w:widowControl w:val="0"/>
              <w:adjustRightInd w:val="0"/>
              <w:spacing w:line="276" w:lineRule="auto"/>
              <w:ind w:left="33"/>
              <w:jc w:val="both"/>
              <w:textAlignment w:val="baseline"/>
              <w:rPr>
                <w:rFonts w:asciiTheme="majorHAnsi" w:hAnsiTheme="majorHAnsi" w:cstheme="majorHAnsi"/>
                <w:noProof/>
                <w:sz w:val="20"/>
                <w:szCs w:val="20"/>
              </w:rPr>
            </w:pPr>
            <w:r w:rsidRPr="00742150">
              <w:rPr>
                <w:rFonts w:asciiTheme="majorHAnsi" w:hAnsiTheme="majorHAnsi" w:cstheme="majorHAnsi"/>
                <w:noProof/>
                <w:sz w:val="20"/>
                <w:szCs w:val="20"/>
              </w:rPr>
              <w:t xml:space="preserve">Con la ejecución del proyecto se plantea generar una cobertura del 100% de la población al servicio de agua potable. Se consideró un consumo medio de la población de </w:t>
            </w:r>
            <w:r w:rsidRPr="000D4408">
              <w:rPr>
                <w:rFonts w:asciiTheme="majorHAnsi" w:hAnsiTheme="majorHAnsi" w:cstheme="majorHAnsi"/>
                <w:noProof/>
                <w:sz w:val="20"/>
                <w:szCs w:val="20"/>
              </w:rPr>
              <w:t>120 l/hab./día.</w:t>
            </w:r>
          </w:p>
          <w:p w14:paraId="3A3E4693" w14:textId="77777777" w:rsidR="00A77A57" w:rsidRDefault="00A77A57" w:rsidP="00A77A57">
            <w:pPr>
              <w:widowControl w:val="0"/>
              <w:adjustRightInd w:val="0"/>
              <w:spacing w:line="276" w:lineRule="auto"/>
              <w:ind w:left="33"/>
              <w:jc w:val="both"/>
              <w:textAlignment w:val="baseline"/>
              <w:rPr>
                <w:rFonts w:asciiTheme="majorHAnsi" w:hAnsiTheme="majorHAnsi" w:cstheme="majorHAnsi"/>
                <w:noProof/>
                <w:sz w:val="20"/>
                <w:szCs w:val="20"/>
              </w:rPr>
            </w:pPr>
            <w:r w:rsidRPr="00946DE1">
              <w:rPr>
                <w:rFonts w:asciiTheme="majorHAnsi" w:hAnsiTheme="majorHAnsi" w:cstheme="majorHAnsi"/>
                <w:noProof/>
                <w:sz w:val="20"/>
                <w:szCs w:val="20"/>
              </w:rPr>
              <w:t>Este proyecto contempla la instalación de un sistema por gravedad con tratamiento (SGCT) que tiene como componentes una obra de captación en la quebrada Achu que tiene un caudal de oferta de 6.00 l/s. Se construirá una planta de tratamiento que constara de un sedimentador y un filtro lento. Además, presentara un reservorio  de capacidad de 20.00 m3; posteriormente tendrá un red de distribución que sale del reservorio hacia el centro poblado que en total abastecerá a 98 lotes</w:t>
            </w:r>
          </w:p>
          <w:p w14:paraId="02265025" w14:textId="77777777" w:rsidR="00A77A57" w:rsidRPr="00742150" w:rsidRDefault="00A77A57" w:rsidP="00A77A57">
            <w:pPr>
              <w:widowControl w:val="0"/>
              <w:adjustRightInd w:val="0"/>
              <w:spacing w:line="276" w:lineRule="auto"/>
              <w:ind w:left="33"/>
              <w:jc w:val="both"/>
              <w:textAlignment w:val="baseline"/>
              <w:rPr>
                <w:rFonts w:asciiTheme="majorHAnsi" w:hAnsiTheme="majorHAnsi" w:cstheme="majorHAnsi"/>
                <w:noProof/>
                <w:sz w:val="20"/>
                <w:szCs w:val="20"/>
              </w:rPr>
            </w:pPr>
          </w:p>
          <w:p w14:paraId="12DD4DA5" w14:textId="77777777" w:rsidR="00A77A57" w:rsidRDefault="00A77A57" w:rsidP="00A77A57">
            <w:pPr>
              <w:widowControl w:val="0"/>
              <w:adjustRightInd w:val="0"/>
              <w:spacing w:line="276" w:lineRule="auto"/>
              <w:ind w:left="33"/>
              <w:jc w:val="both"/>
              <w:textAlignment w:val="baseline"/>
              <w:rPr>
                <w:rFonts w:asciiTheme="majorHAnsi" w:hAnsiTheme="majorHAnsi" w:cstheme="majorHAnsi"/>
                <w:noProof/>
                <w:sz w:val="20"/>
                <w:szCs w:val="20"/>
              </w:rPr>
            </w:pPr>
            <w:r w:rsidRPr="00140E27">
              <w:rPr>
                <w:rFonts w:asciiTheme="majorHAnsi" w:hAnsiTheme="majorHAnsi" w:cstheme="majorHAnsi"/>
                <w:noProof/>
                <w:sz w:val="20"/>
                <w:szCs w:val="20"/>
              </w:rPr>
              <w:t>A continuación se describe los diferentes componentes del sistema de abastecimiento de agua potable</w:t>
            </w:r>
            <w:r>
              <w:rPr>
                <w:rFonts w:asciiTheme="majorHAnsi" w:hAnsiTheme="majorHAnsi" w:cstheme="majorHAnsi"/>
                <w:noProof/>
                <w:sz w:val="20"/>
                <w:szCs w:val="20"/>
              </w:rPr>
              <w:t>:</w:t>
            </w:r>
          </w:p>
          <w:p w14:paraId="4EF8813E" w14:textId="77777777" w:rsidR="00A77A57" w:rsidRPr="00742150" w:rsidRDefault="00A77A57" w:rsidP="00A77A57">
            <w:pPr>
              <w:widowControl w:val="0"/>
              <w:adjustRightInd w:val="0"/>
              <w:spacing w:line="276" w:lineRule="auto"/>
              <w:ind w:left="33"/>
              <w:jc w:val="both"/>
              <w:textAlignment w:val="baseline"/>
              <w:rPr>
                <w:rFonts w:asciiTheme="majorHAnsi" w:hAnsiTheme="majorHAnsi" w:cstheme="majorHAnsi"/>
                <w:noProof/>
                <w:sz w:val="20"/>
                <w:szCs w:val="20"/>
              </w:rPr>
            </w:pPr>
            <w:r w:rsidRPr="00742150">
              <w:rPr>
                <w:rFonts w:asciiTheme="majorHAnsi" w:hAnsiTheme="majorHAnsi" w:cstheme="majorHAnsi"/>
                <w:noProof/>
                <w:sz w:val="20"/>
                <w:szCs w:val="20"/>
              </w:rPr>
              <w:t xml:space="preserve"> </w:t>
            </w:r>
          </w:p>
          <w:p w14:paraId="2E831140" w14:textId="77777777" w:rsidR="00A77A57" w:rsidRDefault="00A77A57" w:rsidP="00A77A57">
            <w:pPr>
              <w:widowControl w:val="0"/>
              <w:adjustRightInd w:val="0"/>
              <w:spacing w:after="120" w:line="276" w:lineRule="auto"/>
              <w:ind w:left="33"/>
              <w:jc w:val="both"/>
              <w:textAlignment w:val="baseline"/>
              <w:rPr>
                <w:rFonts w:asciiTheme="majorHAnsi" w:hAnsiTheme="majorHAnsi" w:cstheme="majorHAnsi"/>
                <w:noProof/>
                <w:sz w:val="20"/>
                <w:szCs w:val="20"/>
                <w:highlight w:val="yellow"/>
              </w:rPr>
            </w:pPr>
            <w:r w:rsidRPr="00140E27">
              <w:rPr>
                <w:rFonts w:asciiTheme="majorHAnsi" w:hAnsiTheme="majorHAnsi" w:cstheme="majorHAnsi"/>
                <w:b/>
                <w:noProof/>
                <w:sz w:val="20"/>
                <w:szCs w:val="20"/>
              </w:rPr>
              <w:t>Construcción de Barraje Lateral:</w:t>
            </w:r>
            <w:r w:rsidRPr="00140E27">
              <w:rPr>
                <w:rFonts w:asciiTheme="majorHAnsi" w:hAnsiTheme="majorHAnsi" w:cstheme="majorHAnsi"/>
                <w:noProof/>
                <w:sz w:val="20"/>
                <w:szCs w:val="20"/>
              </w:rPr>
              <w:t xml:space="preserve"> Comprende la construcción de 01 captación de quebrada tipo barraje lateral. Este tipo de captación consta de tres partes: la primera, corresponde al barraje que sirve para represar las aguas a una altura determinada para el abastecimiento de la siguiente cámara; la segunda, es una cámara húmeda que sirve para regular el gasto a utilizarse; y la tercera, a una cámara seca que sirve para proteger la válvula de control.</w:t>
            </w:r>
          </w:p>
          <w:p w14:paraId="75398309" w14:textId="77777777" w:rsidR="00A77A57" w:rsidRPr="00946DE1" w:rsidRDefault="00A77A57" w:rsidP="00A77A57">
            <w:pPr>
              <w:widowControl w:val="0"/>
              <w:adjustRightInd w:val="0"/>
              <w:spacing w:after="120" w:line="276" w:lineRule="auto"/>
              <w:ind w:left="33"/>
              <w:jc w:val="both"/>
              <w:textAlignment w:val="baseline"/>
              <w:rPr>
                <w:rFonts w:asciiTheme="majorHAnsi" w:hAnsiTheme="majorHAnsi" w:cstheme="majorHAnsi"/>
                <w:noProof/>
                <w:sz w:val="20"/>
                <w:szCs w:val="20"/>
                <w:highlight w:val="yellow"/>
              </w:rPr>
            </w:pPr>
            <w:r w:rsidRPr="00140E27">
              <w:rPr>
                <w:rFonts w:asciiTheme="majorHAnsi" w:hAnsiTheme="majorHAnsi" w:cstheme="majorHAnsi"/>
                <w:b/>
                <w:noProof/>
                <w:sz w:val="20"/>
                <w:szCs w:val="20"/>
              </w:rPr>
              <w:t>Instalación de línea de conducción</w:t>
            </w:r>
            <w:r w:rsidRPr="00140E27">
              <w:rPr>
                <w:rFonts w:asciiTheme="majorHAnsi" w:hAnsiTheme="majorHAnsi" w:cstheme="majorHAnsi"/>
                <w:noProof/>
                <w:sz w:val="20"/>
                <w:szCs w:val="20"/>
              </w:rPr>
              <w:t>: Se plantea la instalación de una línea de conducción (L=1326.14 m).  Esta línea de conducción llevará el agua, desde la captación hacia el Reservorio para su almacenamiento. La clase y el diámetro calculado para la línea de conducción cumplen con los parámetros establecidos para su diseño, soportando las presiones de funcionamiento</w:t>
            </w:r>
          </w:p>
          <w:p w14:paraId="3A64F8B7" w14:textId="77777777" w:rsidR="00A77A57" w:rsidRPr="00140E27" w:rsidRDefault="00A77A57" w:rsidP="00A77A57">
            <w:pPr>
              <w:jc w:val="both"/>
              <w:rPr>
                <w:rFonts w:asciiTheme="majorHAnsi" w:hAnsiTheme="majorHAnsi" w:cstheme="majorHAnsi"/>
                <w:noProof/>
                <w:sz w:val="20"/>
                <w:szCs w:val="20"/>
              </w:rPr>
            </w:pPr>
            <w:r w:rsidRPr="00140E27">
              <w:rPr>
                <w:rFonts w:asciiTheme="majorHAnsi" w:hAnsiTheme="majorHAnsi" w:cstheme="majorHAnsi"/>
                <w:b/>
                <w:noProof/>
                <w:sz w:val="20"/>
                <w:szCs w:val="20"/>
              </w:rPr>
              <w:t xml:space="preserve">Construcción de </w:t>
            </w:r>
            <w:bookmarkStart w:id="616" w:name="_Toc495883305"/>
            <w:bookmarkStart w:id="617" w:name="_Toc506384787"/>
            <w:r w:rsidRPr="00140E27">
              <w:rPr>
                <w:rFonts w:asciiTheme="majorHAnsi" w:hAnsiTheme="majorHAnsi" w:cstheme="majorHAnsi"/>
                <w:b/>
                <w:noProof/>
                <w:sz w:val="20"/>
                <w:szCs w:val="20"/>
              </w:rPr>
              <w:t>Planta de Tratamiento de Agua Potable (PTAP)</w:t>
            </w:r>
            <w:bookmarkEnd w:id="616"/>
            <w:bookmarkEnd w:id="617"/>
            <w:r w:rsidRPr="00140E27">
              <w:rPr>
                <w:rFonts w:asciiTheme="majorHAnsi" w:hAnsiTheme="majorHAnsi" w:cstheme="majorHAnsi"/>
                <w:b/>
                <w:noProof/>
                <w:sz w:val="20"/>
                <w:szCs w:val="20"/>
              </w:rPr>
              <w:t>:</w:t>
            </w:r>
            <w:r w:rsidRPr="00140E27">
              <w:rPr>
                <w:rFonts w:asciiTheme="majorHAnsi" w:hAnsiTheme="majorHAnsi" w:cstheme="majorHAnsi"/>
                <w:noProof/>
                <w:sz w:val="20"/>
                <w:szCs w:val="20"/>
              </w:rPr>
              <w:t xml:space="preserve"> De acuerdo a los resultados de los análisis de agua de la fuente los parámetros que sobrepasan los Límites Máximo Permisibles (LMP) permitidos para el consumo humano son la Turbidez y los coliformes. Por lo tanto para el tratamiento del agua de la quebrada Achu se han proyectado 2 estructuras:</w:t>
            </w:r>
          </w:p>
          <w:p w14:paraId="4EA6557A" w14:textId="77777777" w:rsidR="00A77A57" w:rsidRPr="00AF56E7" w:rsidRDefault="00A77A57" w:rsidP="00A77A57">
            <w:pPr>
              <w:pStyle w:val="Ttulo3"/>
              <w:keepNext/>
              <w:numPr>
                <w:ilvl w:val="0"/>
                <w:numId w:val="65"/>
              </w:numPr>
              <w:spacing w:before="120" w:after="120"/>
              <w:jc w:val="both"/>
              <w:rPr>
                <w:rFonts w:asciiTheme="majorHAnsi" w:hAnsiTheme="majorHAnsi" w:cstheme="majorHAnsi"/>
                <w:noProof/>
                <w:sz w:val="20"/>
                <w:szCs w:val="20"/>
                <w:lang w:val="es-PE"/>
              </w:rPr>
            </w:pPr>
            <w:bookmarkStart w:id="618" w:name="_Toc506384788"/>
            <w:r w:rsidRPr="00AF56E7">
              <w:rPr>
                <w:rFonts w:asciiTheme="majorHAnsi" w:hAnsiTheme="majorHAnsi" w:cstheme="majorHAnsi"/>
                <w:noProof/>
                <w:sz w:val="20"/>
                <w:szCs w:val="20"/>
                <w:lang w:val="es-PE"/>
              </w:rPr>
              <w:t>Sedimentador</w:t>
            </w:r>
            <w:bookmarkEnd w:id="618"/>
            <w:r w:rsidRPr="00AF56E7">
              <w:rPr>
                <w:rFonts w:asciiTheme="majorHAnsi" w:hAnsiTheme="majorHAnsi" w:cstheme="majorHAnsi"/>
                <w:noProof/>
                <w:sz w:val="20"/>
                <w:szCs w:val="20"/>
                <w:lang w:val="es-PE"/>
              </w:rPr>
              <w:t xml:space="preserve">: </w:t>
            </w:r>
            <w:r w:rsidRPr="00AF56E7">
              <w:rPr>
                <w:rFonts w:asciiTheme="majorHAnsi" w:hAnsiTheme="majorHAnsi" w:cstheme="majorHAnsi"/>
                <w:b w:val="0"/>
                <w:noProof/>
                <w:sz w:val="20"/>
                <w:szCs w:val="20"/>
                <w:lang w:val="es-PE"/>
              </w:rPr>
              <w:t>Al ser nuestra fuente una del tipo superficial, se está considerando que acorde a la variación climatológica de la zona en cuanto a sus épocas de estiaje y avenidas, tenemos que épocas de lluvia podría contener una elevada cantidad de material en estado de suspensión, motivo por el cual se ha proyectado la construcción de un sedimentador de flujo horizontal, que actuará como un sistema de pre tratamiento, que consta de una zona de entrada, pantalla difusora con n orificios de madera tratada, zona de sedimentación, zona de salida, y zona de recolección de lodos que será evacuado al exterior  a través de una válvula compuerta de 4”.</w:t>
            </w:r>
            <w:r w:rsidRPr="00AF56E7">
              <w:rPr>
                <w:rFonts w:asciiTheme="majorHAnsi" w:hAnsiTheme="majorHAnsi" w:cstheme="majorHAnsi"/>
                <w:noProof/>
                <w:sz w:val="20"/>
                <w:szCs w:val="20"/>
                <w:lang w:val="es-PE"/>
              </w:rPr>
              <w:t xml:space="preserve"> </w:t>
            </w:r>
          </w:p>
          <w:p w14:paraId="5E2A10B8" w14:textId="77777777" w:rsidR="00A77A57" w:rsidRDefault="00A77A57" w:rsidP="00A77A57">
            <w:pPr>
              <w:pStyle w:val="Ttulo3"/>
              <w:keepNext/>
              <w:numPr>
                <w:ilvl w:val="0"/>
                <w:numId w:val="65"/>
              </w:numPr>
              <w:spacing w:before="20" w:after="20"/>
              <w:jc w:val="both"/>
              <w:rPr>
                <w:rFonts w:asciiTheme="majorHAnsi" w:hAnsiTheme="majorHAnsi" w:cstheme="majorHAnsi"/>
                <w:b w:val="0"/>
                <w:noProof/>
                <w:sz w:val="20"/>
                <w:szCs w:val="20"/>
                <w:lang w:val="es-PE"/>
              </w:rPr>
            </w:pPr>
            <w:bookmarkStart w:id="619" w:name="_Toc506384789"/>
            <w:r w:rsidRPr="00AF56E7">
              <w:rPr>
                <w:rFonts w:asciiTheme="majorHAnsi" w:hAnsiTheme="majorHAnsi" w:cstheme="majorHAnsi"/>
                <w:noProof/>
                <w:sz w:val="20"/>
                <w:szCs w:val="20"/>
                <w:lang w:val="es-PE"/>
              </w:rPr>
              <w:t>Filtro Lento</w:t>
            </w:r>
            <w:bookmarkEnd w:id="619"/>
            <w:r w:rsidRPr="00AF56E7">
              <w:rPr>
                <w:rFonts w:asciiTheme="majorHAnsi" w:hAnsiTheme="majorHAnsi" w:cstheme="majorHAnsi"/>
                <w:noProof/>
                <w:sz w:val="20"/>
                <w:szCs w:val="20"/>
                <w:lang w:val="es-PE"/>
              </w:rPr>
              <w:t xml:space="preserve">: </w:t>
            </w:r>
            <w:r w:rsidRPr="00AF56E7">
              <w:rPr>
                <w:rFonts w:asciiTheme="majorHAnsi" w:hAnsiTheme="majorHAnsi" w:cstheme="majorHAnsi"/>
                <w:b w:val="0"/>
                <w:noProof/>
                <w:sz w:val="20"/>
                <w:szCs w:val="20"/>
                <w:lang w:val="es-PE"/>
              </w:rPr>
              <w:t>El tratamiento del agua en una unidad de Filtro Lento es el producto de un conjunto de mecanismo de naturaleza biológica y física, los cuales interactúan de manera compleja para mejorar la calidad microbiológica del agua. Consiste en un tanque con un lecho de arena fina colocado sobre una capa de grava que constituye el soporte de la arena la cual, a su vez, se encuentra sobre ladrillos de arcilla, colocados como se muestran en los planos. El Filtro Lento deberá ser construido de concreto armado y lecho filtrante de arena, con las siguientes dimensiones: 7.40 m de largo, 3.00 m de ancho, 3.90 m de altura. Consta de dos cámaras de 3.30m x 2.50m y espesor de muro de 0.25 m.</w:t>
            </w:r>
          </w:p>
          <w:p w14:paraId="0ED05629" w14:textId="77777777" w:rsidR="00A77A57" w:rsidRPr="007E64F8" w:rsidRDefault="00A77A57" w:rsidP="00A77A57">
            <w:pPr>
              <w:rPr>
                <w:lang w:eastAsia="es-ES"/>
              </w:rPr>
            </w:pPr>
          </w:p>
          <w:p w14:paraId="69862B46" w14:textId="77777777" w:rsidR="00A77A57" w:rsidRPr="007E64F8" w:rsidRDefault="00A77A57" w:rsidP="00A77A57">
            <w:pPr>
              <w:pStyle w:val="Ttulo3"/>
              <w:spacing w:before="120" w:after="120"/>
              <w:ind w:left="0" w:firstLine="0"/>
              <w:jc w:val="both"/>
              <w:rPr>
                <w:rFonts w:asciiTheme="majorHAnsi" w:hAnsiTheme="majorHAnsi" w:cstheme="majorHAnsi"/>
                <w:b w:val="0"/>
                <w:noProof/>
                <w:sz w:val="20"/>
                <w:szCs w:val="20"/>
                <w:lang w:val="es-PE"/>
              </w:rPr>
            </w:pPr>
            <w:bookmarkStart w:id="620" w:name="_Toc415058966"/>
            <w:bookmarkStart w:id="621" w:name="_Toc506384790"/>
            <w:r w:rsidRPr="007E64F8">
              <w:rPr>
                <w:rFonts w:asciiTheme="majorHAnsi" w:hAnsiTheme="majorHAnsi" w:cstheme="majorHAnsi"/>
                <w:noProof/>
                <w:sz w:val="20"/>
                <w:szCs w:val="20"/>
                <w:lang w:val="es-PE"/>
              </w:rPr>
              <w:t>Cámara Rompe Presión Tipo 6</w:t>
            </w:r>
            <w:bookmarkEnd w:id="620"/>
            <w:r w:rsidRPr="007E64F8">
              <w:rPr>
                <w:rFonts w:asciiTheme="majorHAnsi" w:hAnsiTheme="majorHAnsi" w:cstheme="majorHAnsi"/>
                <w:noProof/>
                <w:sz w:val="20"/>
                <w:szCs w:val="20"/>
                <w:lang w:val="es-PE"/>
              </w:rPr>
              <w:t xml:space="preserve"> (02 Und)</w:t>
            </w:r>
            <w:bookmarkEnd w:id="621"/>
            <w:r w:rsidRPr="007E64F8">
              <w:rPr>
                <w:rFonts w:asciiTheme="majorHAnsi" w:hAnsiTheme="majorHAnsi" w:cstheme="majorHAnsi"/>
                <w:noProof/>
                <w:sz w:val="20"/>
                <w:szCs w:val="20"/>
                <w:lang w:val="es-PE"/>
              </w:rPr>
              <w:t xml:space="preserve">: </w:t>
            </w:r>
            <w:r w:rsidRPr="007E64F8">
              <w:rPr>
                <w:rFonts w:asciiTheme="majorHAnsi" w:hAnsiTheme="majorHAnsi" w:cstheme="majorHAnsi"/>
                <w:b w:val="0"/>
                <w:noProof/>
                <w:sz w:val="20"/>
                <w:szCs w:val="20"/>
                <w:lang w:val="es-PE"/>
              </w:rPr>
              <w:t xml:space="preserve">Se plantea la construcción de dos cámaras rompe presión con un ingreso de 2” y salida de agua de 2”, esta estructura será de concreto armado de 15 cm de </w:t>
            </w:r>
            <w:r w:rsidRPr="007E64F8">
              <w:rPr>
                <w:rFonts w:asciiTheme="majorHAnsi" w:hAnsiTheme="majorHAnsi" w:cstheme="majorHAnsi"/>
                <w:b w:val="0"/>
                <w:noProof/>
                <w:sz w:val="20"/>
                <w:szCs w:val="20"/>
                <w:lang w:val="es-PE"/>
              </w:rPr>
              <w:lastRenderedPageBreak/>
              <w:t>espesor de pared, 0.60mx0.60m de área interior y 1.15m de altura. La cámara está diseñada con los métodos adecuados para disipar a cero la carga en las tuberías de la línea de conducción</w:t>
            </w:r>
          </w:p>
          <w:p w14:paraId="5B37081A" w14:textId="77777777" w:rsidR="00A77A57" w:rsidRPr="007E64F8" w:rsidRDefault="00A77A57" w:rsidP="00A77A57">
            <w:pPr>
              <w:spacing w:before="20" w:after="20"/>
              <w:mirrorIndents/>
              <w:jc w:val="both"/>
              <w:rPr>
                <w:rFonts w:asciiTheme="majorHAnsi" w:hAnsiTheme="majorHAnsi" w:cstheme="majorHAnsi"/>
                <w:noProof/>
                <w:sz w:val="20"/>
                <w:szCs w:val="20"/>
              </w:rPr>
            </w:pPr>
            <w:r w:rsidRPr="007E64F8">
              <w:rPr>
                <w:rFonts w:asciiTheme="majorHAnsi" w:hAnsiTheme="majorHAnsi" w:cstheme="majorHAnsi"/>
                <w:b/>
                <w:noProof/>
                <w:sz w:val="20"/>
                <w:szCs w:val="20"/>
              </w:rPr>
              <w:t>Construcción de reservorio Almacenamiento.</w:t>
            </w:r>
            <w:r w:rsidRPr="007E64F8">
              <w:rPr>
                <w:rFonts w:asciiTheme="majorHAnsi" w:hAnsiTheme="majorHAnsi" w:cstheme="majorHAnsi"/>
                <w:noProof/>
                <w:sz w:val="20"/>
                <w:szCs w:val="20"/>
              </w:rPr>
              <w:t xml:space="preserve"> Se proyecta la construcción de un reservorio apoyado de concreto armado con una capacidad de almacenamiento de 20 m3 y  caseta de válvulas; ubicado a una elevación de 298.006 msnm y unas coordenadas 817569.302 E y 9511658.746N.</w:t>
            </w:r>
          </w:p>
          <w:p w14:paraId="693EA7F5" w14:textId="77777777" w:rsidR="00A77A57" w:rsidRPr="007E64F8" w:rsidRDefault="00A77A57" w:rsidP="00A77A57">
            <w:pPr>
              <w:jc w:val="both"/>
              <w:rPr>
                <w:rFonts w:asciiTheme="majorHAnsi" w:hAnsiTheme="majorHAnsi" w:cstheme="majorHAnsi"/>
                <w:noProof/>
                <w:sz w:val="20"/>
                <w:szCs w:val="20"/>
              </w:rPr>
            </w:pPr>
            <w:r w:rsidRPr="007E64F8">
              <w:rPr>
                <w:rFonts w:asciiTheme="majorHAnsi" w:hAnsiTheme="majorHAnsi" w:cstheme="majorHAnsi"/>
                <w:noProof/>
                <w:sz w:val="20"/>
                <w:szCs w:val="20"/>
              </w:rPr>
              <w:t>Para el cálculo de la capacidad del reservorio, se ha considerado la compensación de variaciones horarias de consumo y los eventuales desperfectos en la línea de conducción. El reservorio permitirá que la demanda máxima que se produce en el consumo sea satisfecha, al igual que cualquier variación en el consumo registrada en las 24 horas del día. La ubicación ha sido determinada principalmente por la necesidad y conveniencia de mantener la presión en la red dentro de los límites de servicio, garantizando presiones mínimas en las viviendas más elevadas y presiones máximas en las viviendas más bajas.</w:t>
            </w:r>
          </w:p>
          <w:p w14:paraId="23BE4C08" w14:textId="77777777" w:rsidR="00A77A57" w:rsidRPr="007E64F8" w:rsidRDefault="00A77A57" w:rsidP="00A77A57">
            <w:pPr>
              <w:jc w:val="both"/>
              <w:rPr>
                <w:rFonts w:asciiTheme="majorHAnsi" w:hAnsiTheme="majorHAnsi" w:cstheme="majorHAnsi"/>
                <w:noProof/>
                <w:sz w:val="20"/>
                <w:szCs w:val="20"/>
              </w:rPr>
            </w:pPr>
            <w:r w:rsidRPr="007E64F8">
              <w:rPr>
                <w:rFonts w:asciiTheme="majorHAnsi" w:hAnsiTheme="majorHAnsi" w:cstheme="majorHAnsi"/>
                <w:noProof/>
                <w:sz w:val="20"/>
                <w:szCs w:val="20"/>
              </w:rPr>
              <w:t>El reservorio de sección cuadrada de 3.20 m x 3.20 x 2.40 m en paredes internas. Con 0.30 m de borde libre. Será del tipo semienterrado, con fondo, muros y losa de techo maciza de concreto armado, el interior llevará tarrajeo impermeabilizado el fondo paredes y techo interior, así como tendrá una tubería de ventilación de F° G° de Ø 2”.</w:t>
            </w:r>
          </w:p>
          <w:p w14:paraId="56778335" w14:textId="77777777" w:rsidR="00A77A57" w:rsidRPr="007E64F8" w:rsidRDefault="00A77A57" w:rsidP="00A77A57">
            <w:pPr>
              <w:jc w:val="both"/>
              <w:rPr>
                <w:rFonts w:asciiTheme="majorHAnsi" w:hAnsiTheme="majorHAnsi" w:cstheme="majorHAnsi"/>
                <w:noProof/>
                <w:sz w:val="20"/>
                <w:szCs w:val="20"/>
              </w:rPr>
            </w:pPr>
            <w:r w:rsidRPr="007E64F8">
              <w:rPr>
                <w:rFonts w:asciiTheme="majorHAnsi" w:hAnsiTheme="majorHAnsi" w:cstheme="majorHAnsi"/>
                <w:noProof/>
                <w:sz w:val="20"/>
                <w:szCs w:val="20"/>
              </w:rPr>
              <w:t>Se complementará con su respectiva caja de válvula de salida. Se instalaran 2 válvulas de Ø 3”; en la entrada al reservorio, a la salida a la línea de aducción, y como by pass; se instalará una adicional de Ø 3” en la tubería de rebose y limpia. Cada válvula estará equipada de sus respectivas uniones universales las que permitirán su reparación y/o renovación.</w:t>
            </w:r>
          </w:p>
          <w:p w14:paraId="41F159DA" w14:textId="77777777" w:rsidR="00A77A57" w:rsidRPr="007E64F8" w:rsidRDefault="00A77A57" w:rsidP="00A77A57">
            <w:pPr>
              <w:jc w:val="both"/>
              <w:rPr>
                <w:rFonts w:asciiTheme="majorHAnsi" w:hAnsiTheme="majorHAnsi" w:cstheme="majorHAnsi"/>
                <w:noProof/>
                <w:sz w:val="20"/>
                <w:szCs w:val="20"/>
              </w:rPr>
            </w:pPr>
            <w:r w:rsidRPr="007E64F8">
              <w:rPr>
                <w:rFonts w:asciiTheme="majorHAnsi" w:hAnsiTheme="majorHAnsi" w:cstheme="majorHAnsi"/>
                <w:noProof/>
                <w:sz w:val="20"/>
                <w:szCs w:val="20"/>
              </w:rPr>
              <w:t>Para la operación y mantenimiento del reservorio, este contará con un buzón de inspección, el cual estará protegido por una tapa metálica sanitaria.</w:t>
            </w:r>
          </w:p>
          <w:p w14:paraId="6310D29D" w14:textId="77777777" w:rsidR="00A77A57" w:rsidRPr="007E64F8" w:rsidRDefault="00A77A57" w:rsidP="00A77A57">
            <w:pPr>
              <w:spacing w:before="20" w:after="20"/>
              <w:jc w:val="both"/>
              <w:rPr>
                <w:rFonts w:asciiTheme="majorHAnsi" w:hAnsiTheme="majorHAnsi" w:cstheme="majorHAnsi"/>
                <w:noProof/>
                <w:sz w:val="20"/>
                <w:szCs w:val="20"/>
              </w:rPr>
            </w:pPr>
            <w:r w:rsidRPr="007E64F8">
              <w:rPr>
                <w:rFonts w:asciiTheme="majorHAnsi" w:hAnsiTheme="majorHAnsi" w:cstheme="majorHAnsi"/>
                <w:noProof/>
                <w:sz w:val="20"/>
                <w:szCs w:val="20"/>
              </w:rPr>
              <w:t>El sistema de cloración será por goteo, se instalara 3 tanques el cual estará controlado mediante una válvula dosificadora, en la cual el Hipoclorito de Sodio estará contenido en dos de los tanques para que en los casos que se prepare la solución dosificadora no se desabastezca. El tercer tanque es de la solución preparada, mientras que el control del goteo se realizará mediante el micro grifo de bronce o controlador de goteo, conectado mediante una manguera de venoclisis, tal como se detalla en el plano de corte respectivo</w:t>
            </w:r>
          </w:p>
          <w:p w14:paraId="176CC9BF" w14:textId="77777777" w:rsidR="00A77A57" w:rsidRPr="00946DE1" w:rsidRDefault="00A77A57" w:rsidP="00A77A57">
            <w:pPr>
              <w:widowControl w:val="0"/>
              <w:adjustRightInd w:val="0"/>
              <w:spacing w:after="120" w:line="276" w:lineRule="auto"/>
              <w:ind w:left="33"/>
              <w:jc w:val="both"/>
              <w:textAlignment w:val="baseline"/>
              <w:rPr>
                <w:rFonts w:asciiTheme="majorHAnsi" w:hAnsiTheme="majorHAnsi" w:cstheme="majorHAnsi"/>
                <w:noProof/>
                <w:sz w:val="20"/>
                <w:szCs w:val="20"/>
                <w:highlight w:val="yellow"/>
              </w:rPr>
            </w:pPr>
          </w:p>
          <w:p w14:paraId="43846FC4" w14:textId="77777777" w:rsidR="00A77A57" w:rsidRPr="007E64F8" w:rsidRDefault="00A77A57" w:rsidP="00A77A57">
            <w:pPr>
              <w:widowControl w:val="0"/>
              <w:adjustRightInd w:val="0"/>
              <w:spacing w:after="120" w:line="276" w:lineRule="auto"/>
              <w:ind w:left="33"/>
              <w:jc w:val="both"/>
              <w:textAlignment w:val="baseline"/>
              <w:rPr>
                <w:rFonts w:asciiTheme="majorHAnsi" w:hAnsiTheme="majorHAnsi" w:cstheme="majorHAnsi"/>
                <w:noProof/>
                <w:sz w:val="20"/>
                <w:szCs w:val="20"/>
              </w:rPr>
            </w:pPr>
            <w:r w:rsidRPr="007E64F8">
              <w:rPr>
                <w:rFonts w:asciiTheme="majorHAnsi" w:hAnsiTheme="majorHAnsi" w:cstheme="majorHAnsi"/>
                <w:b/>
                <w:noProof/>
                <w:sz w:val="20"/>
                <w:szCs w:val="20"/>
              </w:rPr>
              <w:t>I</w:t>
            </w:r>
            <w:r>
              <w:rPr>
                <w:rFonts w:asciiTheme="majorHAnsi" w:hAnsiTheme="majorHAnsi" w:cstheme="majorHAnsi"/>
                <w:b/>
                <w:noProof/>
                <w:sz w:val="20"/>
                <w:szCs w:val="20"/>
              </w:rPr>
              <w:t>nstalación de línea de aducción:</w:t>
            </w:r>
            <w:r w:rsidRPr="007E64F8">
              <w:rPr>
                <w:rFonts w:asciiTheme="majorHAnsi" w:hAnsiTheme="majorHAnsi" w:cstheme="majorHAnsi"/>
                <w:b/>
                <w:noProof/>
                <w:sz w:val="20"/>
                <w:szCs w:val="20"/>
              </w:rPr>
              <w:t xml:space="preserve"> </w:t>
            </w:r>
            <w:r w:rsidRPr="007E64F8">
              <w:rPr>
                <w:rFonts w:asciiTheme="majorHAnsi" w:hAnsiTheme="majorHAnsi" w:cstheme="majorHAnsi"/>
                <w:noProof/>
                <w:sz w:val="20"/>
                <w:szCs w:val="20"/>
              </w:rPr>
              <w:t>Se plantea la instalación de línea de aducción con el diámetro indicado en la Tabla N° 23.  Esta línea de aducción llevará el agua, desde el reservorio  hacia el primer punto de la red de distribución. La clase y el diámetro calculado para la línea de aducción cumplen con los parámetros establecidos para su diseño, soportando las presiones de funcionamiento.</w:t>
            </w:r>
          </w:p>
          <w:p w14:paraId="4AC081B4" w14:textId="77777777" w:rsidR="00A77A57" w:rsidRDefault="00A77A57" w:rsidP="00A77A57">
            <w:pPr>
              <w:pStyle w:val="Ttulo3"/>
              <w:spacing w:before="120" w:after="120"/>
              <w:ind w:left="0" w:firstLine="0"/>
              <w:jc w:val="both"/>
              <w:rPr>
                <w:rFonts w:asciiTheme="majorHAnsi" w:hAnsiTheme="majorHAnsi" w:cstheme="majorHAnsi"/>
                <w:b w:val="0"/>
                <w:noProof/>
                <w:sz w:val="20"/>
                <w:szCs w:val="20"/>
                <w:lang w:val="es-PE"/>
              </w:rPr>
            </w:pPr>
            <w:bookmarkStart w:id="622" w:name="_Toc496977441"/>
            <w:bookmarkStart w:id="623" w:name="_Toc506384793"/>
            <w:r w:rsidRPr="007E64F8">
              <w:rPr>
                <w:rFonts w:asciiTheme="majorHAnsi" w:hAnsiTheme="majorHAnsi" w:cstheme="majorHAnsi"/>
                <w:noProof/>
                <w:sz w:val="20"/>
                <w:szCs w:val="20"/>
                <w:lang w:val="es-PE"/>
              </w:rPr>
              <w:t>Cámara Rompe Presión tipo 7</w:t>
            </w:r>
            <w:bookmarkEnd w:id="622"/>
            <w:bookmarkEnd w:id="623"/>
            <w:r>
              <w:rPr>
                <w:rFonts w:asciiTheme="majorHAnsi" w:hAnsiTheme="majorHAnsi" w:cstheme="majorHAnsi"/>
                <w:noProof/>
                <w:sz w:val="20"/>
                <w:szCs w:val="20"/>
                <w:lang w:val="es-PE"/>
              </w:rPr>
              <w:t xml:space="preserve">: </w:t>
            </w:r>
            <w:r w:rsidRPr="007E64F8">
              <w:rPr>
                <w:rFonts w:asciiTheme="majorHAnsi" w:hAnsiTheme="majorHAnsi" w:cstheme="majorHAnsi"/>
                <w:b w:val="0"/>
                <w:noProof/>
                <w:sz w:val="20"/>
                <w:szCs w:val="20"/>
                <w:lang w:val="es-PE"/>
              </w:rPr>
              <w:t>En lugares con mucha pendiente (más de 50 m de desnivel), se instalan cámaras rompe presión tipo 7, que sirven para regular la presión del agua para que no ocasione problemas en la tubería y sus estructuras.</w:t>
            </w:r>
          </w:p>
          <w:p w14:paraId="563CA584" w14:textId="77777777" w:rsidR="00A77A57" w:rsidRPr="007E64F8" w:rsidRDefault="00A77A57" w:rsidP="00A77A57">
            <w:pPr>
              <w:pStyle w:val="Ttulo3"/>
              <w:spacing w:before="120" w:after="120"/>
              <w:ind w:left="0" w:firstLine="0"/>
              <w:jc w:val="both"/>
              <w:rPr>
                <w:rFonts w:asciiTheme="majorHAnsi" w:hAnsiTheme="majorHAnsi" w:cstheme="majorHAnsi"/>
                <w:b w:val="0"/>
                <w:noProof/>
                <w:sz w:val="20"/>
                <w:szCs w:val="20"/>
                <w:lang w:val="es-PE"/>
              </w:rPr>
            </w:pPr>
            <w:bookmarkStart w:id="624" w:name="_Toc415058969"/>
            <w:bookmarkStart w:id="625" w:name="_Toc506384794"/>
            <w:r w:rsidRPr="007E64F8">
              <w:rPr>
                <w:rFonts w:asciiTheme="majorHAnsi" w:hAnsiTheme="majorHAnsi" w:cstheme="majorHAnsi"/>
                <w:noProof/>
                <w:sz w:val="20"/>
                <w:szCs w:val="20"/>
                <w:lang w:val="es-PE"/>
              </w:rPr>
              <w:t>Pase Aéreo</w:t>
            </w:r>
            <w:bookmarkEnd w:id="624"/>
            <w:bookmarkEnd w:id="625"/>
            <w:r>
              <w:rPr>
                <w:rFonts w:asciiTheme="majorHAnsi" w:hAnsiTheme="majorHAnsi" w:cstheme="majorHAnsi"/>
                <w:noProof/>
                <w:sz w:val="20"/>
                <w:szCs w:val="20"/>
                <w:lang w:val="es-PE"/>
              </w:rPr>
              <w:t xml:space="preserve">: </w:t>
            </w:r>
            <w:r w:rsidRPr="007E64F8">
              <w:rPr>
                <w:rFonts w:asciiTheme="majorHAnsi" w:hAnsiTheme="majorHAnsi" w:cstheme="majorHAnsi"/>
                <w:b w:val="0"/>
                <w:noProof/>
                <w:sz w:val="20"/>
                <w:szCs w:val="20"/>
                <w:lang w:val="es-PE"/>
              </w:rPr>
              <w:t>Son</w:t>
            </w:r>
            <w:r w:rsidRPr="00D4433E">
              <w:rPr>
                <w:lang w:val="es-PE"/>
              </w:rPr>
              <w:t xml:space="preserve"> </w:t>
            </w:r>
            <w:r w:rsidRPr="007E64F8">
              <w:rPr>
                <w:rFonts w:asciiTheme="majorHAnsi" w:hAnsiTheme="majorHAnsi" w:cstheme="majorHAnsi"/>
                <w:b w:val="0"/>
                <w:noProof/>
                <w:sz w:val="20"/>
                <w:szCs w:val="20"/>
                <w:lang w:val="es-PE"/>
              </w:rPr>
              <w:t>estructuras cuya función principal es para permitir el pase de la línea de agua en zonas de quebrada o cortes altos. Se instalaran un total de (07) siete pases aéreos de longitud de 10, 15, 25 y 40 m para tuberías de Ø 2 y ¾”.</w:t>
            </w:r>
            <w:r>
              <w:rPr>
                <w:rFonts w:asciiTheme="majorHAnsi" w:hAnsiTheme="majorHAnsi" w:cstheme="majorHAnsi"/>
                <w:b w:val="0"/>
                <w:noProof/>
                <w:sz w:val="20"/>
                <w:szCs w:val="20"/>
                <w:lang w:val="es-PE"/>
              </w:rPr>
              <w:t xml:space="preserve"> </w:t>
            </w:r>
            <w:r w:rsidRPr="007E64F8">
              <w:rPr>
                <w:rFonts w:asciiTheme="majorHAnsi" w:hAnsiTheme="majorHAnsi" w:cstheme="majorHAnsi"/>
                <w:b w:val="0"/>
                <w:noProof/>
                <w:sz w:val="20"/>
                <w:szCs w:val="20"/>
                <w:lang w:val="es-PE"/>
              </w:rPr>
              <w:t xml:space="preserve">En este caso se tienen 3 pases aéreos de L=15 m (Ø 2”) y 1 de L=10 m (Ø 2”) en la línea de conducción, 1 pase aéreo de L=40 m (Ø 2”), 1 de L=10 m (Ø ¾”) y 1 de L= 25 m (Ø 2”) en la red de distribución. </w:t>
            </w:r>
          </w:p>
          <w:p w14:paraId="6FA68B99" w14:textId="77777777" w:rsidR="00A77A57" w:rsidRPr="007E64F8" w:rsidRDefault="00A77A57" w:rsidP="00A77A57"/>
          <w:p w14:paraId="634653D5" w14:textId="77777777" w:rsidR="00A77A57" w:rsidRPr="00CE6DDE" w:rsidRDefault="00A77A57" w:rsidP="00A77A57">
            <w:pPr>
              <w:widowControl w:val="0"/>
              <w:adjustRightInd w:val="0"/>
              <w:spacing w:after="120" w:line="276" w:lineRule="auto"/>
              <w:ind w:left="33"/>
              <w:jc w:val="both"/>
              <w:textAlignment w:val="baseline"/>
              <w:rPr>
                <w:rFonts w:asciiTheme="majorHAnsi" w:hAnsiTheme="majorHAnsi" w:cstheme="majorHAnsi"/>
                <w:noProof/>
                <w:sz w:val="20"/>
                <w:szCs w:val="20"/>
              </w:rPr>
            </w:pPr>
            <w:r w:rsidRPr="00CE6DDE">
              <w:rPr>
                <w:rFonts w:asciiTheme="majorHAnsi" w:hAnsiTheme="majorHAnsi" w:cstheme="majorHAnsi"/>
                <w:b/>
                <w:noProof/>
                <w:sz w:val="20"/>
                <w:szCs w:val="20"/>
              </w:rPr>
              <w:t>Instalación de red de distribución.</w:t>
            </w:r>
            <w:r w:rsidRPr="00CE6DDE">
              <w:rPr>
                <w:rFonts w:asciiTheme="majorHAnsi" w:hAnsiTheme="majorHAnsi" w:cstheme="majorHAnsi"/>
                <w:noProof/>
                <w:sz w:val="20"/>
                <w:szCs w:val="20"/>
              </w:rPr>
              <w:t xml:space="preserve"> </w:t>
            </w:r>
          </w:p>
          <w:p w14:paraId="1C0AF7E9" w14:textId="77777777" w:rsidR="00A77A57" w:rsidRPr="00CE6DDE" w:rsidRDefault="00A77A57" w:rsidP="00A77A57">
            <w:pPr>
              <w:widowControl w:val="0"/>
              <w:adjustRightInd w:val="0"/>
              <w:spacing w:after="120" w:line="276" w:lineRule="auto"/>
              <w:ind w:left="33"/>
              <w:jc w:val="both"/>
              <w:textAlignment w:val="baseline"/>
              <w:rPr>
                <w:rFonts w:asciiTheme="majorHAnsi" w:hAnsiTheme="majorHAnsi" w:cstheme="majorHAnsi"/>
                <w:noProof/>
                <w:sz w:val="20"/>
                <w:szCs w:val="20"/>
              </w:rPr>
            </w:pPr>
            <w:r w:rsidRPr="00CE6DDE">
              <w:rPr>
                <w:rFonts w:asciiTheme="majorHAnsi" w:hAnsiTheme="majorHAnsi" w:cstheme="majorHAnsi"/>
                <w:noProof/>
                <w:sz w:val="20"/>
                <w:szCs w:val="20"/>
              </w:rPr>
              <w:t>Red Primaria y Secundaria de Distribución:</w:t>
            </w:r>
          </w:p>
          <w:p w14:paraId="6BD55DD7" w14:textId="77777777" w:rsidR="00A77A57" w:rsidRPr="00CE6DDE" w:rsidRDefault="00A77A57" w:rsidP="00A77A57">
            <w:pPr>
              <w:widowControl w:val="0"/>
              <w:adjustRightInd w:val="0"/>
              <w:spacing w:after="120" w:line="276" w:lineRule="auto"/>
              <w:ind w:left="374"/>
              <w:jc w:val="both"/>
              <w:textAlignment w:val="baseline"/>
              <w:rPr>
                <w:rFonts w:asciiTheme="majorHAnsi" w:hAnsiTheme="majorHAnsi" w:cstheme="majorHAnsi"/>
                <w:noProof/>
                <w:sz w:val="20"/>
                <w:szCs w:val="20"/>
              </w:rPr>
            </w:pPr>
            <w:r w:rsidRPr="00CE6DDE">
              <w:rPr>
                <w:rFonts w:asciiTheme="majorHAnsi" w:hAnsiTheme="majorHAnsi" w:cstheme="majorHAnsi"/>
                <w:noProof/>
                <w:sz w:val="20"/>
                <w:szCs w:val="20"/>
              </w:rPr>
              <w:t>Instalación de tuberías Ø 2”, C-10, en una longitud de 1,215.14 metros lineales.</w:t>
            </w:r>
          </w:p>
          <w:p w14:paraId="737DE3C9" w14:textId="77777777" w:rsidR="00A77A57" w:rsidRPr="00CE6DDE" w:rsidRDefault="00A77A57" w:rsidP="00A77A57">
            <w:pPr>
              <w:widowControl w:val="0"/>
              <w:adjustRightInd w:val="0"/>
              <w:spacing w:after="120" w:line="276" w:lineRule="auto"/>
              <w:ind w:left="374"/>
              <w:jc w:val="both"/>
              <w:textAlignment w:val="baseline"/>
              <w:rPr>
                <w:rFonts w:asciiTheme="majorHAnsi" w:hAnsiTheme="majorHAnsi" w:cstheme="majorHAnsi"/>
                <w:noProof/>
                <w:sz w:val="20"/>
                <w:szCs w:val="20"/>
              </w:rPr>
            </w:pPr>
            <w:r w:rsidRPr="00CE6DDE">
              <w:rPr>
                <w:rFonts w:asciiTheme="majorHAnsi" w:hAnsiTheme="majorHAnsi" w:cstheme="majorHAnsi"/>
                <w:noProof/>
                <w:sz w:val="20"/>
                <w:szCs w:val="20"/>
              </w:rPr>
              <w:lastRenderedPageBreak/>
              <w:t>Instalación de tuberías Ø 1” , C-10, en una longitud de 1,444.93 metros lineales.</w:t>
            </w:r>
          </w:p>
          <w:p w14:paraId="3F987867" w14:textId="77777777" w:rsidR="00A77A57" w:rsidRPr="00CE6DDE" w:rsidRDefault="00A77A57" w:rsidP="00A77A57">
            <w:pPr>
              <w:widowControl w:val="0"/>
              <w:adjustRightInd w:val="0"/>
              <w:spacing w:after="120" w:line="276" w:lineRule="auto"/>
              <w:ind w:left="374"/>
              <w:jc w:val="both"/>
              <w:textAlignment w:val="baseline"/>
              <w:rPr>
                <w:rFonts w:asciiTheme="majorHAnsi" w:hAnsiTheme="majorHAnsi" w:cstheme="majorHAnsi"/>
                <w:noProof/>
                <w:sz w:val="20"/>
                <w:szCs w:val="20"/>
              </w:rPr>
            </w:pPr>
            <w:r w:rsidRPr="00CE6DDE">
              <w:rPr>
                <w:rFonts w:asciiTheme="majorHAnsi" w:hAnsiTheme="majorHAnsi" w:cstheme="majorHAnsi"/>
                <w:noProof/>
                <w:sz w:val="20"/>
                <w:szCs w:val="20"/>
              </w:rPr>
              <w:t xml:space="preserve">Instalación de tuberías Ø ¾”, C-10, en una longitud de 535.84 metros lineales. </w:t>
            </w:r>
          </w:p>
          <w:p w14:paraId="574FCDED" w14:textId="77777777" w:rsidR="00A77A57" w:rsidRPr="00CE6DDE" w:rsidRDefault="00A77A57" w:rsidP="00A77A57">
            <w:pPr>
              <w:widowControl w:val="0"/>
              <w:adjustRightInd w:val="0"/>
              <w:spacing w:after="120" w:line="276" w:lineRule="auto"/>
              <w:ind w:left="33"/>
              <w:jc w:val="both"/>
              <w:textAlignment w:val="baseline"/>
              <w:rPr>
                <w:rFonts w:asciiTheme="majorHAnsi" w:hAnsiTheme="majorHAnsi" w:cstheme="majorHAnsi"/>
                <w:b/>
                <w:noProof/>
                <w:sz w:val="20"/>
                <w:szCs w:val="20"/>
              </w:rPr>
            </w:pPr>
            <w:r w:rsidRPr="00CE6DDE">
              <w:rPr>
                <w:rFonts w:asciiTheme="majorHAnsi" w:hAnsiTheme="majorHAnsi" w:cstheme="majorHAnsi"/>
                <w:noProof/>
                <w:sz w:val="20"/>
                <w:szCs w:val="20"/>
              </w:rPr>
              <w:t>Total, redes de distribución: 3,195.91 metros lineales</w:t>
            </w:r>
            <w:r w:rsidRPr="00CE6DDE">
              <w:rPr>
                <w:rFonts w:asciiTheme="majorHAnsi" w:hAnsiTheme="majorHAnsi" w:cstheme="majorHAnsi"/>
                <w:b/>
                <w:noProof/>
                <w:sz w:val="20"/>
                <w:szCs w:val="20"/>
              </w:rPr>
              <w:t>.</w:t>
            </w:r>
          </w:p>
          <w:p w14:paraId="2B9BD404" w14:textId="77777777" w:rsidR="00A77A57" w:rsidRDefault="00A77A57" w:rsidP="00A77A57">
            <w:pPr>
              <w:pStyle w:val="Ttulo3"/>
              <w:spacing w:before="120" w:after="120"/>
              <w:ind w:left="0" w:firstLine="0"/>
              <w:jc w:val="both"/>
              <w:rPr>
                <w:rFonts w:asciiTheme="majorHAnsi" w:hAnsiTheme="majorHAnsi" w:cstheme="majorHAnsi"/>
                <w:b w:val="0"/>
                <w:noProof/>
                <w:sz w:val="20"/>
                <w:szCs w:val="20"/>
                <w:highlight w:val="yellow"/>
              </w:rPr>
            </w:pPr>
            <w:bookmarkStart w:id="626" w:name="_Toc457408509"/>
            <w:bookmarkStart w:id="627" w:name="_Toc495883312"/>
            <w:bookmarkStart w:id="628" w:name="_Toc506384796"/>
            <w:r w:rsidRPr="00CE6DDE">
              <w:rPr>
                <w:rFonts w:asciiTheme="majorHAnsi" w:hAnsiTheme="majorHAnsi" w:cstheme="majorHAnsi"/>
                <w:noProof/>
                <w:sz w:val="20"/>
                <w:szCs w:val="20"/>
                <w:lang w:val="es-PE"/>
              </w:rPr>
              <w:t>Válvulas de Control</w:t>
            </w:r>
            <w:bookmarkEnd w:id="626"/>
            <w:bookmarkEnd w:id="627"/>
            <w:bookmarkEnd w:id="628"/>
            <w:r w:rsidRPr="00CE6DDE">
              <w:rPr>
                <w:rFonts w:asciiTheme="majorHAnsi" w:hAnsiTheme="majorHAnsi" w:cstheme="majorHAnsi"/>
                <w:noProof/>
                <w:sz w:val="20"/>
                <w:szCs w:val="20"/>
                <w:lang w:val="es-PE"/>
              </w:rPr>
              <w:t xml:space="preserve">: </w:t>
            </w:r>
            <w:r w:rsidRPr="00CE6DDE">
              <w:rPr>
                <w:rFonts w:asciiTheme="majorHAnsi" w:hAnsiTheme="majorHAnsi" w:cstheme="majorHAnsi"/>
                <w:b w:val="0"/>
                <w:noProof/>
                <w:sz w:val="20"/>
                <w:szCs w:val="20"/>
                <w:lang w:val="es-PE"/>
              </w:rPr>
              <w:t>Las válvulas de control son dispositivos que permiten regular o interrumpir el flujo de agua en conductos cerrados. Permiten controlar el caudal con cierta facilidad cuando es necesario. Una de las válvulas generalmente se coloca aguas arriba en la base de la línea, y otras a lo largo de la línea, distribuyéndolas en puntos convenientes para permitir el aislamiento y purga de tramos por causa de reparaciones, sin que exista la necesidad de vaciar toda la línea</w:t>
            </w:r>
            <w:r>
              <w:rPr>
                <w:rFonts w:asciiTheme="majorHAnsi" w:hAnsiTheme="majorHAnsi" w:cstheme="majorHAnsi"/>
                <w:b w:val="0"/>
                <w:noProof/>
                <w:sz w:val="20"/>
                <w:szCs w:val="20"/>
                <w:lang w:val="es-PE"/>
              </w:rPr>
              <w:t xml:space="preserve">. </w:t>
            </w:r>
            <w:r w:rsidRPr="00CE6DDE">
              <w:rPr>
                <w:rFonts w:asciiTheme="majorHAnsi" w:hAnsiTheme="majorHAnsi" w:cstheme="majorHAnsi"/>
                <w:b w:val="0"/>
                <w:noProof/>
                <w:sz w:val="20"/>
                <w:szCs w:val="20"/>
                <w:lang w:val="es-PE"/>
              </w:rPr>
              <w:t>Se instalaran 05 cajas de válvulas de control en la red distribución con sus respectivos accesorios, con el fin de tener una correcta operación y mantenimiento del sistema. Permitirán además regular el caudal en diferentes sectores de la red de distribución.</w:t>
            </w:r>
          </w:p>
          <w:p w14:paraId="14216BE8" w14:textId="77777777" w:rsidR="00A77A57" w:rsidRPr="00D4433E" w:rsidRDefault="00A77A57" w:rsidP="00A77A57">
            <w:pPr>
              <w:pStyle w:val="Ttulo3"/>
              <w:spacing w:before="120" w:after="120"/>
              <w:ind w:left="0" w:firstLine="0"/>
              <w:jc w:val="both"/>
              <w:rPr>
                <w:lang w:val="es-PE"/>
              </w:rPr>
            </w:pPr>
            <w:bookmarkStart w:id="629" w:name="_Toc415058973"/>
            <w:bookmarkStart w:id="630" w:name="_Toc506384797"/>
            <w:r w:rsidRPr="00CE6DDE">
              <w:rPr>
                <w:rFonts w:asciiTheme="majorHAnsi" w:hAnsiTheme="majorHAnsi" w:cstheme="majorHAnsi"/>
                <w:noProof/>
                <w:sz w:val="20"/>
                <w:szCs w:val="20"/>
                <w:lang w:val="es-PE"/>
              </w:rPr>
              <w:t>Válvula de Aire</w:t>
            </w:r>
            <w:bookmarkEnd w:id="629"/>
            <w:bookmarkEnd w:id="630"/>
            <w:r w:rsidRPr="00CE6DDE">
              <w:rPr>
                <w:rFonts w:asciiTheme="majorHAnsi" w:hAnsiTheme="majorHAnsi" w:cstheme="majorHAnsi"/>
                <w:noProof/>
                <w:sz w:val="20"/>
                <w:szCs w:val="20"/>
                <w:lang w:val="es-PE"/>
              </w:rPr>
              <w:t xml:space="preserve">: </w:t>
            </w:r>
            <w:r w:rsidRPr="00CE6DDE">
              <w:rPr>
                <w:rFonts w:asciiTheme="majorHAnsi" w:hAnsiTheme="majorHAnsi" w:cstheme="majorHAnsi"/>
                <w:b w:val="0"/>
                <w:noProof/>
                <w:sz w:val="20"/>
                <w:szCs w:val="20"/>
                <w:lang w:val="es-PE"/>
              </w:rPr>
              <w:t>Son estructuras pequeñas, su función principal expulsar el aire generado en el interior de la tubería, evitando el golpe de ariete. Es empleada en la línea de Conducción y Red de Distribución cuya función es únicamente eliminar el aire existente en el interior de la tubería y se ubica en las zonas altas de las tuberías. La estructura será de concreto f’c = 175 kg/cm2.</w:t>
            </w:r>
          </w:p>
          <w:p w14:paraId="61355D93" w14:textId="77777777" w:rsidR="00A77A57" w:rsidRPr="00CE6DDE" w:rsidRDefault="00A77A57" w:rsidP="00A77A57">
            <w:pPr>
              <w:pStyle w:val="Ttulo3"/>
              <w:spacing w:before="120" w:after="120"/>
              <w:ind w:left="0" w:firstLine="0"/>
              <w:jc w:val="both"/>
              <w:rPr>
                <w:rFonts w:asciiTheme="majorHAnsi" w:hAnsiTheme="majorHAnsi" w:cstheme="majorHAnsi"/>
                <w:b w:val="0"/>
                <w:noProof/>
                <w:sz w:val="20"/>
                <w:szCs w:val="20"/>
                <w:lang w:val="es-PE"/>
              </w:rPr>
            </w:pPr>
            <w:bookmarkStart w:id="631" w:name="_Toc415058974"/>
            <w:bookmarkStart w:id="632" w:name="_Toc506384798"/>
            <w:r w:rsidRPr="00CE6DDE">
              <w:rPr>
                <w:rFonts w:asciiTheme="majorHAnsi" w:hAnsiTheme="majorHAnsi" w:cstheme="majorHAnsi"/>
                <w:noProof/>
                <w:sz w:val="20"/>
                <w:szCs w:val="20"/>
                <w:lang w:val="es-PE"/>
              </w:rPr>
              <w:t>Válvulas de Purga</w:t>
            </w:r>
            <w:bookmarkEnd w:id="631"/>
            <w:bookmarkEnd w:id="632"/>
            <w:r>
              <w:rPr>
                <w:rFonts w:asciiTheme="majorHAnsi" w:hAnsiTheme="majorHAnsi" w:cstheme="majorHAnsi"/>
                <w:noProof/>
                <w:sz w:val="20"/>
                <w:szCs w:val="20"/>
                <w:lang w:val="es-PE"/>
              </w:rPr>
              <w:t xml:space="preserve">: </w:t>
            </w:r>
            <w:r w:rsidRPr="00CE6DDE">
              <w:rPr>
                <w:rFonts w:asciiTheme="majorHAnsi" w:hAnsiTheme="majorHAnsi" w:cstheme="majorHAnsi"/>
                <w:b w:val="0"/>
                <w:noProof/>
                <w:sz w:val="20"/>
                <w:szCs w:val="20"/>
                <w:lang w:val="es-PE"/>
              </w:rPr>
              <w:t>Son estructuras pequeñas, su función principal es expulsar  y eliminar los residuos depositados en las partes inferiores o bajas. Es empleada en la Línea de Conducción y Red de distribución, se ubica en las zonas bajas entre tramos. La estructura será de concreto f’c = 175 kg/cm2.</w:t>
            </w:r>
          </w:p>
          <w:p w14:paraId="5753B661" w14:textId="77777777" w:rsidR="00A77A57" w:rsidRPr="00CE6DDE" w:rsidRDefault="00A77A57" w:rsidP="00A77A57">
            <w:pPr>
              <w:widowControl w:val="0"/>
              <w:adjustRightInd w:val="0"/>
              <w:spacing w:after="120" w:line="276" w:lineRule="auto"/>
              <w:ind w:left="33"/>
              <w:jc w:val="both"/>
              <w:textAlignment w:val="baseline"/>
              <w:rPr>
                <w:rFonts w:asciiTheme="majorHAnsi" w:hAnsiTheme="majorHAnsi" w:cstheme="majorHAnsi"/>
                <w:noProof/>
                <w:sz w:val="20"/>
                <w:szCs w:val="20"/>
              </w:rPr>
            </w:pPr>
            <w:r w:rsidRPr="00CE6DDE">
              <w:rPr>
                <w:rFonts w:asciiTheme="majorHAnsi" w:hAnsiTheme="majorHAnsi" w:cstheme="majorHAnsi"/>
                <w:b/>
                <w:noProof/>
                <w:sz w:val="20"/>
                <w:szCs w:val="20"/>
              </w:rPr>
              <w:t>Conexiones domiciliarias.</w:t>
            </w:r>
            <w:r w:rsidRPr="00CE6DDE">
              <w:rPr>
                <w:rFonts w:asciiTheme="majorHAnsi" w:hAnsiTheme="majorHAnsi" w:cstheme="majorHAnsi"/>
                <w:noProof/>
                <w:sz w:val="20"/>
                <w:szCs w:val="20"/>
              </w:rPr>
              <w:t xml:space="preserve"> Se propone la instalación de 98 conexiones domiciliarias con tubería de ½”.</w:t>
            </w:r>
          </w:p>
          <w:p w14:paraId="4188893F" w14:textId="77777777" w:rsidR="00A77A57" w:rsidRPr="00CE6DDE" w:rsidRDefault="00A77A57" w:rsidP="00A77A57">
            <w:pPr>
              <w:spacing w:line="276" w:lineRule="auto"/>
              <w:contextualSpacing/>
              <w:jc w:val="both"/>
              <w:rPr>
                <w:rFonts w:asciiTheme="majorHAnsi" w:hAnsiTheme="majorHAnsi" w:cstheme="majorHAnsi"/>
                <w:noProof/>
                <w:sz w:val="20"/>
                <w:szCs w:val="20"/>
              </w:rPr>
            </w:pPr>
            <w:r w:rsidRPr="00CE6DDE">
              <w:rPr>
                <w:rFonts w:asciiTheme="majorHAnsi" w:hAnsiTheme="majorHAnsi" w:cstheme="majorHAnsi"/>
                <w:b/>
                <w:noProof/>
                <w:sz w:val="20"/>
                <w:szCs w:val="20"/>
              </w:rPr>
              <w:t>Instalaciones de conexiones intradomiciliarias.</w:t>
            </w:r>
            <w:r w:rsidRPr="00CE6DDE">
              <w:rPr>
                <w:rFonts w:asciiTheme="majorHAnsi" w:hAnsiTheme="majorHAnsi" w:cstheme="majorHAnsi"/>
                <w:noProof/>
                <w:sz w:val="20"/>
                <w:szCs w:val="20"/>
              </w:rPr>
              <w:t xml:space="preserve"> Se construirán un total de 101 lavaderos multiusos los cuales serán distribuidos de la siguiente manera: 92 para viviendas (01 c/u), 05 para las instituciones educativas (03 lavaderos para la I. E. Primaria y 02 para la I.E. Inicial) y 04 para las Instituciones públicas (01 para la Iglesia Católica, 01 para la Iglesia Nazarena, 01 para el local Comunal, 01 para el Puesto de Salud).</w:t>
            </w:r>
          </w:p>
          <w:p w14:paraId="2E05FFD8" w14:textId="77777777" w:rsidR="00A77A57" w:rsidRDefault="00A77A57" w:rsidP="00A77A57">
            <w:pPr>
              <w:spacing w:line="276" w:lineRule="auto"/>
              <w:contextualSpacing/>
              <w:jc w:val="both"/>
              <w:rPr>
                <w:rFonts w:asciiTheme="majorHAnsi" w:hAnsiTheme="majorHAnsi" w:cstheme="majorHAnsi"/>
                <w:noProof/>
                <w:sz w:val="20"/>
                <w:szCs w:val="20"/>
              </w:rPr>
            </w:pPr>
            <w:r w:rsidRPr="00CE6DDE">
              <w:rPr>
                <w:rFonts w:asciiTheme="majorHAnsi" w:hAnsiTheme="majorHAnsi" w:cstheme="majorHAnsi"/>
                <w:noProof/>
                <w:sz w:val="20"/>
                <w:szCs w:val="20"/>
              </w:rPr>
              <w:t>Se construirán tres tipos diferentes de lavaderos uno para las instituciones educativas, otro para los Instituciones públicas y otro para las viviendas.</w:t>
            </w:r>
          </w:p>
          <w:p w14:paraId="3734BFA9" w14:textId="77777777" w:rsidR="00A77A57" w:rsidRDefault="00A77A57" w:rsidP="00A77A57">
            <w:pPr>
              <w:pStyle w:val="Ttulo4"/>
              <w:numPr>
                <w:ilvl w:val="0"/>
                <w:numId w:val="60"/>
              </w:numPr>
              <w:spacing w:before="240" w:after="180" w:line="264" w:lineRule="auto"/>
              <w:ind w:left="426" w:hanging="426"/>
              <w:jc w:val="both"/>
              <w:rPr>
                <w:rFonts w:asciiTheme="majorHAnsi" w:hAnsiTheme="majorHAnsi" w:cstheme="majorHAnsi"/>
                <w:b w:val="0"/>
                <w:noProof/>
                <w:sz w:val="20"/>
                <w:szCs w:val="20"/>
                <w:lang w:val="es-PE"/>
              </w:rPr>
            </w:pPr>
            <w:r w:rsidRPr="00CE6DDE">
              <w:rPr>
                <w:rFonts w:asciiTheme="majorHAnsi" w:hAnsiTheme="majorHAnsi" w:cstheme="majorHAnsi"/>
                <w:b w:val="0"/>
                <w:noProof/>
                <w:sz w:val="20"/>
                <w:szCs w:val="20"/>
                <w:lang w:val="es-PE"/>
              </w:rPr>
              <w:t>Lavadero para Viviendas (92 Und): El lavadero tendrá una sola poza de recolección rectangular de 0.50 x 0.58 y 0.25 m de altura, en la cual irá un sumidero de bronce de 2”. También dispondrá de un espacio donde se podrán colocar accesorios de lavado o aseo personal. El lavadero tendrá una altura de 90 cm frontal y 135 cm en la parte posterior por donde se colocará el grifo de bronce de ½”.</w:t>
            </w:r>
            <w:r>
              <w:rPr>
                <w:rFonts w:asciiTheme="majorHAnsi" w:hAnsiTheme="majorHAnsi" w:cstheme="majorHAnsi"/>
                <w:b w:val="0"/>
                <w:noProof/>
                <w:sz w:val="20"/>
                <w:szCs w:val="20"/>
                <w:lang w:val="es-PE"/>
              </w:rPr>
              <w:t xml:space="preserve"> </w:t>
            </w:r>
            <w:r w:rsidRPr="00CE6DDE">
              <w:rPr>
                <w:rFonts w:asciiTheme="majorHAnsi" w:hAnsiTheme="majorHAnsi" w:cstheme="majorHAnsi"/>
                <w:b w:val="0"/>
                <w:noProof/>
                <w:sz w:val="20"/>
                <w:szCs w:val="20"/>
                <w:lang w:val="es-PE"/>
              </w:rPr>
              <w:t>Será de concreto armado de f’c=210 kg/cm2, compuesto por una armadura de acero de ¼” de diámetro. Se empleará cemento portland tipo I y se realizarán revoques con mortero de proporción C:A = 1:5.</w:t>
            </w:r>
          </w:p>
          <w:p w14:paraId="7DA98717" w14:textId="77777777" w:rsidR="00A77A57" w:rsidRPr="001E7729" w:rsidRDefault="00A77A57" w:rsidP="00A77A57">
            <w:pPr>
              <w:pStyle w:val="Prrafodelista"/>
              <w:numPr>
                <w:ilvl w:val="0"/>
                <w:numId w:val="60"/>
              </w:numPr>
              <w:spacing w:after="200" w:line="276" w:lineRule="auto"/>
              <w:ind w:left="516" w:hanging="516"/>
              <w:jc w:val="both"/>
              <w:rPr>
                <w:rFonts w:asciiTheme="majorHAnsi" w:hAnsiTheme="majorHAnsi" w:cstheme="majorHAnsi"/>
                <w:noProof/>
                <w:sz w:val="20"/>
                <w:szCs w:val="20"/>
              </w:rPr>
            </w:pPr>
            <w:r w:rsidRPr="001E7729">
              <w:rPr>
                <w:rFonts w:asciiTheme="majorHAnsi" w:hAnsiTheme="majorHAnsi" w:cstheme="majorHAnsi"/>
                <w:noProof/>
                <w:sz w:val="20"/>
                <w:szCs w:val="20"/>
              </w:rPr>
              <w:t xml:space="preserve">Lavadero para Instituciones Públicas (04 und.): Estos lavaderos han sido diseñados de manera diferente a los </w:t>
            </w:r>
            <w:r>
              <w:rPr>
                <w:rFonts w:asciiTheme="majorHAnsi" w:hAnsiTheme="majorHAnsi" w:cstheme="majorHAnsi"/>
                <w:noProof/>
                <w:sz w:val="20"/>
                <w:szCs w:val="20"/>
              </w:rPr>
              <w:t xml:space="preserve">   </w:t>
            </w:r>
            <w:r w:rsidRPr="001E7729">
              <w:rPr>
                <w:rFonts w:asciiTheme="majorHAnsi" w:hAnsiTheme="majorHAnsi" w:cstheme="majorHAnsi"/>
                <w:noProof/>
                <w:sz w:val="20"/>
                <w:szCs w:val="20"/>
              </w:rPr>
              <w:t>lavaderos para viviendas debido a que en estos lotes no se realizarán actividades domésticas como son el lavado de ropa o limpieza de accesorios de cocina. Se ubicarán en los exteriores de cada local y acoplados a la caseta de baño.</w:t>
            </w:r>
            <w:r>
              <w:rPr>
                <w:rFonts w:asciiTheme="majorHAnsi" w:hAnsiTheme="majorHAnsi" w:cstheme="majorHAnsi"/>
                <w:noProof/>
                <w:sz w:val="20"/>
                <w:szCs w:val="20"/>
              </w:rPr>
              <w:t xml:space="preserve"> </w:t>
            </w:r>
            <w:r w:rsidRPr="001E7729">
              <w:rPr>
                <w:rFonts w:asciiTheme="majorHAnsi" w:hAnsiTheme="majorHAnsi" w:cstheme="majorHAnsi"/>
                <w:noProof/>
                <w:sz w:val="20"/>
                <w:szCs w:val="20"/>
              </w:rPr>
              <w:t>Se ha planteado un lavadero de concreto armado f’c=210 kg/cm2 y ladrillo. Tendrá altura frontal de 0.90 m y altura posterior de 1.25 m. Las dimensiones internas de la poza 0.50 x 0.80 m y 0.30 m de altura en la cual irá un sumidero de bronce de 2” que evacuará las aguas hacia el humedal artificial. En la parte superior llevará un grifo de bronce de ½”.</w:t>
            </w:r>
          </w:p>
          <w:p w14:paraId="6BB06F3E" w14:textId="77777777" w:rsidR="00A77A57" w:rsidRPr="001E7729" w:rsidRDefault="00A77A57" w:rsidP="00A77A57">
            <w:pPr>
              <w:pStyle w:val="Prrafodelista"/>
              <w:numPr>
                <w:ilvl w:val="0"/>
                <w:numId w:val="60"/>
              </w:numPr>
              <w:spacing w:after="200" w:line="276" w:lineRule="auto"/>
              <w:ind w:left="516" w:hanging="516"/>
              <w:jc w:val="both"/>
              <w:rPr>
                <w:rFonts w:asciiTheme="majorHAnsi" w:hAnsiTheme="majorHAnsi" w:cstheme="majorHAnsi"/>
                <w:noProof/>
                <w:sz w:val="20"/>
                <w:szCs w:val="20"/>
              </w:rPr>
            </w:pPr>
            <w:r w:rsidRPr="001E7729">
              <w:rPr>
                <w:rFonts w:asciiTheme="majorHAnsi" w:hAnsiTheme="majorHAnsi" w:cstheme="majorHAnsi"/>
                <w:noProof/>
                <w:sz w:val="20"/>
                <w:szCs w:val="20"/>
              </w:rPr>
              <w:lastRenderedPageBreak/>
              <w:t>Lavaderos para las Instituciones Educativas (05 Und)</w:t>
            </w:r>
            <w:r>
              <w:rPr>
                <w:rFonts w:asciiTheme="majorHAnsi" w:hAnsiTheme="majorHAnsi" w:cstheme="majorHAnsi"/>
                <w:noProof/>
                <w:sz w:val="20"/>
                <w:szCs w:val="20"/>
              </w:rPr>
              <w:t xml:space="preserve">: </w:t>
            </w:r>
            <w:r w:rsidRPr="001E7729">
              <w:rPr>
                <w:rFonts w:asciiTheme="majorHAnsi" w:hAnsiTheme="majorHAnsi" w:cstheme="majorHAnsi"/>
                <w:noProof/>
                <w:sz w:val="20"/>
                <w:szCs w:val="20"/>
              </w:rPr>
              <w:t>Este lavadero será de concreto armado f’c=175 kg/cm2 y ladrillo como soporte, las cuales irán a exteriores de las Casetas de Baños por cada nivel de instrucción, el lavadero está compuesto por dos pozas la primera de 1.20 x 0.35 y 0.30 m de alto, se encuentra un nivel de 0.30 m del piso y tiene una base de concreto armado de 0.10 m de espesor. La segunda de 0.50 x 0.35 y 0.20 m de alto, se encuentra a nivel del piso y tiene una base de concreto armado de 0.10 m de espesor, ambas pozas contaran con sumideros de bronce de 2” y grifos de bronce de ½”, el sistema de drenaje de los lavaderos será evacuado al biodigestor.</w:t>
            </w:r>
          </w:p>
          <w:p w14:paraId="6AA8A152" w14:textId="77777777" w:rsidR="00A77A57" w:rsidRPr="00946DE1" w:rsidRDefault="00A77A57" w:rsidP="00A77A57">
            <w:pPr>
              <w:shd w:val="clear" w:color="auto" w:fill="FFFFFF"/>
              <w:autoSpaceDE w:val="0"/>
              <w:autoSpaceDN w:val="0"/>
              <w:adjustRightInd w:val="0"/>
              <w:ind w:right="-1"/>
              <w:contextualSpacing/>
              <w:rPr>
                <w:rFonts w:asciiTheme="majorHAnsi" w:eastAsia="Calibri" w:hAnsiTheme="majorHAnsi" w:cstheme="majorHAnsi"/>
                <w:sz w:val="20"/>
                <w:szCs w:val="20"/>
                <w:highlight w:val="yellow"/>
                <w:lang w:val="es-ES"/>
              </w:rPr>
            </w:pPr>
          </w:p>
          <w:p w14:paraId="6241B41C" w14:textId="77777777" w:rsidR="00A77A57" w:rsidRPr="001E7729" w:rsidRDefault="00A77A57" w:rsidP="00A77A57">
            <w:pPr>
              <w:rPr>
                <w:rFonts w:asciiTheme="majorHAnsi" w:eastAsia="Calibri" w:hAnsiTheme="majorHAnsi" w:cstheme="majorHAnsi"/>
                <w:b/>
                <w:sz w:val="20"/>
                <w:szCs w:val="20"/>
                <w:u w:val="single"/>
                <w:lang w:val="es-ES"/>
              </w:rPr>
            </w:pPr>
            <w:r w:rsidRPr="001E7729">
              <w:rPr>
                <w:rFonts w:asciiTheme="majorHAnsi" w:eastAsia="Calibri" w:hAnsiTheme="majorHAnsi" w:cstheme="majorHAnsi"/>
                <w:b/>
                <w:sz w:val="20"/>
                <w:szCs w:val="20"/>
                <w:u w:val="single"/>
                <w:lang w:val="es-ES"/>
              </w:rPr>
              <w:t>SISTEMA DE SANEAMIENTO</w:t>
            </w:r>
          </w:p>
          <w:p w14:paraId="0DA7708A" w14:textId="77777777" w:rsidR="00A77A57" w:rsidRPr="001E7729" w:rsidRDefault="00A77A57" w:rsidP="00A77A57">
            <w:pPr>
              <w:widowControl w:val="0"/>
              <w:adjustRightInd w:val="0"/>
              <w:spacing w:line="276" w:lineRule="auto"/>
              <w:jc w:val="both"/>
              <w:textAlignment w:val="baseline"/>
              <w:rPr>
                <w:rFonts w:asciiTheme="majorHAnsi" w:eastAsia="Calibri" w:hAnsiTheme="majorHAnsi" w:cstheme="majorHAnsi"/>
                <w:sz w:val="20"/>
                <w:szCs w:val="20"/>
                <w:lang w:val="es-ES"/>
              </w:rPr>
            </w:pPr>
            <w:r w:rsidRPr="001E7729">
              <w:rPr>
                <w:rFonts w:asciiTheme="majorHAnsi" w:hAnsiTheme="majorHAnsi" w:cstheme="majorHAnsi"/>
                <w:noProof/>
                <w:sz w:val="20"/>
                <w:szCs w:val="20"/>
              </w:rPr>
              <w:t>Este sistema comprende la instalación de 101 módulos de servicios higiénicos de UBS con Arrastre Hidraulico, con biodigestores, con zanjas de percolación con tuberia perforada.</w:t>
            </w:r>
          </w:p>
          <w:p w14:paraId="6B9513DB" w14:textId="77777777" w:rsidR="00A77A57" w:rsidRPr="00946DE1" w:rsidRDefault="00A77A57" w:rsidP="00A77A57">
            <w:pPr>
              <w:rPr>
                <w:rFonts w:asciiTheme="majorHAnsi" w:eastAsia="Calibri" w:hAnsiTheme="majorHAnsi" w:cstheme="majorHAnsi"/>
                <w:b/>
                <w:sz w:val="20"/>
                <w:szCs w:val="20"/>
                <w:highlight w:val="yellow"/>
              </w:rPr>
            </w:pPr>
          </w:p>
          <w:p w14:paraId="51279B77" w14:textId="77777777" w:rsidR="00A77A57" w:rsidRPr="001E7729" w:rsidRDefault="00A77A57" w:rsidP="00A77A57">
            <w:pPr>
              <w:rPr>
                <w:rFonts w:asciiTheme="majorHAnsi" w:hAnsiTheme="majorHAnsi" w:cstheme="majorHAnsi"/>
                <w:b/>
                <w:sz w:val="20"/>
                <w:szCs w:val="20"/>
              </w:rPr>
            </w:pPr>
            <w:r w:rsidRPr="001E7729">
              <w:rPr>
                <w:rFonts w:asciiTheme="majorHAnsi" w:hAnsiTheme="majorHAnsi" w:cstheme="majorHAnsi"/>
                <w:b/>
                <w:sz w:val="20"/>
                <w:szCs w:val="20"/>
              </w:rPr>
              <w:t>PLAZO DE EJECUCION</w:t>
            </w:r>
          </w:p>
          <w:p w14:paraId="7783F513" w14:textId="77777777" w:rsidR="00A77A57" w:rsidRPr="001E7729" w:rsidRDefault="00A77A57" w:rsidP="00A77A57">
            <w:pPr>
              <w:widowControl w:val="0"/>
              <w:adjustRightInd w:val="0"/>
              <w:spacing w:line="276" w:lineRule="auto"/>
              <w:jc w:val="both"/>
              <w:textAlignment w:val="baseline"/>
              <w:rPr>
                <w:rFonts w:asciiTheme="majorHAnsi" w:hAnsiTheme="majorHAnsi" w:cstheme="majorHAnsi"/>
                <w:noProof/>
                <w:sz w:val="20"/>
                <w:szCs w:val="20"/>
              </w:rPr>
            </w:pPr>
            <w:r w:rsidRPr="001E7729">
              <w:rPr>
                <w:rFonts w:asciiTheme="majorHAnsi" w:hAnsiTheme="majorHAnsi" w:cstheme="majorHAnsi"/>
                <w:noProof/>
                <w:sz w:val="20"/>
                <w:szCs w:val="20"/>
              </w:rPr>
              <w:t>El plazo de ejecución del Proyecto es de 180 días calendarios.</w:t>
            </w:r>
          </w:p>
          <w:p w14:paraId="1C5DD9BC" w14:textId="77777777" w:rsidR="00A77A57" w:rsidRPr="00946DE1" w:rsidRDefault="00A77A57" w:rsidP="00A77A57">
            <w:pPr>
              <w:jc w:val="both"/>
              <w:rPr>
                <w:rFonts w:asciiTheme="majorHAnsi" w:eastAsia="Calibri" w:hAnsiTheme="majorHAnsi" w:cstheme="majorHAnsi"/>
                <w:b/>
                <w:sz w:val="20"/>
                <w:szCs w:val="20"/>
                <w:highlight w:val="yellow"/>
              </w:rPr>
            </w:pPr>
          </w:p>
          <w:p w14:paraId="5776B047" w14:textId="2C995B9A" w:rsidR="00A77A57" w:rsidRPr="002E373A" w:rsidRDefault="00A77A57" w:rsidP="00A77A57">
            <w:pPr>
              <w:jc w:val="both"/>
              <w:rPr>
                <w:rFonts w:asciiTheme="majorHAnsi" w:hAnsiTheme="majorHAnsi" w:cstheme="majorHAnsi"/>
                <w:b/>
                <w:sz w:val="20"/>
                <w:szCs w:val="20"/>
              </w:rPr>
            </w:pPr>
            <w:r>
              <w:rPr>
                <w:rFonts w:asciiTheme="majorHAnsi" w:hAnsiTheme="majorHAnsi" w:cstheme="majorHAnsi"/>
                <w:b/>
                <w:sz w:val="20"/>
                <w:szCs w:val="20"/>
              </w:rPr>
              <w:t>VALOR</w:t>
            </w:r>
            <w:r w:rsidRPr="002E373A">
              <w:rPr>
                <w:rFonts w:asciiTheme="majorHAnsi" w:hAnsiTheme="majorHAnsi" w:cstheme="majorHAnsi"/>
                <w:b/>
                <w:sz w:val="20"/>
                <w:szCs w:val="20"/>
              </w:rPr>
              <w:t xml:space="preserve"> REFERENCIAL</w:t>
            </w:r>
          </w:p>
          <w:p w14:paraId="7F55695C" w14:textId="77777777" w:rsidR="00A77A57" w:rsidRPr="00946DE1" w:rsidRDefault="00A77A57" w:rsidP="00A77A57">
            <w:pPr>
              <w:jc w:val="both"/>
              <w:rPr>
                <w:rFonts w:asciiTheme="majorHAnsi" w:hAnsiTheme="majorHAnsi" w:cstheme="majorHAnsi"/>
                <w:b/>
                <w:sz w:val="20"/>
                <w:szCs w:val="20"/>
                <w:highlight w:val="yellow"/>
              </w:rPr>
            </w:pPr>
          </w:p>
          <w:tbl>
            <w:tblPr>
              <w:tblpPr w:leftFromText="141" w:rightFromText="141" w:bottomFromText="160" w:vertAnchor="text" w:horzAnchor="page" w:tblpXSpec="center" w:tblpY="20"/>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1"/>
              <w:gridCol w:w="4606"/>
              <w:gridCol w:w="1559"/>
              <w:gridCol w:w="1134"/>
            </w:tblGrid>
            <w:tr w:rsidR="00A77A57" w:rsidRPr="001E7729" w14:paraId="0698D685" w14:textId="77777777" w:rsidTr="005E31C3">
              <w:trPr>
                <w:trHeight w:val="900"/>
              </w:trPr>
              <w:tc>
                <w:tcPr>
                  <w:tcW w:w="351" w:type="dxa"/>
                  <w:shd w:val="clear" w:color="auto" w:fill="D9D9D9"/>
                  <w:noWrap/>
                  <w:vAlign w:val="center"/>
                  <w:hideMark/>
                </w:tcPr>
                <w:p w14:paraId="0AB7D8E6" w14:textId="77777777" w:rsidR="00A77A57" w:rsidRPr="001E7729" w:rsidRDefault="00A77A57" w:rsidP="00A77A57">
                  <w:pPr>
                    <w:jc w:val="center"/>
                    <w:rPr>
                      <w:rFonts w:asciiTheme="majorHAnsi" w:hAnsiTheme="majorHAnsi" w:cstheme="majorHAnsi"/>
                      <w:b/>
                      <w:bCs/>
                      <w:color w:val="000000"/>
                      <w:sz w:val="20"/>
                      <w:szCs w:val="20"/>
                    </w:rPr>
                  </w:pPr>
                  <w:r w:rsidRPr="001E7729">
                    <w:rPr>
                      <w:rFonts w:asciiTheme="majorHAnsi" w:hAnsiTheme="majorHAnsi" w:cstheme="majorHAnsi"/>
                      <w:b/>
                      <w:bCs/>
                      <w:color w:val="000000"/>
                      <w:sz w:val="20"/>
                      <w:szCs w:val="20"/>
                    </w:rPr>
                    <w:t>Nº</w:t>
                  </w:r>
                </w:p>
              </w:tc>
              <w:tc>
                <w:tcPr>
                  <w:tcW w:w="4606" w:type="dxa"/>
                  <w:shd w:val="clear" w:color="auto" w:fill="D9D9D9"/>
                  <w:noWrap/>
                  <w:vAlign w:val="center"/>
                  <w:hideMark/>
                </w:tcPr>
                <w:p w14:paraId="4A08A760" w14:textId="77777777" w:rsidR="00A77A57" w:rsidRPr="001E7729" w:rsidRDefault="00A77A57" w:rsidP="00A77A57">
                  <w:pPr>
                    <w:jc w:val="center"/>
                    <w:rPr>
                      <w:rFonts w:asciiTheme="majorHAnsi" w:hAnsiTheme="majorHAnsi" w:cstheme="majorHAnsi"/>
                      <w:b/>
                      <w:bCs/>
                      <w:color w:val="000000"/>
                      <w:sz w:val="20"/>
                      <w:szCs w:val="20"/>
                    </w:rPr>
                  </w:pPr>
                  <w:r w:rsidRPr="001E7729">
                    <w:rPr>
                      <w:rFonts w:asciiTheme="majorHAnsi" w:hAnsiTheme="majorHAnsi" w:cstheme="majorHAnsi"/>
                      <w:b/>
                      <w:bCs/>
                      <w:color w:val="000000"/>
                      <w:sz w:val="20"/>
                      <w:szCs w:val="20"/>
                    </w:rPr>
                    <w:t>Detalle</w:t>
                  </w:r>
                </w:p>
              </w:tc>
              <w:tc>
                <w:tcPr>
                  <w:tcW w:w="1559" w:type="dxa"/>
                  <w:shd w:val="clear" w:color="auto" w:fill="D9D9D9"/>
                  <w:vAlign w:val="center"/>
                  <w:hideMark/>
                </w:tcPr>
                <w:p w14:paraId="4909F414" w14:textId="77777777" w:rsidR="00A77A57" w:rsidRPr="001E7729" w:rsidRDefault="00A77A57" w:rsidP="00A77A57">
                  <w:pPr>
                    <w:jc w:val="center"/>
                    <w:rPr>
                      <w:rFonts w:asciiTheme="majorHAnsi" w:hAnsiTheme="majorHAnsi" w:cstheme="majorHAnsi"/>
                      <w:b/>
                      <w:bCs/>
                      <w:color w:val="000000"/>
                      <w:sz w:val="20"/>
                      <w:szCs w:val="20"/>
                    </w:rPr>
                  </w:pPr>
                  <w:r w:rsidRPr="001E7729">
                    <w:rPr>
                      <w:rFonts w:asciiTheme="majorHAnsi" w:hAnsiTheme="majorHAnsi" w:cstheme="majorHAnsi"/>
                      <w:b/>
                      <w:bCs/>
                      <w:color w:val="000000"/>
                      <w:sz w:val="20"/>
                      <w:szCs w:val="20"/>
                    </w:rPr>
                    <w:t>Monto Estimado Contrato (S/)</w:t>
                  </w:r>
                </w:p>
              </w:tc>
              <w:tc>
                <w:tcPr>
                  <w:tcW w:w="1134" w:type="dxa"/>
                  <w:shd w:val="clear" w:color="auto" w:fill="D9D9D9"/>
                  <w:hideMark/>
                </w:tcPr>
                <w:p w14:paraId="1DE573D1" w14:textId="77777777" w:rsidR="00A77A57" w:rsidRPr="001E7729" w:rsidRDefault="00A77A57" w:rsidP="00A77A57">
                  <w:pPr>
                    <w:jc w:val="center"/>
                    <w:rPr>
                      <w:rFonts w:asciiTheme="majorHAnsi" w:hAnsiTheme="majorHAnsi" w:cstheme="majorHAnsi"/>
                      <w:b/>
                      <w:bCs/>
                      <w:color w:val="000000"/>
                      <w:sz w:val="20"/>
                      <w:szCs w:val="20"/>
                    </w:rPr>
                  </w:pPr>
                  <w:r w:rsidRPr="001E7729">
                    <w:rPr>
                      <w:rFonts w:asciiTheme="majorHAnsi" w:hAnsiTheme="majorHAnsi" w:cstheme="majorHAnsi"/>
                      <w:b/>
                      <w:bCs/>
                      <w:color w:val="000000"/>
                      <w:sz w:val="20"/>
                      <w:szCs w:val="20"/>
                    </w:rPr>
                    <w:t>Plazo de Ejecución (d.c.)</w:t>
                  </w:r>
                </w:p>
              </w:tc>
            </w:tr>
            <w:tr w:rsidR="00A77A57" w:rsidRPr="00742150" w14:paraId="71DEFC99" w14:textId="77777777" w:rsidTr="005E31C3">
              <w:trPr>
                <w:trHeight w:val="300"/>
              </w:trPr>
              <w:tc>
                <w:tcPr>
                  <w:tcW w:w="351" w:type="dxa"/>
                  <w:vMerge w:val="restart"/>
                  <w:noWrap/>
                  <w:vAlign w:val="center"/>
                  <w:hideMark/>
                </w:tcPr>
                <w:p w14:paraId="306A6BA2" w14:textId="77777777" w:rsidR="00A77A57" w:rsidRPr="001E7729" w:rsidRDefault="00A77A57" w:rsidP="00A77A57">
                  <w:pPr>
                    <w:jc w:val="center"/>
                    <w:rPr>
                      <w:rFonts w:asciiTheme="majorHAnsi" w:hAnsiTheme="majorHAnsi" w:cstheme="majorHAnsi"/>
                      <w:color w:val="000000"/>
                      <w:sz w:val="20"/>
                      <w:szCs w:val="20"/>
                    </w:rPr>
                  </w:pPr>
                  <w:r w:rsidRPr="001E7729">
                    <w:rPr>
                      <w:rFonts w:asciiTheme="majorHAnsi" w:hAnsiTheme="majorHAnsi" w:cstheme="majorHAnsi"/>
                      <w:color w:val="000000"/>
                      <w:sz w:val="20"/>
                      <w:szCs w:val="20"/>
                    </w:rPr>
                    <w:t>1</w:t>
                  </w:r>
                </w:p>
              </w:tc>
              <w:tc>
                <w:tcPr>
                  <w:tcW w:w="4606" w:type="dxa"/>
                  <w:noWrap/>
                  <w:vAlign w:val="center"/>
                  <w:hideMark/>
                </w:tcPr>
                <w:p w14:paraId="7DAFEBFB" w14:textId="77777777" w:rsidR="00A77A57" w:rsidRPr="001E7729" w:rsidRDefault="00A77A57" w:rsidP="00A77A57">
                  <w:pPr>
                    <w:jc w:val="both"/>
                    <w:rPr>
                      <w:rFonts w:asciiTheme="majorHAnsi" w:hAnsiTheme="majorHAnsi" w:cstheme="majorHAnsi"/>
                      <w:color w:val="000000"/>
                      <w:sz w:val="20"/>
                      <w:szCs w:val="20"/>
                    </w:rPr>
                  </w:pPr>
                  <w:r w:rsidRPr="001E7729">
                    <w:rPr>
                      <w:rFonts w:asciiTheme="majorHAnsi" w:hAnsiTheme="majorHAnsi" w:cstheme="majorHAnsi"/>
                      <w:color w:val="000000"/>
                      <w:sz w:val="20"/>
                      <w:szCs w:val="20"/>
                    </w:rPr>
                    <w:t xml:space="preserve">Obra :   </w:t>
                  </w:r>
                  <w:r w:rsidRPr="001E7729">
                    <w:rPr>
                      <w:rFonts w:asciiTheme="majorHAnsi" w:hAnsiTheme="majorHAnsi" w:cstheme="majorHAnsi"/>
                      <w:sz w:val="20"/>
                      <w:szCs w:val="20"/>
                    </w:rPr>
                    <w:t>INSTALACION DEL SERVICIO DE AGUA POTABLE Y SANEAMIENTO EN EL CENTRO POBLADO ACHU, DISTRITO DE EL CENEPA - CONDORCANQUI – AMAZONAS</w:t>
                  </w:r>
                </w:p>
              </w:tc>
              <w:tc>
                <w:tcPr>
                  <w:tcW w:w="1559" w:type="dxa"/>
                  <w:noWrap/>
                  <w:vAlign w:val="center"/>
                </w:tcPr>
                <w:p w14:paraId="60FCFCFC" w14:textId="77777777" w:rsidR="00A77A57" w:rsidRPr="001E7729" w:rsidRDefault="00A77A57" w:rsidP="00474CAD">
                  <w:pPr>
                    <w:rPr>
                      <w:rFonts w:asciiTheme="majorHAnsi" w:hAnsiTheme="majorHAnsi" w:cstheme="majorHAnsi"/>
                      <w:color w:val="000000"/>
                      <w:sz w:val="20"/>
                      <w:szCs w:val="20"/>
                    </w:rPr>
                  </w:pPr>
                  <w:r w:rsidRPr="001E7729">
                    <w:rPr>
                      <w:rFonts w:asciiTheme="majorHAnsi" w:hAnsiTheme="majorHAnsi" w:cstheme="majorHAnsi"/>
                      <w:color w:val="000000"/>
                      <w:sz w:val="20"/>
                      <w:szCs w:val="20"/>
                    </w:rPr>
                    <w:t>S/ 3</w:t>
                  </w:r>
                  <w:r>
                    <w:rPr>
                      <w:rFonts w:asciiTheme="majorHAnsi" w:hAnsiTheme="majorHAnsi" w:cstheme="majorHAnsi"/>
                      <w:color w:val="000000"/>
                      <w:sz w:val="20"/>
                      <w:szCs w:val="20"/>
                    </w:rPr>
                    <w:t>,509,732.82</w:t>
                  </w:r>
                </w:p>
              </w:tc>
              <w:tc>
                <w:tcPr>
                  <w:tcW w:w="1134" w:type="dxa"/>
                  <w:vMerge w:val="restart"/>
                  <w:vAlign w:val="center"/>
                </w:tcPr>
                <w:p w14:paraId="648232AD" w14:textId="77777777" w:rsidR="00A77A57" w:rsidRPr="00742150" w:rsidRDefault="00A77A57" w:rsidP="00A77A57">
                  <w:pPr>
                    <w:jc w:val="center"/>
                    <w:rPr>
                      <w:rFonts w:asciiTheme="majorHAnsi" w:hAnsiTheme="majorHAnsi" w:cstheme="majorHAnsi"/>
                      <w:color w:val="000000"/>
                      <w:sz w:val="20"/>
                      <w:szCs w:val="20"/>
                    </w:rPr>
                  </w:pPr>
                  <w:r w:rsidRPr="001E7729">
                    <w:rPr>
                      <w:rFonts w:asciiTheme="majorHAnsi" w:hAnsiTheme="majorHAnsi" w:cstheme="majorHAnsi"/>
                      <w:color w:val="000000"/>
                      <w:sz w:val="20"/>
                      <w:szCs w:val="20"/>
                    </w:rPr>
                    <w:t>180</w:t>
                  </w:r>
                </w:p>
              </w:tc>
            </w:tr>
            <w:tr w:rsidR="00A77A57" w:rsidRPr="00742150" w14:paraId="43F1E645" w14:textId="77777777" w:rsidTr="005E31C3">
              <w:trPr>
                <w:trHeight w:val="300"/>
              </w:trPr>
              <w:tc>
                <w:tcPr>
                  <w:tcW w:w="351" w:type="dxa"/>
                  <w:vMerge/>
                  <w:noWrap/>
                  <w:vAlign w:val="center"/>
                </w:tcPr>
                <w:p w14:paraId="128D6D0D" w14:textId="77777777" w:rsidR="00A77A57" w:rsidRPr="001E7729" w:rsidRDefault="00A77A57" w:rsidP="00A77A57">
                  <w:pPr>
                    <w:jc w:val="center"/>
                    <w:rPr>
                      <w:rFonts w:asciiTheme="majorHAnsi" w:hAnsiTheme="majorHAnsi" w:cstheme="majorHAnsi"/>
                      <w:color w:val="000000"/>
                      <w:sz w:val="20"/>
                      <w:szCs w:val="20"/>
                    </w:rPr>
                  </w:pPr>
                </w:p>
              </w:tc>
              <w:tc>
                <w:tcPr>
                  <w:tcW w:w="4606" w:type="dxa"/>
                  <w:noWrap/>
                  <w:vAlign w:val="center"/>
                </w:tcPr>
                <w:p w14:paraId="569D3BC0" w14:textId="77777777" w:rsidR="00A77A57" w:rsidRPr="001E7729" w:rsidRDefault="00A77A57" w:rsidP="00A77A57">
                  <w:pPr>
                    <w:rPr>
                      <w:rFonts w:asciiTheme="majorHAnsi" w:hAnsiTheme="majorHAnsi" w:cstheme="majorHAnsi"/>
                      <w:color w:val="000000"/>
                      <w:sz w:val="20"/>
                      <w:szCs w:val="20"/>
                    </w:rPr>
                  </w:pPr>
                  <w:r>
                    <w:rPr>
                      <w:rFonts w:asciiTheme="majorHAnsi" w:hAnsiTheme="majorHAnsi" w:cstheme="majorHAnsi"/>
                      <w:color w:val="000000"/>
                      <w:sz w:val="20"/>
                      <w:szCs w:val="20"/>
                    </w:rPr>
                    <w:t>Plan de Monitoreo Arqueológico</w:t>
                  </w:r>
                </w:p>
              </w:tc>
              <w:tc>
                <w:tcPr>
                  <w:tcW w:w="1559" w:type="dxa"/>
                  <w:noWrap/>
                  <w:vAlign w:val="center"/>
                </w:tcPr>
                <w:p w14:paraId="690A1F25" w14:textId="2D54658A" w:rsidR="00A77A57" w:rsidRPr="001E7729" w:rsidRDefault="00474CAD" w:rsidP="00474CAD">
                  <w:pPr>
                    <w:rPr>
                      <w:rFonts w:asciiTheme="majorHAnsi" w:hAnsiTheme="majorHAnsi" w:cstheme="majorHAnsi"/>
                      <w:color w:val="000000"/>
                      <w:sz w:val="20"/>
                      <w:szCs w:val="20"/>
                    </w:rPr>
                  </w:pPr>
                  <w:r>
                    <w:rPr>
                      <w:rFonts w:asciiTheme="majorHAnsi" w:hAnsiTheme="majorHAnsi" w:cstheme="majorHAnsi"/>
                      <w:color w:val="000000"/>
                      <w:sz w:val="20"/>
                      <w:szCs w:val="20"/>
                    </w:rPr>
                    <w:t>S/</w:t>
                  </w:r>
                  <w:r w:rsidR="00A77A57">
                    <w:rPr>
                      <w:rFonts w:asciiTheme="majorHAnsi" w:hAnsiTheme="majorHAnsi" w:cstheme="majorHAnsi"/>
                      <w:color w:val="000000"/>
                      <w:sz w:val="20"/>
                      <w:szCs w:val="20"/>
                    </w:rPr>
                    <w:t xml:space="preserve"> </w:t>
                  </w:r>
                  <w:r>
                    <w:rPr>
                      <w:rFonts w:asciiTheme="majorHAnsi" w:hAnsiTheme="majorHAnsi" w:cstheme="majorHAnsi"/>
                      <w:color w:val="000000"/>
                      <w:sz w:val="20"/>
                      <w:szCs w:val="20"/>
                    </w:rPr>
                    <w:t xml:space="preserve">      </w:t>
                  </w:r>
                  <w:r w:rsidR="00A77A57">
                    <w:rPr>
                      <w:rFonts w:asciiTheme="majorHAnsi" w:hAnsiTheme="majorHAnsi" w:cstheme="majorHAnsi"/>
                      <w:color w:val="000000"/>
                      <w:sz w:val="20"/>
                      <w:szCs w:val="20"/>
                    </w:rPr>
                    <w:t>27,300.00</w:t>
                  </w:r>
                </w:p>
              </w:tc>
              <w:tc>
                <w:tcPr>
                  <w:tcW w:w="1134" w:type="dxa"/>
                  <w:vMerge/>
                  <w:vAlign w:val="center"/>
                </w:tcPr>
                <w:p w14:paraId="4459CBF2" w14:textId="77777777" w:rsidR="00A77A57" w:rsidRPr="001E7729" w:rsidRDefault="00A77A57" w:rsidP="00A77A57">
                  <w:pPr>
                    <w:jc w:val="center"/>
                    <w:rPr>
                      <w:rFonts w:asciiTheme="majorHAnsi" w:hAnsiTheme="majorHAnsi" w:cstheme="majorHAnsi"/>
                      <w:color w:val="000000"/>
                      <w:sz w:val="20"/>
                      <w:szCs w:val="20"/>
                    </w:rPr>
                  </w:pPr>
                </w:p>
              </w:tc>
            </w:tr>
            <w:tr w:rsidR="00A77A57" w:rsidRPr="00742150" w14:paraId="594F20AB" w14:textId="77777777" w:rsidTr="005E31C3">
              <w:trPr>
                <w:trHeight w:val="300"/>
              </w:trPr>
              <w:tc>
                <w:tcPr>
                  <w:tcW w:w="351" w:type="dxa"/>
                  <w:vMerge/>
                  <w:noWrap/>
                  <w:vAlign w:val="center"/>
                </w:tcPr>
                <w:p w14:paraId="321BB95D" w14:textId="77777777" w:rsidR="00A77A57" w:rsidRPr="001E7729" w:rsidRDefault="00A77A57" w:rsidP="00A77A57">
                  <w:pPr>
                    <w:jc w:val="center"/>
                    <w:rPr>
                      <w:rFonts w:asciiTheme="majorHAnsi" w:hAnsiTheme="majorHAnsi" w:cstheme="majorHAnsi"/>
                      <w:color w:val="000000"/>
                      <w:sz w:val="20"/>
                      <w:szCs w:val="20"/>
                    </w:rPr>
                  </w:pPr>
                </w:p>
              </w:tc>
              <w:tc>
                <w:tcPr>
                  <w:tcW w:w="4606" w:type="dxa"/>
                  <w:noWrap/>
                  <w:vAlign w:val="center"/>
                </w:tcPr>
                <w:p w14:paraId="6CA2E585" w14:textId="77777777" w:rsidR="00A77A57" w:rsidRPr="008425DE" w:rsidRDefault="00A77A57" w:rsidP="00A77A57">
                  <w:pPr>
                    <w:rPr>
                      <w:rFonts w:asciiTheme="majorHAnsi" w:hAnsiTheme="majorHAnsi" w:cstheme="majorHAnsi"/>
                      <w:b/>
                      <w:color w:val="000000"/>
                      <w:sz w:val="20"/>
                      <w:szCs w:val="20"/>
                    </w:rPr>
                  </w:pPr>
                  <w:r w:rsidRPr="008425DE">
                    <w:rPr>
                      <w:rFonts w:asciiTheme="majorHAnsi" w:hAnsiTheme="majorHAnsi" w:cstheme="majorHAnsi"/>
                      <w:b/>
                      <w:color w:val="000000"/>
                      <w:sz w:val="20"/>
                      <w:szCs w:val="20"/>
                    </w:rPr>
                    <w:t>Valor Referencial</w:t>
                  </w:r>
                </w:p>
              </w:tc>
              <w:tc>
                <w:tcPr>
                  <w:tcW w:w="1559" w:type="dxa"/>
                  <w:noWrap/>
                  <w:vAlign w:val="center"/>
                </w:tcPr>
                <w:p w14:paraId="404C1D1F" w14:textId="28D2780D" w:rsidR="00A77A57" w:rsidRPr="008425DE" w:rsidRDefault="00474CAD" w:rsidP="00474CAD">
                  <w:pPr>
                    <w:rPr>
                      <w:rFonts w:ascii="Calibri" w:hAnsi="Calibri" w:cs="Calibri"/>
                      <w:b/>
                      <w:color w:val="000000"/>
                    </w:rPr>
                  </w:pPr>
                  <w:r>
                    <w:rPr>
                      <w:rFonts w:asciiTheme="majorHAnsi" w:hAnsiTheme="majorHAnsi" w:cstheme="majorHAnsi"/>
                      <w:b/>
                      <w:color w:val="000000"/>
                      <w:sz w:val="20"/>
                      <w:szCs w:val="20"/>
                    </w:rPr>
                    <w:t xml:space="preserve">S/ </w:t>
                  </w:r>
                  <w:r w:rsidR="00A77A57" w:rsidRPr="008425DE">
                    <w:rPr>
                      <w:rFonts w:asciiTheme="majorHAnsi" w:hAnsiTheme="majorHAnsi" w:cstheme="majorHAnsi"/>
                      <w:b/>
                      <w:color w:val="000000"/>
                      <w:sz w:val="20"/>
                      <w:szCs w:val="20"/>
                    </w:rPr>
                    <w:t xml:space="preserve"> 3,537,032.82</w:t>
                  </w:r>
                </w:p>
              </w:tc>
              <w:tc>
                <w:tcPr>
                  <w:tcW w:w="1134" w:type="dxa"/>
                  <w:vMerge/>
                  <w:vAlign w:val="center"/>
                </w:tcPr>
                <w:p w14:paraId="43060734" w14:textId="77777777" w:rsidR="00A77A57" w:rsidRPr="001E7729" w:rsidRDefault="00A77A57" w:rsidP="00A77A57">
                  <w:pPr>
                    <w:jc w:val="center"/>
                    <w:rPr>
                      <w:rFonts w:asciiTheme="majorHAnsi" w:hAnsiTheme="majorHAnsi" w:cstheme="majorHAnsi"/>
                      <w:color w:val="000000"/>
                      <w:sz w:val="20"/>
                      <w:szCs w:val="20"/>
                    </w:rPr>
                  </w:pPr>
                </w:p>
              </w:tc>
            </w:tr>
          </w:tbl>
          <w:p w14:paraId="4531CD87" w14:textId="692A3D90" w:rsidR="004D0292" w:rsidRPr="003C138B" w:rsidRDefault="004D0292" w:rsidP="00CB7A89">
            <w:pPr>
              <w:keepNext/>
              <w:jc w:val="both"/>
              <w:rPr>
                <w:i/>
                <w:sz w:val="20"/>
                <w:szCs w:val="20"/>
                <w:lang w:val="es-ES"/>
              </w:rPr>
            </w:pPr>
          </w:p>
        </w:tc>
      </w:tr>
      <w:tr w:rsidR="004D0292" w:rsidRPr="003C138B" w14:paraId="52028B5C" w14:textId="77777777" w:rsidTr="005A7718">
        <w:tc>
          <w:tcPr>
            <w:tcW w:w="1413" w:type="dxa"/>
            <w:tcBorders>
              <w:top w:val="single" w:sz="4" w:space="0" w:color="auto"/>
              <w:bottom w:val="single" w:sz="4" w:space="0" w:color="auto"/>
            </w:tcBorders>
          </w:tcPr>
          <w:p w14:paraId="6876019A" w14:textId="3DCD1F96" w:rsidR="004D0292" w:rsidRPr="003C138B" w:rsidRDefault="004D0292" w:rsidP="002C06DB">
            <w:pPr>
              <w:rPr>
                <w:b/>
                <w:sz w:val="20"/>
                <w:szCs w:val="20"/>
                <w:lang w:val="es-ES"/>
              </w:rPr>
            </w:pPr>
            <w:r w:rsidRPr="003C138B">
              <w:rPr>
                <w:b/>
                <w:sz w:val="20"/>
                <w:szCs w:val="20"/>
                <w:lang w:val="es-ES"/>
              </w:rPr>
              <w:lastRenderedPageBreak/>
              <w:t>IAO 1.2</w:t>
            </w:r>
          </w:p>
        </w:tc>
        <w:tc>
          <w:tcPr>
            <w:tcW w:w="7937" w:type="dxa"/>
          </w:tcPr>
          <w:p w14:paraId="32506A16" w14:textId="69D8B321" w:rsidR="004D0292" w:rsidRPr="003C138B" w:rsidRDefault="007A1FE5" w:rsidP="00CB7A89">
            <w:pPr>
              <w:jc w:val="both"/>
              <w:rPr>
                <w:i/>
                <w:sz w:val="20"/>
                <w:szCs w:val="20"/>
                <w:lang w:val="es-ES"/>
              </w:rPr>
            </w:pPr>
            <w:r w:rsidRPr="003C138B">
              <w:rPr>
                <w:color w:val="000000"/>
                <w:sz w:val="20"/>
                <w:szCs w:val="20"/>
              </w:rPr>
              <w:t>La Fech</w:t>
            </w:r>
            <w:r w:rsidR="003156A4">
              <w:rPr>
                <w:color w:val="000000"/>
                <w:sz w:val="20"/>
                <w:szCs w:val="20"/>
              </w:rPr>
              <w:t>a Prevista de Terminación de la Obra</w:t>
            </w:r>
            <w:r w:rsidRPr="003C138B">
              <w:rPr>
                <w:color w:val="000000"/>
                <w:sz w:val="20"/>
                <w:szCs w:val="20"/>
              </w:rPr>
              <w:t xml:space="preserve"> es para</w:t>
            </w:r>
            <w:r w:rsidR="00BB6FF5">
              <w:rPr>
                <w:b/>
                <w:color w:val="000000"/>
                <w:sz w:val="20"/>
                <w:szCs w:val="20"/>
              </w:rPr>
              <w:t xml:space="preserve"> </w:t>
            </w:r>
            <w:r w:rsidR="00583799">
              <w:rPr>
                <w:b/>
                <w:color w:val="0000FF"/>
                <w:sz w:val="20"/>
                <w:szCs w:val="20"/>
              </w:rPr>
              <w:t>18</w:t>
            </w:r>
            <w:r w:rsidRPr="00BB6FF5">
              <w:rPr>
                <w:b/>
                <w:color w:val="0000FF"/>
                <w:sz w:val="20"/>
                <w:szCs w:val="20"/>
              </w:rPr>
              <w:t>0 días calendarios</w:t>
            </w:r>
            <w:r w:rsidRPr="003C138B">
              <w:rPr>
                <w:color w:val="000000"/>
                <w:sz w:val="20"/>
                <w:szCs w:val="20"/>
              </w:rPr>
              <w:t>;</w:t>
            </w:r>
            <w:r w:rsidRPr="003C138B">
              <w:rPr>
                <w:iCs/>
                <w:color w:val="000000"/>
                <w:sz w:val="20"/>
                <w:szCs w:val="20"/>
              </w:rPr>
              <w:t xml:space="preserve"> contados a partir de la fecha de inicio de los trabajos.  En este plazo están previstas las condiciones climatológicas normales propias de la zona. </w:t>
            </w:r>
          </w:p>
        </w:tc>
      </w:tr>
      <w:tr w:rsidR="004D0292" w:rsidRPr="003C138B" w14:paraId="1151213A" w14:textId="77777777" w:rsidTr="005A7718">
        <w:trPr>
          <w:trHeight w:val="2032"/>
        </w:trPr>
        <w:tc>
          <w:tcPr>
            <w:tcW w:w="1413" w:type="dxa"/>
            <w:tcBorders>
              <w:top w:val="single" w:sz="4" w:space="0" w:color="auto"/>
              <w:bottom w:val="single" w:sz="4" w:space="0" w:color="auto"/>
            </w:tcBorders>
          </w:tcPr>
          <w:p w14:paraId="46A91932" w14:textId="6F01DAB3" w:rsidR="004945E8" w:rsidRPr="003C138B" w:rsidRDefault="004D0292" w:rsidP="00243221">
            <w:pPr>
              <w:spacing w:before="120"/>
              <w:rPr>
                <w:b/>
                <w:sz w:val="20"/>
                <w:szCs w:val="20"/>
                <w:lang w:val="es-ES"/>
              </w:rPr>
            </w:pPr>
            <w:r w:rsidRPr="003C138B">
              <w:rPr>
                <w:b/>
                <w:sz w:val="20"/>
                <w:szCs w:val="20"/>
                <w:lang w:val="es-ES"/>
              </w:rPr>
              <w:t>IAO 1.4</w:t>
            </w:r>
            <w:r w:rsidR="004945E8" w:rsidRPr="003C138B">
              <w:rPr>
                <w:b/>
                <w:sz w:val="20"/>
                <w:szCs w:val="20"/>
                <w:lang w:val="es-ES"/>
              </w:rPr>
              <w:t xml:space="preserve"> Sistema </w:t>
            </w:r>
            <w:r w:rsidR="00795BBE" w:rsidRPr="003C138B">
              <w:rPr>
                <w:b/>
                <w:sz w:val="20"/>
                <w:szCs w:val="20"/>
                <w:lang w:val="es-ES"/>
              </w:rPr>
              <w:t>E</w:t>
            </w:r>
            <w:r w:rsidR="004945E8" w:rsidRPr="003C138B">
              <w:rPr>
                <w:b/>
                <w:sz w:val="20"/>
                <w:szCs w:val="20"/>
                <w:lang w:val="es-ES"/>
              </w:rPr>
              <w:t xml:space="preserve">lectrónico de </w:t>
            </w:r>
            <w:r w:rsidR="00795BBE" w:rsidRPr="003C138B">
              <w:rPr>
                <w:b/>
                <w:sz w:val="20"/>
                <w:szCs w:val="20"/>
                <w:lang w:val="es-ES"/>
              </w:rPr>
              <w:t>A</w:t>
            </w:r>
            <w:r w:rsidR="004945E8" w:rsidRPr="003C138B">
              <w:rPr>
                <w:b/>
                <w:sz w:val="20"/>
                <w:szCs w:val="20"/>
                <w:lang w:val="es-ES"/>
              </w:rPr>
              <w:t>dquisiciones</w:t>
            </w:r>
          </w:p>
          <w:p w14:paraId="603865A9" w14:textId="77777777" w:rsidR="004D0292" w:rsidRPr="003C138B" w:rsidRDefault="004D0292" w:rsidP="003D6336">
            <w:pPr>
              <w:rPr>
                <w:b/>
                <w:sz w:val="20"/>
                <w:szCs w:val="20"/>
                <w:lang w:val="es-ES"/>
              </w:rPr>
            </w:pPr>
          </w:p>
        </w:tc>
        <w:tc>
          <w:tcPr>
            <w:tcW w:w="7937" w:type="dxa"/>
          </w:tcPr>
          <w:p w14:paraId="6EA0DDB5" w14:textId="2240542C" w:rsidR="004D0292" w:rsidRPr="003C138B" w:rsidRDefault="004D0292" w:rsidP="003D6336">
            <w:pPr>
              <w:spacing w:before="120"/>
              <w:rPr>
                <w:sz w:val="20"/>
                <w:szCs w:val="20"/>
                <w:lang w:val="es-ES"/>
              </w:rPr>
            </w:pPr>
            <w:r w:rsidRPr="003C138B">
              <w:rPr>
                <w:sz w:val="20"/>
                <w:szCs w:val="20"/>
                <w:lang w:val="es-ES"/>
              </w:rPr>
              <w:t xml:space="preserve">El Contratante </w:t>
            </w:r>
            <w:r w:rsidR="007A1FE5" w:rsidRPr="003C138B">
              <w:rPr>
                <w:b/>
                <w:i/>
                <w:sz w:val="20"/>
                <w:szCs w:val="20"/>
                <w:lang w:val="es-ES"/>
              </w:rPr>
              <w:t>si</w:t>
            </w:r>
            <w:r w:rsidR="007A1FE5" w:rsidRPr="003C138B">
              <w:rPr>
                <w:b/>
                <w:i/>
                <w:sz w:val="20"/>
                <w:szCs w:val="20"/>
              </w:rPr>
              <w:t xml:space="preserve"> </w:t>
            </w:r>
            <w:r w:rsidRPr="003C138B">
              <w:rPr>
                <w:b/>
                <w:i/>
                <w:sz w:val="20"/>
                <w:szCs w:val="20"/>
                <w:lang w:val="es-ES"/>
              </w:rPr>
              <w:t>usará</w:t>
            </w:r>
            <w:r w:rsidR="00692541" w:rsidRPr="003C138B">
              <w:rPr>
                <w:b/>
                <w:i/>
                <w:sz w:val="20"/>
                <w:szCs w:val="20"/>
                <w:lang w:val="es-ES"/>
              </w:rPr>
              <w:t xml:space="preserve"> un</w:t>
            </w:r>
            <w:r w:rsidR="00E53480" w:rsidRPr="003C138B">
              <w:rPr>
                <w:b/>
                <w:i/>
                <w:sz w:val="20"/>
                <w:szCs w:val="20"/>
                <w:lang w:val="es-ES"/>
              </w:rPr>
              <w:t xml:space="preserve"> </w:t>
            </w:r>
            <w:r w:rsidRPr="003C138B">
              <w:rPr>
                <w:sz w:val="20"/>
                <w:szCs w:val="20"/>
                <w:lang w:val="es-ES"/>
              </w:rPr>
              <w:t xml:space="preserve">sistema electrónico de adquisiciones para gestionar </w:t>
            </w:r>
            <w:r w:rsidR="00D34F06">
              <w:rPr>
                <w:sz w:val="20"/>
                <w:szCs w:val="20"/>
                <w:lang w:val="es-ES"/>
              </w:rPr>
              <w:t>esta Solicitud de Ofertas.</w:t>
            </w:r>
          </w:p>
          <w:p w14:paraId="0B65EEAF" w14:textId="77777777" w:rsidR="001D7A44" w:rsidRPr="003C138B" w:rsidRDefault="0002475E" w:rsidP="003D6336">
            <w:pPr>
              <w:spacing w:before="120"/>
              <w:jc w:val="both"/>
              <w:rPr>
                <w:rStyle w:val="Hipervnculo"/>
                <w:sz w:val="20"/>
                <w:szCs w:val="20"/>
              </w:rPr>
            </w:pPr>
            <w:hyperlink r:id="rId15" w:history="1">
              <w:r w:rsidR="001D7A44" w:rsidRPr="003C138B">
                <w:rPr>
                  <w:rStyle w:val="Hipervnculo"/>
                  <w:sz w:val="20"/>
                  <w:szCs w:val="20"/>
                </w:rPr>
                <w:t>http://pnsr.vivienda.gob.pe/portales/convocatorias-3/</w:t>
              </w:r>
            </w:hyperlink>
          </w:p>
          <w:p w14:paraId="507B5573" w14:textId="7892DDD8" w:rsidR="001D7A44" w:rsidRPr="003C138B" w:rsidRDefault="004D0292" w:rsidP="001D7A44">
            <w:pPr>
              <w:spacing w:before="120"/>
              <w:jc w:val="both"/>
              <w:rPr>
                <w:sz w:val="20"/>
                <w:szCs w:val="20"/>
                <w:lang w:val="es-ES"/>
              </w:rPr>
            </w:pPr>
            <w:r w:rsidRPr="003C138B">
              <w:rPr>
                <w:sz w:val="20"/>
                <w:szCs w:val="20"/>
                <w:lang w:val="es-ES"/>
              </w:rPr>
              <w:t>El sistema electrónico de adquisiciones se utilizará para gestionar los siguientes aspectos del proceso de adquisición:</w:t>
            </w:r>
            <w:r w:rsidR="00692541" w:rsidRPr="003C138B">
              <w:rPr>
                <w:sz w:val="20"/>
                <w:szCs w:val="20"/>
                <w:lang w:val="es-ES"/>
              </w:rPr>
              <w:t xml:space="preserve"> </w:t>
            </w:r>
            <w:r w:rsidRPr="003C138B">
              <w:rPr>
                <w:sz w:val="20"/>
                <w:szCs w:val="20"/>
                <w:lang w:val="es-ES"/>
              </w:rPr>
              <w:t>la publicación de la licitación,</w:t>
            </w:r>
            <w:r w:rsidR="001D7A44" w:rsidRPr="003C138B">
              <w:rPr>
                <w:sz w:val="20"/>
                <w:szCs w:val="20"/>
                <w:lang w:val="es-ES"/>
              </w:rPr>
              <w:t xml:space="preserve"> registro de participantes, descarga de los DDL,</w:t>
            </w:r>
            <w:r w:rsidRPr="003C138B">
              <w:rPr>
                <w:sz w:val="20"/>
                <w:szCs w:val="20"/>
                <w:lang w:val="es-ES"/>
              </w:rPr>
              <w:t xml:space="preserve"> </w:t>
            </w:r>
            <w:r w:rsidR="001D7A44" w:rsidRPr="003C138B">
              <w:rPr>
                <w:sz w:val="20"/>
                <w:szCs w:val="20"/>
                <w:lang w:val="es-ES"/>
              </w:rPr>
              <w:t xml:space="preserve">formulación de aclaración y consultas, publicación de </w:t>
            </w:r>
            <w:r w:rsidR="005951B4" w:rsidRPr="003C138B">
              <w:rPr>
                <w:sz w:val="20"/>
                <w:szCs w:val="20"/>
                <w:lang w:val="es-ES"/>
              </w:rPr>
              <w:t>las enmiendas del documento de licitación</w:t>
            </w:r>
            <w:r w:rsidR="001D7A44" w:rsidRPr="003C138B">
              <w:rPr>
                <w:sz w:val="20"/>
                <w:szCs w:val="20"/>
                <w:lang w:val="es-ES"/>
              </w:rPr>
              <w:t xml:space="preserve"> y Absolución de consultas.</w:t>
            </w:r>
          </w:p>
        </w:tc>
      </w:tr>
      <w:tr w:rsidR="004D0292" w:rsidRPr="003C138B" w14:paraId="0D4DD4EC" w14:textId="77777777" w:rsidTr="005A7718">
        <w:tc>
          <w:tcPr>
            <w:tcW w:w="1413" w:type="dxa"/>
            <w:tcBorders>
              <w:top w:val="single" w:sz="4" w:space="0" w:color="auto"/>
              <w:bottom w:val="single" w:sz="4" w:space="0" w:color="auto"/>
            </w:tcBorders>
          </w:tcPr>
          <w:p w14:paraId="70746823" w14:textId="77777777" w:rsidR="004D0292" w:rsidRPr="003C138B" w:rsidRDefault="004D0292" w:rsidP="00CB7A89">
            <w:pPr>
              <w:jc w:val="both"/>
              <w:rPr>
                <w:b/>
                <w:sz w:val="20"/>
                <w:szCs w:val="20"/>
                <w:lang w:val="es-ES"/>
              </w:rPr>
            </w:pPr>
            <w:r w:rsidRPr="003C138B">
              <w:rPr>
                <w:b/>
                <w:sz w:val="20"/>
                <w:szCs w:val="20"/>
                <w:lang w:val="es-ES"/>
              </w:rPr>
              <w:t>IAO 2.1</w:t>
            </w:r>
          </w:p>
        </w:tc>
        <w:tc>
          <w:tcPr>
            <w:tcW w:w="7937" w:type="dxa"/>
          </w:tcPr>
          <w:p w14:paraId="78E1E652" w14:textId="28994F4D" w:rsidR="004D0292" w:rsidRPr="003C138B" w:rsidRDefault="004D0292" w:rsidP="002C06DB">
            <w:pPr>
              <w:jc w:val="both"/>
              <w:rPr>
                <w:i/>
                <w:sz w:val="20"/>
                <w:szCs w:val="20"/>
                <w:lang w:val="es-ES"/>
              </w:rPr>
            </w:pPr>
            <w:r w:rsidRPr="003C138B">
              <w:rPr>
                <w:sz w:val="20"/>
                <w:szCs w:val="20"/>
                <w:lang w:val="es-ES"/>
              </w:rPr>
              <w:t xml:space="preserve">El Prestatario es </w:t>
            </w:r>
            <w:r w:rsidR="007A1FE5" w:rsidRPr="003C138B">
              <w:rPr>
                <w:sz w:val="20"/>
                <w:szCs w:val="20"/>
                <w:lang w:val="es-ES"/>
              </w:rPr>
              <w:t>el Gobierno del Perú, para su ejecución por el Ministerio de Vivienda, Construcción y Saneamiento a través del Programa Nacional de Saneamiento Rural – Programa Integral de Agua y Saneamiento Rural - PIASAR.</w:t>
            </w:r>
          </w:p>
        </w:tc>
      </w:tr>
      <w:tr w:rsidR="004D0292" w:rsidRPr="003C138B" w14:paraId="1D04AD90" w14:textId="77777777" w:rsidTr="005A7718">
        <w:trPr>
          <w:trHeight w:val="2826"/>
        </w:trPr>
        <w:tc>
          <w:tcPr>
            <w:tcW w:w="1413" w:type="dxa"/>
            <w:tcBorders>
              <w:top w:val="single" w:sz="4" w:space="0" w:color="auto"/>
              <w:bottom w:val="single" w:sz="4" w:space="0" w:color="auto"/>
            </w:tcBorders>
          </w:tcPr>
          <w:p w14:paraId="7DEE2265" w14:textId="77777777" w:rsidR="004D0292" w:rsidRPr="003C138B" w:rsidRDefault="004D0292" w:rsidP="00CB7A89">
            <w:pPr>
              <w:jc w:val="both"/>
              <w:rPr>
                <w:b/>
                <w:sz w:val="20"/>
                <w:szCs w:val="20"/>
                <w:lang w:val="es-ES"/>
              </w:rPr>
            </w:pPr>
            <w:r w:rsidRPr="003C138B">
              <w:rPr>
                <w:b/>
                <w:sz w:val="20"/>
                <w:szCs w:val="20"/>
                <w:lang w:val="es-ES"/>
              </w:rPr>
              <w:lastRenderedPageBreak/>
              <w:t>IAO 2.1</w:t>
            </w:r>
          </w:p>
        </w:tc>
        <w:tc>
          <w:tcPr>
            <w:tcW w:w="7937" w:type="dxa"/>
          </w:tcPr>
          <w:p w14:paraId="33AA7387" w14:textId="77777777" w:rsidR="004D0292" w:rsidRPr="003C138B" w:rsidRDefault="004D0292" w:rsidP="00CB7A89">
            <w:pPr>
              <w:jc w:val="both"/>
              <w:rPr>
                <w:sz w:val="20"/>
                <w:szCs w:val="20"/>
                <w:lang w:val="es-ES"/>
              </w:rPr>
            </w:pPr>
            <w:r w:rsidRPr="003C138B">
              <w:rPr>
                <w:sz w:val="20"/>
                <w:szCs w:val="20"/>
                <w:lang w:val="es-ES"/>
              </w:rPr>
              <w:t xml:space="preserve">Los requerimientos del Banco y de los fondos administrados son idénticos con excepción de los países elegibles en donde la membresía es diferente (Ver Sección III, “Países Elegibles”). Las referencias en este documento a </w:t>
            </w:r>
            <w:r w:rsidRPr="003C138B">
              <w:rPr>
                <w:i/>
                <w:sz w:val="20"/>
                <w:szCs w:val="20"/>
                <w:lang w:val="es-ES"/>
              </w:rPr>
              <w:t>“préstamos”</w:t>
            </w:r>
            <w:r w:rsidRPr="003C138B">
              <w:rPr>
                <w:sz w:val="20"/>
                <w:szCs w:val="20"/>
                <w:lang w:val="es-ES"/>
              </w:rPr>
              <w:t xml:space="preserve"> abarca los instrumentos y métodos de financiamiento, las cooperaciones técnicas (CT), y los financiamientos de operaciones. </w:t>
            </w:r>
          </w:p>
          <w:p w14:paraId="2D1EDF2E" w14:textId="77777777" w:rsidR="004D0292" w:rsidRPr="003C138B" w:rsidRDefault="004D0292" w:rsidP="00CB7A89">
            <w:pPr>
              <w:jc w:val="both"/>
              <w:rPr>
                <w:sz w:val="20"/>
                <w:szCs w:val="20"/>
                <w:lang w:val="es-ES"/>
              </w:rPr>
            </w:pPr>
          </w:p>
          <w:p w14:paraId="037B3E8B" w14:textId="77777777" w:rsidR="001D7A44" w:rsidRPr="003C138B" w:rsidRDefault="004D0292" w:rsidP="001D7A44">
            <w:pPr>
              <w:jc w:val="both"/>
              <w:rPr>
                <w:b/>
                <w:i/>
                <w:sz w:val="20"/>
                <w:szCs w:val="20"/>
                <w:lang w:val="es-ES"/>
              </w:rPr>
            </w:pPr>
            <w:r w:rsidRPr="003C138B">
              <w:rPr>
                <w:sz w:val="20"/>
                <w:szCs w:val="20"/>
                <w:lang w:val="es-ES"/>
              </w:rPr>
              <w:t xml:space="preserve">Las referencias a los “Contratos de Préstamo” comprenden todos los instrumentos legales por medio de los cuales se formalizar las operaciones del Banco. El préstamo del Banco es: </w:t>
            </w:r>
            <w:r w:rsidR="001D7A44" w:rsidRPr="003C138B">
              <w:rPr>
                <w:b/>
                <w:i/>
                <w:sz w:val="20"/>
                <w:szCs w:val="20"/>
                <w:lang w:val="es-ES"/>
              </w:rPr>
              <w:t>Contrato Préstamo entre el gobierno peruano y el Banco Interamericano de Desarrollo (BID)</w:t>
            </w:r>
          </w:p>
          <w:p w14:paraId="771D3E81" w14:textId="004929AE" w:rsidR="004D0292" w:rsidRPr="003C138B" w:rsidRDefault="004D0292" w:rsidP="001D7A44">
            <w:pPr>
              <w:jc w:val="both"/>
              <w:rPr>
                <w:b/>
                <w:sz w:val="20"/>
                <w:szCs w:val="20"/>
                <w:lang w:val="es-ES"/>
              </w:rPr>
            </w:pPr>
          </w:p>
          <w:p w14:paraId="37F3DFF0" w14:textId="79DBCCB5" w:rsidR="004D0292" w:rsidRPr="003C138B" w:rsidRDefault="004D0292" w:rsidP="00CB7A89">
            <w:pPr>
              <w:jc w:val="both"/>
              <w:rPr>
                <w:b/>
                <w:sz w:val="20"/>
                <w:szCs w:val="20"/>
                <w:lang w:val="es-ES"/>
              </w:rPr>
            </w:pPr>
            <w:r w:rsidRPr="003C138B">
              <w:rPr>
                <w:sz w:val="20"/>
                <w:szCs w:val="20"/>
                <w:lang w:val="es-ES"/>
              </w:rPr>
              <w:t xml:space="preserve">Número: </w:t>
            </w:r>
            <w:r w:rsidR="001D7A44" w:rsidRPr="003C138B">
              <w:rPr>
                <w:b/>
                <w:i/>
                <w:sz w:val="20"/>
                <w:szCs w:val="20"/>
                <w:lang w:val="es-ES"/>
              </w:rPr>
              <w:t>4442/OC-PE.</w:t>
            </w:r>
          </w:p>
          <w:p w14:paraId="21E2C472" w14:textId="3555A6FF" w:rsidR="004D0292" w:rsidRPr="003C138B" w:rsidRDefault="004D0292" w:rsidP="00CB7A89">
            <w:pPr>
              <w:jc w:val="both"/>
              <w:rPr>
                <w:i/>
                <w:sz w:val="20"/>
                <w:szCs w:val="20"/>
                <w:lang w:val="es-ES"/>
              </w:rPr>
            </w:pPr>
            <w:r w:rsidRPr="003C138B">
              <w:rPr>
                <w:sz w:val="20"/>
                <w:szCs w:val="20"/>
                <w:lang w:val="es-ES"/>
              </w:rPr>
              <w:t xml:space="preserve">Fecha: </w:t>
            </w:r>
            <w:r w:rsidR="001D7A44" w:rsidRPr="003C138B">
              <w:rPr>
                <w:b/>
                <w:sz w:val="20"/>
                <w:szCs w:val="20"/>
                <w:lang w:val="es-ES"/>
              </w:rPr>
              <w:t>12 de setiembre 2018</w:t>
            </w:r>
          </w:p>
          <w:p w14:paraId="1396FD1E" w14:textId="1ADBAD45" w:rsidR="004D0292" w:rsidRPr="003C138B" w:rsidRDefault="004D0292" w:rsidP="00CB7A89">
            <w:pPr>
              <w:jc w:val="both"/>
              <w:rPr>
                <w:b/>
                <w:i/>
                <w:sz w:val="20"/>
                <w:szCs w:val="20"/>
                <w:lang w:val="es-ES"/>
              </w:rPr>
            </w:pPr>
            <w:r w:rsidRPr="003C138B">
              <w:rPr>
                <w:sz w:val="20"/>
                <w:szCs w:val="20"/>
                <w:lang w:val="es-ES"/>
              </w:rPr>
              <w:t xml:space="preserve">El monto del préstamo es: </w:t>
            </w:r>
            <w:r w:rsidR="001D7A44" w:rsidRPr="003C138B">
              <w:rPr>
                <w:b/>
                <w:sz w:val="20"/>
                <w:szCs w:val="20"/>
                <w:lang w:val="es-ES"/>
              </w:rPr>
              <w:t xml:space="preserve">$ 100’000,000 (cien millones de dólares americanos)  </w:t>
            </w:r>
          </w:p>
          <w:p w14:paraId="2279281D" w14:textId="77777777" w:rsidR="004D0292" w:rsidRPr="003C138B" w:rsidRDefault="004D0292" w:rsidP="00CB7A89">
            <w:pPr>
              <w:jc w:val="both"/>
              <w:rPr>
                <w:sz w:val="20"/>
                <w:szCs w:val="20"/>
                <w:lang w:val="es-ES"/>
              </w:rPr>
            </w:pPr>
          </w:p>
        </w:tc>
      </w:tr>
      <w:tr w:rsidR="004D0292" w:rsidRPr="003C138B" w14:paraId="02064CCE" w14:textId="77777777" w:rsidTr="005A7718">
        <w:trPr>
          <w:trHeight w:val="986"/>
        </w:trPr>
        <w:tc>
          <w:tcPr>
            <w:tcW w:w="1413" w:type="dxa"/>
            <w:tcBorders>
              <w:top w:val="single" w:sz="4" w:space="0" w:color="auto"/>
              <w:bottom w:val="single" w:sz="4" w:space="0" w:color="auto"/>
            </w:tcBorders>
          </w:tcPr>
          <w:p w14:paraId="57833CA9" w14:textId="77777777" w:rsidR="004D0292" w:rsidRPr="003C138B" w:rsidRDefault="004D0292" w:rsidP="00CB7A89">
            <w:pPr>
              <w:jc w:val="both"/>
              <w:rPr>
                <w:b/>
                <w:sz w:val="20"/>
                <w:szCs w:val="20"/>
                <w:lang w:val="es-ES"/>
              </w:rPr>
            </w:pPr>
            <w:r w:rsidRPr="003C138B">
              <w:rPr>
                <w:b/>
                <w:sz w:val="20"/>
                <w:szCs w:val="20"/>
                <w:lang w:val="es-ES"/>
              </w:rPr>
              <w:t>IAO 2.1</w:t>
            </w:r>
          </w:p>
        </w:tc>
        <w:tc>
          <w:tcPr>
            <w:tcW w:w="7937" w:type="dxa"/>
          </w:tcPr>
          <w:p w14:paraId="45E0153B" w14:textId="77777777" w:rsidR="00F407BF" w:rsidRPr="003C138B" w:rsidRDefault="004D0292" w:rsidP="00F407BF">
            <w:pPr>
              <w:spacing w:before="120"/>
              <w:jc w:val="both"/>
              <w:rPr>
                <w:b/>
                <w:sz w:val="20"/>
                <w:szCs w:val="20"/>
                <w:lang w:val="es-ES"/>
              </w:rPr>
            </w:pPr>
            <w:r w:rsidRPr="003C138B">
              <w:rPr>
                <w:sz w:val="20"/>
                <w:szCs w:val="20"/>
                <w:lang w:val="es-ES"/>
              </w:rPr>
              <w:t xml:space="preserve">El nombre del Proyecto es </w:t>
            </w:r>
            <w:r w:rsidR="00F407BF" w:rsidRPr="003C138B">
              <w:rPr>
                <w:b/>
                <w:sz w:val="20"/>
                <w:szCs w:val="20"/>
                <w:lang w:val="es-ES"/>
              </w:rPr>
              <w:t>PROGRAMA INTEGRAL DE AGUA Y SANEAMIENTO - PIASAR</w:t>
            </w:r>
          </w:p>
          <w:p w14:paraId="409B4563" w14:textId="77777777" w:rsidR="00F407BF" w:rsidRPr="003C138B" w:rsidRDefault="00F407BF" w:rsidP="00F407BF">
            <w:pPr>
              <w:jc w:val="both"/>
              <w:rPr>
                <w:sz w:val="20"/>
                <w:szCs w:val="20"/>
                <w:lang w:val="es-ES"/>
              </w:rPr>
            </w:pPr>
          </w:p>
          <w:p w14:paraId="1FC1AF59" w14:textId="77777777" w:rsidR="00F407BF" w:rsidRPr="003C138B" w:rsidRDefault="00F407BF" w:rsidP="00F407BF">
            <w:pPr>
              <w:jc w:val="both"/>
              <w:rPr>
                <w:sz w:val="20"/>
                <w:szCs w:val="20"/>
                <w:lang w:val="es-ES"/>
              </w:rPr>
            </w:pPr>
            <w:r w:rsidRPr="003C138B">
              <w:rPr>
                <w:sz w:val="20"/>
                <w:szCs w:val="20"/>
                <w:lang w:val="es-ES"/>
              </w:rPr>
              <w:t>El PIASAR tiene como objetivo mejorar las condiciones sanitarias y ambientales de las zonas rurales priorizadas en el país mediante la reducción de brechas de cobertura de los servicios de agua y saneamiento. El programa de inversión está compuesto por tres componentes:</w:t>
            </w:r>
          </w:p>
          <w:p w14:paraId="6470AEA4" w14:textId="77777777" w:rsidR="00F407BF" w:rsidRPr="003C138B" w:rsidRDefault="00F407BF" w:rsidP="00F407BF">
            <w:pPr>
              <w:jc w:val="both"/>
              <w:rPr>
                <w:sz w:val="20"/>
                <w:szCs w:val="20"/>
                <w:lang w:val="es-ES"/>
              </w:rPr>
            </w:pPr>
          </w:p>
          <w:p w14:paraId="51E8A417" w14:textId="77777777" w:rsidR="00F407BF" w:rsidRPr="003C138B" w:rsidRDefault="00F407BF" w:rsidP="00F407BF">
            <w:pPr>
              <w:jc w:val="both"/>
              <w:rPr>
                <w:sz w:val="20"/>
                <w:szCs w:val="20"/>
                <w:lang w:val="es-ES"/>
              </w:rPr>
            </w:pPr>
            <w:r w:rsidRPr="003C138B">
              <w:rPr>
                <w:sz w:val="20"/>
                <w:szCs w:val="20"/>
                <w:lang w:val="es-ES"/>
              </w:rPr>
              <w:t>Componente 1: Proyectos de agua potable y saneamiento – conformado por 100 proyectos de agua potable y saneamiento, localizados en 9 regiones y 62 distritos del país y tiene 02 subcomponentes:</w:t>
            </w:r>
          </w:p>
          <w:p w14:paraId="64EBF061" w14:textId="77777777" w:rsidR="00F407BF" w:rsidRPr="003C138B" w:rsidRDefault="00F407BF" w:rsidP="00A63A36">
            <w:pPr>
              <w:pStyle w:val="Prrafodelista"/>
              <w:numPr>
                <w:ilvl w:val="0"/>
                <w:numId w:val="54"/>
              </w:numPr>
              <w:jc w:val="both"/>
              <w:rPr>
                <w:sz w:val="20"/>
                <w:szCs w:val="20"/>
                <w:lang w:val="es-ES"/>
              </w:rPr>
            </w:pPr>
            <w:r w:rsidRPr="003C138B">
              <w:rPr>
                <w:sz w:val="20"/>
                <w:szCs w:val="20"/>
                <w:lang w:val="es-ES"/>
              </w:rPr>
              <w:t>Sub componente 1.1: Estudios y Obras de Agua y Saneamiento.</w:t>
            </w:r>
          </w:p>
          <w:p w14:paraId="4A7193E7" w14:textId="77777777" w:rsidR="00F407BF" w:rsidRPr="003C138B" w:rsidRDefault="00F407BF" w:rsidP="00A63A36">
            <w:pPr>
              <w:pStyle w:val="Prrafodelista"/>
              <w:numPr>
                <w:ilvl w:val="0"/>
                <w:numId w:val="54"/>
              </w:numPr>
              <w:jc w:val="both"/>
              <w:rPr>
                <w:sz w:val="20"/>
                <w:szCs w:val="20"/>
                <w:lang w:val="es-ES"/>
              </w:rPr>
            </w:pPr>
            <w:r w:rsidRPr="003C138B">
              <w:rPr>
                <w:sz w:val="20"/>
                <w:szCs w:val="20"/>
                <w:lang w:val="es-ES"/>
              </w:rPr>
              <w:t>Sub componente 1.2: Intervención Social y Gestión.</w:t>
            </w:r>
          </w:p>
          <w:p w14:paraId="0243D685" w14:textId="77777777" w:rsidR="00F407BF" w:rsidRPr="003C138B" w:rsidRDefault="00F407BF" w:rsidP="00F407BF">
            <w:pPr>
              <w:jc w:val="both"/>
              <w:rPr>
                <w:sz w:val="20"/>
                <w:szCs w:val="20"/>
                <w:lang w:val="es-ES"/>
              </w:rPr>
            </w:pPr>
          </w:p>
          <w:p w14:paraId="7F89585F" w14:textId="77777777" w:rsidR="00F407BF" w:rsidRPr="003C138B" w:rsidRDefault="00F407BF" w:rsidP="00F407BF">
            <w:pPr>
              <w:jc w:val="both"/>
              <w:rPr>
                <w:sz w:val="20"/>
                <w:szCs w:val="20"/>
                <w:lang w:val="es-ES"/>
              </w:rPr>
            </w:pPr>
            <w:r w:rsidRPr="003C138B">
              <w:rPr>
                <w:sz w:val="20"/>
                <w:szCs w:val="20"/>
                <w:lang w:val="es-ES"/>
              </w:rPr>
              <w:t>Componente 2: Gestión de la sostenibilidad de los servicios y fortalecimiento de las entidades del Sector.</w:t>
            </w:r>
          </w:p>
          <w:p w14:paraId="53102D39" w14:textId="77777777" w:rsidR="00F407BF" w:rsidRPr="003C138B" w:rsidRDefault="00F407BF" w:rsidP="00F407BF">
            <w:pPr>
              <w:jc w:val="both"/>
              <w:rPr>
                <w:sz w:val="20"/>
                <w:szCs w:val="20"/>
                <w:lang w:val="es-ES"/>
              </w:rPr>
            </w:pPr>
            <w:r w:rsidRPr="003C138B">
              <w:rPr>
                <w:sz w:val="20"/>
                <w:szCs w:val="20"/>
                <w:lang w:val="es-ES"/>
              </w:rPr>
              <w:t>Componente 3: Organización y Gestión del Programa- concerniente a i) administración y gestión del Programa y ii) las auditorias de administración y financiera y evaluaciones (intermedia y final) del PIASAR.</w:t>
            </w:r>
          </w:p>
          <w:p w14:paraId="60BB06F2" w14:textId="4DFEDFE4" w:rsidR="004D0292" w:rsidRPr="003C138B" w:rsidRDefault="004D0292" w:rsidP="00F61F85">
            <w:pPr>
              <w:jc w:val="both"/>
              <w:rPr>
                <w:i/>
                <w:sz w:val="20"/>
                <w:szCs w:val="20"/>
                <w:lang w:val="es-ES"/>
              </w:rPr>
            </w:pPr>
          </w:p>
        </w:tc>
      </w:tr>
      <w:tr w:rsidR="004D0292" w:rsidRPr="003C138B" w14:paraId="75BAF835" w14:textId="77777777" w:rsidTr="005A7718">
        <w:tc>
          <w:tcPr>
            <w:tcW w:w="1413" w:type="dxa"/>
            <w:tcBorders>
              <w:top w:val="single" w:sz="4" w:space="0" w:color="auto"/>
              <w:bottom w:val="single" w:sz="4" w:space="0" w:color="auto"/>
            </w:tcBorders>
          </w:tcPr>
          <w:p w14:paraId="46BD3AF9" w14:textId="77777777" w:rsidR="004D0292" w:rsidRPr="003C138B" w:rsidRDefault="004D0292" w:rsidP="00CB7A89">
            <w:pPr>
              <w:jc w:val="both"/>
              <w:rPr>
                <w:b/>
                <w:sz w:val="20"/>
                <w:szCs w:val="20"/>
                <w:lang w:val="es-ES"/>
              </w:rPr>
            </w:pPr>
            <w:r w:rsidRPr="003C138B">
              <w:rPr>
                <w:b/>
                <w:sz w:val="20"/>
                <w:szCs w:val="20"/>
                <w:lang w:val="es-ES"/>
              </w:rPr>
              <w:t>IAO 4.3</w:t>
            </w:r>
          </w:p>
        </w:tc>
        <w:tc>
          <w:tcPr>
            <w:tcW w:w="7937" w:type="dxa"/>
          </w:tcPr>
          <w:p w14:paraId="648C4EE1" w14:textId="77777777" w:rsidR="004D0292" w:rsidRPr="003C138B" w:rsidRDefault="004D0292" w:rsidP="00CB7A89">
            <w:pPr>
              <w:tabs>
                <w:tab w:val="right" w:pos="7272"/>
              </w:tabs>
              <w:spacing w:before="60" w:after="60"/>
              <w:jc w:val="both"/>
              <w:rPr>
                <w:sz w:val="20"/>
                <w:szCs w:val="20"/>
                <w:lang w:val="es-ES"/>
              </w:rPr>
            </w:pPr>
            <w:r w:rsidRPr="003C138B">
              <w:rPr>
                <w:rFonts w:eastAsia="Calibri"/>
                <w:sz w:val="20"/>
                <w:szCs w:val="20"/>
                <w:lang w:val="es-ES"/>
              </w:rPr>
              <w:t>En el sitio virtual del Banco (</w:t>
            </w:r>
            <w:hyperlink r:id="rId16">
              <w:r w:rsidRPr="003C138B">
                <w:rPr>
                  <w:rFonts w:eastAsia="Calibri"/>
                  <w:color w:val="0563C1"/>
                  <w:sz w:val="20"/>
                  <w:szCs w:val="20"/>
                  <w:u w:val="single"/>
                  <w:lang w:val="es-ES"/>
                </w:rPr>
                <w:t>www.iadb.org/integridad</w:t>
              </w:r>
            </w:hyperlink>
            <w:r w:rsidRPr="003C138B">
              <w:rPr>
                <w:rFonts w:eastAsia="Calibri"/>
                <w:sz w:val="20"/>
                <w:szCs w:val="20"/>
                <w:lang w:val="es-ES"/>
              </w:rPr>
              <w:t>) se facilita información sobre las empresas y personas sancionadas.</w:t>
            </w:r>
            <w:r w:rsidRPr="003C138B" w:rsidDel="00074815">
              <w:rPr>
                <w:sz w:val="20"/>
                <w:szCs w:val="20"/>
                <w:lang w:val="es-ES"/>
              </w:rPr>
              <w:t xml:space="preserve"> </w:t>
            </w:r>
          </w:p>
        </w:tc>
      </w:tr>
      <w:tr w:rsidR="004D0292" w:rsidRPr="003C138B" w14:paraId="4D12AE71" w14:textId="77777777" w:rsidTr="005A7718">
        <w:tc>
          <w:tcPr>
            <w:tcW w:w="1413" w:type="dxa"/>
            <w:tcBorders>
              <w:top w:val="single" w:sz="4" w:space="0" w:color="auto"/>
              <w:bottom w:val="single" w:sz="4" w:space="0" w:color="auto"/>
            </w:tcBorders>
          </w:tcPr>
          <w:p w14:paraId="20D10DBB" w14:textId="77777777" w:rsidR="004D0292" w:rsidRPr="003C138B" w:rsidRDefault="004D0292" w:rsidP="00CB7A89">
            <w:pPr>
              <w:jc w:val="both"/>
              <w:rPr>
                <w:b/>
                <w:sz w:val="20"/>
                <w:szCs w:val="20"/>
                <w:lang w:val="es-ES"/>
              </w:rPr>
            </w:pPr>
            <w:r w:rsidRPr="003C138B">
              <w:rPr>
                <w:b/>
                <w:sz w:val="20"/>
                <w:szCs w:val="20"/>
                <w:lang w:val="es-ES"/>
              </w:rPr>
              <w:t>IAO 4.4</w:t>
            </w:r>
          </w:p>
        </w:tc>
        <w:tc>
          <w:tcPr>
            <w:tcW w:w="7937" w:type="dxa"/>
          </w:tcPr>
          <w:p w14:paraId="52E8EE81" w14:textId="17E571E2" w:rsidR="004D0292" w:rsidRPr="003C138B" w:rsidRDefault="00515335" w:rsidP="00326753">
            <w:pPr>
              <w:tabs>
                <w:tab w:val="right" w:pos="7272"/>
              </w:tabs>
              <w:spacing w:before="60" w:after="60"/>
              <w:jc w:val="both"/>
              <w:rPr>
                <w:sz w:val="20"/>
                <w:szCs w:val="20"/>
                <w:lang w:val="es-ES"/>
              </w:rPr>
            </w:pPr>
            <w:r w:rsidRPr="003C138B">
              <w:rPr>
                <w:rFonts w:eastAsia="Calibri"/>
                <w:sz w:val="20"/>
                <w:szCs w:val="20"/>
                <w:lang w:val="es-ES"/>
              </w:rPr>
              <w:t>NO APLICA</w:t>
            </w:r>
          </w:p>
        </w:tc>
      </w:tr>
      <w:tr w:rsidR="004D0292" w:rsidRPr="003C138B" w14:paraId="3AFE8FA0" w14:textId="77777777" w:rsidTr="005A7718">
        <w:tc>
          <w:tcPr>
            <w:tcW w:w="1413" w:type="dxa"/>
            <w:tcBorders>
              <w:top w:val="single" w:sz="4" w:space="0" w:color="auto"/>
              <w:bottom w:val="single" w:sz="4" w:space="0" w:color="auto"/>
            </w:tcBorders>
          </w:tcPr>
          <w:p w14:paraId="60BB0E40" w14:textId="77777777" w:rsidR="004D0292" w:rsidRPr="003C138B" w:rsidRDefault="004D0292" w:rsidP="00CB7A89">
            <w:pPr>
              <w:jc w:val="both"/>
              <w:rPr>
                <w:b/>
                <w:sz w:val="20"/>
                <w:szCs w:val="20"/>
                <w:lang w:val="es-ES"/>
              </w:rPr>
            </w:pPr>
            <w:r w:rsidRPr="003C138B">
              <w:rPr>
                <w:b/>
                <w:sz w:val="20"/>
                <w:szCs w:val="20"/>
                <w:lang w:val="es-ES"/>
              </w:rPr>
              <w:t>IAO 5.3</w:t>
            </w:r>
            <w:r w:rsidRPr="003C138B">
              <w:rPr>
                <w:rStyle w:val="Refdenotaalpie"/>
                <w:b/>
                <w:sz w:val="20"/>
                <w:szCs w:val="20"/>
                <w:lang w:val="es-ES"/>
              </w:rPr>
              <w:footnoteReference w:id="29"/>
            </w:r>
          </w:p>
        </w:tc>
        <w:tc>
          <w:tcPr>
            <w:tcW w:w="7937" w:type="dxa"/>
          </w:tcPr>
          <w:p w14:paraId="65F745EF" w14:textId="223DBFA4" w:rsidR="00326753" w:rsidRDefault="004D0292" w:rsidP="00326753">
            <w:pPr>
              <w:ind w:left="1459" w:hanging="1417"/>
              <w:jc w:val="both"/>
              <w:rPr>
                <w:spacing w:val="-3"/>
                <w:sz w:val="20"/>
                <w:szCs w:val="20"/>
                <w:lang w:val="es-ES"/>
              </w:rPr>
            </w:pPr>
            <w:r w:rsidRPr="003C138B">
              <w:rPr>
                <w:spacing w:val="-3"/>
                <w:sz w:val="20"/>
                <w:szCs w:val="20"/>
                <w:lang w:val="es-ES"/>
              </w:rPr>
              <w:t xml:space="preserve">La información solicitada a los Oferentes en la IAO 5.3 se modifica de la siguiente manera: </w:t>
            </w:r>
          </w:p>
          <w:p w14:paraId="7E9273DA" w14:textId="77777777" w:rsidR="00F63CC1" w:rsidRPr="003C138B" w:rsidRDefault="00F63CC1" w:rsidP="00326753">
            <w:pPr>
              <w:ind w:left="1459" w:hanging="1417"/>
              <w:jc w:val="both"/>
              <w:rPr>
                <w:spacing w:val="-3"/>
                <w:sz w:val="20"/>
                <w:szCs w:val="20"/>
                <w:lang w:val="es-ES"/>
              </w:rPr>
            </w:pPr>
          </w:p>
          <w:p w14:paraId="2FDC7449" w14:textId="77777777" w:rsidR="00A16BAB" w:rsidRPr="00A16BAB" w:rsidRDefault="00A16BAB" w:rsidP="00A16BAB">
            <w:pPr>
              <w:ind w:left="1459" w:hanging="1417"/>
              <w:jc w:val="both"/>
              <w:rPr>
                <w:rFonts w:eastAsia="Calibri"/>
                <w:spacing w:val="-3"/>
                <w:sz w:val="20"/>
                <w:szCs w:val="20"/>
              </w:rPr>
            </w:pPr>
            <w:r w:rsidRPr="00A16BAB">
              <w:rPr>
                <w:rFonts w:eastAsia="Calibri"/>
                <w:spacing w:val="-3"/>
                <w:sz w:val="20"/>
                <w:szCs w:val="20"/>
              </w:rPr>
              <w:t>Documento 01: Carta de Oferta</w:t>
            </w:r>
          </w:p>
          <w:p w14:paraId="3765F45B" w14:textId="77777777" w:rsidR="00A16BAB" w:rsidRPr="00A16BAB" w:rsidRDefault="00A16BAB" w:rsidP="00A16BAB">
            <w:pPr>
              <w:ind w:left="1459" w:hanging="1417"/>
              <w:jc w:val="both"/>
              <w:rPr>
                <w:rFonts w:eastAsia="Calibri"/>
                <w:spacing w:val="-3"/>
                <w:sz w:val="20"/>
                <w:szCs w:val="20"/>
              </w:rPr>
            </w:pPr>
            <w:r w:rsidRPr="00A16BAB">
              <w:rPr>
                <w:rFonts w:eastAsia="Calibri"/>
                <w:spacing w:val="-3"/>
                <w:sz w:val="20"/>
                <w:szCs w:val="20"/>
              </w:rPr>
              <w:t>Documento 02: Formulario de Información del Licitante</w:t>
            </w:r>
          </w:p>
          <w:p w14:paraId="5D5C06BF" w14:textId="77777777" w:rsidR="00A16BAB" w:rsidRPr="00A16BAB" w:rsidRDefault="00A16BAB" w:rsidP="00A16BAB">
            <w:pPr>
              <w:ind w:left="1459" w:hanging="1417"/>
              <w:jc w:val="both"/>
              <w:rPr>
                <w:rFonts w:eastAsia="Calibri"/>
                <w:spacing w:val="-3"/>
                <w:sz w:val="20"/>
                <w:szCs w:val="20"/>
              </w:rPr>
            </w:pPr>
            <w:r w:rsidRPr="00A16BAB">
              <w:rPr>
                <w:rFonts w:eastAsia="Calibri"/>
                <w:spacing w:val="-3"/>
                <w:sz w:val="20"/>
                <w:szCs w:val="20"/>
              </w:rPr>
              <w:t>Documento 03: Formulario de Información sobre los Miembros de una APCA</w:t>
            </w:r>
          </w:p>
          <w:p w14:paraId="2E7BB65D" w14:textId="77777777" w:rsidR="00A16BAB" w:rsidRPr="00A16BAB" w:rsidRDefault="00A16BAB" w:rsidP="00A16BAB">
            <w:pPr>
              <w:ind w:left="1459" w:hanging="1417"/>
              <w:jc w:val="both"/>
              <w:rPr>
                <w:rFonts w:eastAsia="Calibri"/>
                <w:spacing w:val="-3"/>
                <w:sz w:val="20"/>
                <w:szCs w:val="20"/>
              </w:rPr>
            </w:pPr>
            <w:r w:rsidRPr="00A16BAB">
              <w:rPr>
                <w:rFonts w:eastAsia="Calibri"/>
                <w:spacing w:val="-3"/>
                <w:sz w:val="20"/>
                <w:szCs w:val="20"/>
              </w:rPr>
              <w:t>Documento 04: Formulario de Facturación Promedio de Construcción Anual</w:t>
            </w:r>
          </w:p>
          <w:p w14:paraId="5B0FD39E" w14:textId="77777777" w:rsidR="00A16BAB" w:rsidRPr="00A16BAB" w:rsidRDefault="00A16BAB" w:rsidP="00A16BAB">
            <w:pPr>
              <w:ind w:left="1459" w:hanging="1417"/>
              <w:jc w:val="both"/>
              <w:rPr>
                <w:rFonts w:eastAsia="Calibri"/>
                <w:spacing w:val="-3"/>
                <w:sz w:val="20"/>
                <w:szCs w:val="20"/>
              </w:rPr>
            </w:pPr>
            <w:r w:rsidRPr="00A16BAB">
              <w:rPr>
                <w:rFonts w:eastAsia="Calibri"/>
                <w:spacing w:val="-3"/>
                <w:sz w:val="20"/>
                <w:szCs w:val="20"/>
              </w:rPr>
              <w:t>Documento 05: Formulario de Capacidad Financiera Histórica y Evidencia de Recursos Financieros</w:t>
            </w:r>
          </w:p>
          <w:p w14:paraId="09363955" w14:textId="77777777" w:rsidR="00A16BAB" w:rsidRPr="00A16BAB" w:rsidRDefault="00A16BAB" w:rsidP="00A16BAB">
            <w:pPr>
              <w:ind w:left="1459" w:hanging="1417"/>
              <w:jc w:val="both"/>
              <w:rPr>
                <w:rFonts w:eastAsia="Calibri"/>
                <w:spacing w:val="-3"/>
                <w:sz w:val="20"/>
                <w:szCs w:val="20"/>
              </w:rPr>
            </w:pPr>
            <w:r w:rsidRPr="00A16BAB">
              <w:rPr>
                <w:rFonts w:eastAsia="Calibri"/>
                <w:spacing w:val="-3"/>
                <w:sz w:val="20"/>
                <w:szCs w:val="20"/>
              </w:rPr>
              <w:t>Documento 06: Formulario de Experiencia General</w:t>
            </w:r>
          </w:p>
          <w:p w14:paraId="004218B2" w14:textId="77777777" w:rsidR="00A16BAB" w:rsidRPr="00A16BAB" w:rsidRDefault="00A16BAB" w:rsidP="00A16BAB">
            <w:pPr>
              <w:ind w:left="1459" w:hanging="1417"/>
              <w:jc w:val="both"/>
              <w:rPr>
                <w:rFonts w:eastAsia="Calibri"/>
                <w:spacing w:val="-3"/>
                <w:sz w:val="20"/>
                <w:szCs w:val="20"/>
              </w:rPr>
            </w:pPr>
            <w:r w:rsidRPr="00A16BAB">
              <w:rPr>
                <w:rFonts w:eastAsia="Calibri"/>
                <w:spacing w:val="-3"/>
                <w:sz w:val="20"/>
                <w:szCs w:val="20"/>
              </w:rPr>
              <w:t xml:space="preserve">Documento 07: Formulario de Experiencia Específica </w:t>
            </w:r>
          </w:p>
          <w:p w14:paraId="02BA1B97" w14:textId="77777777" w:rsidR="00A16BAB" w:rsidRPr="00A16BAB" w:rsidRDefault="00A16BAB" w:rsidP="00A16BAB">
            <w:pPr>
              <w:ind w:left="1459" w:hanging="1417"/>
              <w:jc w:val="both"/>
              <w:rPr>
                <w:rFonts w:eastAsia="Calibri"/>
                <w:spacing w:val="-3"/>
                <w:sz w:val="20"/>
                <w:szCs w:val="20"/>
              </w:rPr>
            </w:pPr>
            <w:r w:rsidRPr="00A16BAB">
              <w:rPr>
                <w:rFonts w:eastAsia="Calibri"/>
                <w:spacing w:val="-3"/>
                <w:sz w:val="20"/>
                <w:szCs w:val="20"/>
              </w:rPr>
              <w:t>Documento 08: Formulario de Litigios e Historial de incumplimiento o abandono de obra.</w:t>
            </w:r>
          </w:p>
          <w:p w14:paraId="38C128CE" w14:textId="77777777" w:rsidR="00A16BAB" w:rsidRPr="00A16BAB" w:rsidRDefault="00A16BAB" w:rsidP="00A16BAB">
            <w:pPr>
              <w:ind w:left="1459" w:hanging="1417"/>
              <w:jc w:val="both"/>
              <w:rPr>
                <w:rFonts w:eastAsia="Calibri"/>
                <w:spacing w:val="-3"/>
                <w:sz w:val="20"/>
                <w:szCs w:val="20"/>
              </w:rPr>
            </w:pPr>
            <w:r w:rsidRPr="00A16BAB">
              <w:rPr>
                <w:rFonts w:eastAsia="Calibri"/>
                <w:spacing w:val="-3"/>
                <w:sz w:val="20"/>
                <w:szCs w:val="20"/>
              </w:rPr>
              <w:t>Documento 09: Formulario de Declaración de Disponibilidad de Equipo y Herramientas</w:t>
            </w:r>
          </w:p>
          <w:p w14:paraId="65472A7C" w14:textId="77777777" w:rsidR="00A16BAB" w:rsidRPr="00A16BAB" w:rsidRDefault="00A16BAB" w:rsidP="00A16BAB">
            <w:pPr>
              <w:ind w:left="1459" w:hanging="1417"/>
              <w:jc w:val="both"/>
              <w:rPr>
                <w:rFonts w:eastAsia="Calibri"/>
                <w:spacing w:val="-3"/>
                <w:sz w:val="20"/>
                <w:szCs w:val="20"/>
              </w:rPr>
            </w:pPr>
            <w:r w:rsidRPr="00A16BAB">
              <w:rPr>
                <w:rFonts w:eastAsia="Calibri"/>
                <w:spacing w:val="-3"/>
                <w:sz w:val="20"/>
                <w:szCs w:val="20"/>
              </w:rPr>
              <w:t xml:space="preserve">Documento 10: Formulario de Declaración de calificaciones y experiencia del personal </w:t>
            </w:r>
          </w:p>
          <w:p w14:paraId="7635B1C8" w14:textId="77777777" w:rsidR="00A16BAB" w:rsidRPr="00A16BAB" w:rsidRDefault="00A16BAB" w:rsidP="00A16BAB">
            <w:pPr>
              <w:ind w:left="1459" w:hanging="1417"/>
              <w:jc w:val="both"/>
              <w:rPr>
                <w:rFonts w:eastAsia="Calibri"/>
                <w:spacing w:val="-3"/>
                <w:sz w:val="20"/>
                <w:szCs w:val="20"/>
              </w:rPr>
            </w:pPr>
            <w:r w:rsidRPr="00A16BAB">
              <w:rPr>
                <w:rFonts w:eastAsia="Calibri"/>
                <w:spacing w:val="-3"/>
                <w:sz w:val="20"/>
                <w:szCs w:val="20"/>
              </w:rPr>
              <w:t xml:space="preserve">Documento 11: Convenio de Asociación o Consorcio </w:t>
            </w:r>
          </w:p>
          <w:p w14:paraId="04F24497" w14:textId="77777777" w:rsidR="00A16BAB" w:rsidRPr="00A16BAB" w:rsidRDefault="00A16BAB" w:rsidP="00A16BAB">
            <w:pPr>
              <w:ind w:left="1459" w:hanging="1417"/>
              <w:jc w:val="both"/>
              <w:rPr>
                <w:rFonts w:eastAsia="Calibri"/>
                <w:spacing w:val="-3"/>
                <w:sz w:val="20"/>
                <w:szCs w:val="20"/>
              </w:rPr>
            </w:pPr>
            <w:r w:rsidRPr="00A16BAB">
              <w:rPr>
                <w:rFonts w:eastAsia="Calibri"/>
                <w:spacing w:val="-3"/>
                <w:sz w:val="20"/>
                <w:szCs w:val="20"/>
              </w:rPr>
              <w:t>Documento 12: Declaración de mantenimiento de la oferta</w:t>
            </w:r>
          </w:p>
          <w:p w14:paraId="4553CD7A" w14:textId="45430C05" w:rsidR="00A16BAB" w:rsidRPr="00293222" w:rsidRDefault="00A16BAB" w:rsidP="00293222">
            <w:pPr>
              <w:ind w:left="1459" w:hanging="1417"/>
              <w:jc w:val="both"/>
              <w:rPr>
                <w:rFonts w:eastAsia="Calibri"/>
                <w:spacing w:val="-3"/>
                <w:sz w:val="20"/>
                <w:szCs w:val="20"/>
              </w:rPr>
            </w:pPr>
            <w:r w:rsidRPr="00A16BAB">
              <w:rPr>
                <w:rFonts w:eastAsia="Calibri"/>
                <w:spacing w:val="-3"/>
                <w:sz w:val="20"/>
                <w:szCs w:val="20"/>
              </w:rPr>
              <w:t>Documento 13: Lista de actividades valoradas</w:t>
            </w:r>
          </w:p>
        </w:tc>
      </w:tr>
      <w:tr w:rsidR="004D0292" w:rsidRPr="003C138B" w14:paraId="04011999" w14:textId="77777777" w:rsidTr="005A7718">
        <w:tc>
          <w:tcPr>
            <w:tcW w:w="1413" w:type="dxa"/>
            <w:tcBorders>
              <w:top w:val="single" w:sz="4" w:space="0" w:color="auto"/>
              <w:bottom w:val="single" w:sz="4" w:space="0" w:color="auto"/>
            </w:tcBorders>
          </w:tcPr>
          <w:p w14:paraId="52D8B07C" w14:textId="77777777" w:rsidR="004D0292" w:rsidRPr="003C138B" w:rsidRDefault="004D0292" w:rsidP="00CB7A89">
            <w:pPr>
              <w:jc w:val="both"/>
              <w:rPr>
                <w:b/>
                <w:sz w:val="20"/>
                <w:szCs w:val="20"/>
                <w:lang w:val="es-ES"/>
              </w:rPr>
            </w:pPr>
            <w:r w:rsidRPr="003C138B">
              <w:rPr>
                <w:b/>
                <w:sz w:val="20"/>
                <w:szCs w:val="20"/>
                <w:lang w:val="es-ES"/>
              </w:rPr>
              <w:t>IAO 5.3 (j)</w:t>
            </w:r>
          </w:p>
        </w:tc>
        <w:tc>
          <w:tcPr>
            <w:tcW w:w="7937" w:type="dxa"/>
          </w:tcPr>
          <w:p w14:paraId="77B2089B" w14:textId="6EEA5141" w:rsidR="004D0292" w:rsidRPr="003C138B" w:rsidRDefault="004D0292" w:rsidP="00CB7A89">
            <w:pPr>
              <w:jc w:val="both"/>
              <w:rPr>
                <w:i/>
                <w:spacing w:val="-3"/>
                <w:sz w:val="20"/>
                <w:szCs w:val="20"/>
                <w:lang w:val="es-ES"/>
              </w:rPr>
            </w:pPr>
            <w:r w:rsidRPr="003C138B">
              <w:rPr>
                <w:spacing w:val="-3"/>
                <w:sz w:val="20"/>
                <w:szCs w:val="20"/>
                <w:lang w:val="es-ES"/>
              </w:rPr>
              <w:t>El porcentaje máximo de participación de subcontratistas es:</w:t>
            </w:r>
            <w:r w:rsidRPr="003C138B">
              <w:rPr>
                <w:i/>
                <w:spacing w:val="-3"/>
                <w:sz w:val="20"/>
                <w:szCs w:val="20"/>
                <w:lang w:val="es-ES"/>
              </w:rPr>
              <w:t xml:space="preserve"> </w:t>
            </w:r>
            <w:r w:rsidR="00326753" w:rsidRPr="003C138B">
              <w:rPr>
                <w:i/>
                <w:spacing w:val="-3"/>
                <w:sz w:val="20"/>
                <w:szCs w:val="20"/>
                <w:lang w:val="es-ES"/>
              </w:rPr>
              <w:t>30% de las obras, supeditado su aprobación a lo resuelto por el contratante.</w:t>
            </w:r>
          </w:p>
        </w:tc>
      </w:tr>
      <w:tr w:rsidR="004D0292" w:rsidRPr="003C138B" w14:paraId="1F4013BD" w14:textId="77777777" w:rsidTr="005A7718">
        <w:tc>
          <w:tcPr>
            <w:tcW w:w="1413" w:type="dxa"/>
            <w:tcBorders>
              <w:top w:val="single" w:sz="4" w:space="0" w:color="auto"/>
              <w:bottom w:val="single" w:sz="4" w:space="0" w:color="auto"/>
            </w:tcBorders>
          </w:tcPr>
          <w:p w14:paraId="393FBCA7" w14:textId="77777777" w:rsidR="004D0292" w:rsidRPr="003C138B" w:rsidRDefault="004D0292" w:rsidP="00CB7A89">
            <w:pPr>
              <w:jc w:val="both"/>
              <w:rPr>
                <w:b/>
                <w:sz w:val="20"/>
                <w:szCs w:val="20"/>
                <w:lang w:val="es-ES"/>
              </w:rPr>
            </w:pPr>
            <w:r w:rsidRPr="003C138B">
              <w:rPr>
                <w:b/>
                <w:sz w:val="20"/>
                <w:szCs w:val="20"/>
                <w:lang w:val="es-ES"/>
              </w:rPr>
              <w:lastRenderedPageBreak/>
              <w:t>IAO 5.4</w:t>
            </w:r>
          </w:p>
        </w:tc>
        <w:tc>
          <w:tcPr>
            <w:tcW w:w="7937" w:type="dxa"/>
          </w:tcPr>
          <w:p w14:paraId="5AA8F807" w14:textId="376569C7" w:rsidR="004D0292" w:rsidRPr="003C138B" w:rsidRDefault="004D0292" w:rsidP="00A3187E">
            <w:pPr>
              <w:jc w:val="both"/>
              <w:rPr>
                <w:spacing w:val="-3"/>
                <w:sz w:val="20"/>
                <w:szCs w:val="20"/>
                <w:lang w:val="es-ES"/>
              </w:rPr>
            </w:pPr>
            <w:r w:rsidRPr="003C138B">
              <w:rPr>
                <w:spacing w:val="-3"/>
                <w:sz w:val="20"/>
                <w:szCs w:val="20"/>
                <w:lang w:val="es-ES"/>
              </w:rPr>
              <w:t xml:space="preserve">Los requisitos para la calificación de las APCAs en la IAO 5.4 se modifican de la siguiente manera: </w:t>
            </w:r>
            <w:r w:rsidR="00326753" w:rsidRPr="003C138B">
              <w:rPr>
                <w:b/>
                <w:i/>
                <w:spacing w:val="-3"/>
                <w:sz w:val="20"/>
                <w:szCs w:val="20"/>
                <w:lang w:val="es-ES"/>
              </w:rPr>
              <w:t>“Ninguna”</w:t>
            </w:r>
          </w:p>
        </w:tc>
      </w:tr>
      <w:tr w:rsidR="004D0292" w:rsidRPr="003C138B" w14:paraId="096BBDDA" w14:textId="77777777" w:rsidTr="005A7718">
        <w:tc>
          <w:tcPr>
            <w:tcW w:w="1413" w:type="dxa"/>
            <w:tcBorders>
              <w:top w:val="single" w:sz="4" w:space="0" w:color="auto"/>
              <w:bottom w:val="single" w:sz="4" w:space="0" w:color="auto"/>
            </w:tcBorders>
          </w:tcPr>
          <w:p w14:paraId="7842026A" w14:textId="77777777" w:rsidR="004D0292" w:rsidRPr="003C138B" w:rsidRDefault="004D0292" w:rsidP="00CB7A89">
            <w:pPr>
              <w:jc w:val="both"/>
              <w:rPr>
                <w:b/>
                <w:sz w:val="20"/>
                <w:szCs w:val="20"/>
                <w:lang w:val="es-ES"/>
              </w:rPr>
            </w:pPr>
            <w:r w:rsidRPr="003C138B">
              <w:rPr>
                <w:b/>
                <w:sz w:val="20"/>
                <w:szCs w:val="20"/>
                <w:lang w:val="es-ES"/>
              </w:rPr>
              <w:t>IAO 5.5</w:t>
            </w:r>
          </w:p>
        </w:tc>
        <w:tc>
          <w:tcPr>
            <w:tcW w:w="7937" w:type="dxa"/>
          </w:tcPr>
          <w:p w14:paraId="176384A9" w14:textId="5DEE23E3" w:rsidR="004D0292" w:rsidRPr="003C138B" w:rsidRDefault="004D0292" w:rsidP="00F61F85">
            <w:pPr>
              <w:jc w:val="both"/>
              <w:rPr>
                <w:b/>
                <w:i/>
                <w:spacing w:val="-3"/>
                <w:sz w:val="20"/>
                <w:szCs w:val="20"/>
                <w:lang w:val="es-ES"/>
              </w:rPr>
            </w:pPr>
            <w:r w:rsidRPr="003C138B">
              <w:rPr>
                <w:spacing w:val="-3"/>
                <w:sz w:val="20"/>
                <w:szCs w:val="20"/>
                <w:lang w:val="es-ES"/>
              </w:rPr>
              <w:t xml:space="preserve">Los criterios para la calificación de los Oferentes en la IAO 5.5 se modifican de la siguiente manera: </w:t>
            </w:r>
          </w:p>
          <w:p w14:paraId="7141EE9C" w14:textId="2B22817B" w:rsidR="004D0292" w:rsidRPr="003C138B" w:rsidRDefault="004D0292" w:rsidP="00CE7961">
            <w:pPr>
              <w:spacing w:after="180"/>
              <w:ind w:left="972" w:hanging="360"/>
              <w:jc w:val="both"/>
              <w:rPr>
                <w:spacing w:val="-3"/>
                <w:sz w:val="20"/>
                <w:szCs w:val="20"/>
                <w:lang w:val="es-ES"/>
              </w:rPr>
            </w:pPr>
          </w:p>
        </w:tc>
      </w:tr>
    </w:tbl>
    <w:p w14:paraId="16D1EC54" w14:textId="4A4FED6C" w:rsidR="000C1634" w:rsidRDefault="000C1634" w:rsidP="004D0292">
      <w:pPr>
        <w:rPr>
          <w:b/>
          <w:lang w:val="es-ES"/>
        </w:rPr>
      </w:pPr>
    </w:p>
    <w:p w14:paraId="075177F7" w14:textId="77777777" w:rsidR="000C1634" w:rsidRPr="00A01573" w:rsidRDefault="000C1634" w:rsidP="00B256CE">
      <w:pPr>
        <w:rPr>
          <w:color w:val="000000" w:themeColor="text1"/>
        </w:rPr>
      </w:pPr>
    </w:p>
    <w:p w14:paraId="5B74022A" w14:textId="77777777" w:rsidR="000C1634" w:rsidRDefault="000C1634" w:rsidP="000C1634">
      <w:pPr>
        <w:rPr>
          <w:color w:val="000000" w:themeColor="text1"/>
        </w:rPr>
        <w:sectPr w:rsidR="000C1634" w:rsidSect="003105F5">
          <w:headerReference w:type="default" r:id="rId17"/>
          <w:footnotePr>
            <w:numRestart w:val="eachSect"/>
          </w:footnotePr>
          <w:endnotePr>
            <w:numFmt w:val="decimal"/>
          </w:endnotePr>
          <w:type w:val="continuous"/>
          <w:pgSz w:w="12240" w:h="15840" w:code="1"/>
          <w:pgMar w:top="1440" w:right="1440" w:bottom="1440" w:left="1440" w:header="72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9"/>
        <w:gridCol w:w="3104"/>
        <w:gridCol w:w="1581"/>
        <w:gridCol w:w="1391"/>
        <w:gridCol w:w="1581"/>
        <w:gridCol w:w="1167"/>
        <w:gridCol w:w="2607"/>
      </w:tblGrid>
      <w:tr w:rsidR="000C1634" w:rsidRPr="001357CF" w14:paraId="4ABCA7AA" w14:textId="77777777" w:rsidTr="00166DD6">
        <w:trPr>
          <w:cantSplit/>
          <w:tblHeader/>
          <w:jc w:val="center"/>
        </w:trPr>
        <w:tc>
          <w:tcPr>
            <w:tcW w:w="0" w:type="auto"/>
            <w:vMerge w:val="restart"/>
            <w:shd w:val="clear" w:color="auto" w:fill="auto"/>
            <w:vAlign w:val="center"/>
          </w:tcPr>
          <w:p w14:paraId="77DF5E4D" w14:textId="3A4DC721" w:rsidR="000C1634" w:rsidRPr="001357CF" w:rsidRDefault="000C1634" w:rsidP="0023358B">
            <w:pPr>
              <w:pStyle w:val="titulo"/>
              <w:rPr>
                <w:rFonts w:ascii="Times New Roman" w:hAnsi="Times New Roman"/>
                <w:b w:val="0"/>
                <w:color w:val="000000" w:themeColor="text1"/>
                <w:sz w:val="20"/>
                <w:lang w:val="es-ES_tradnl" w:eastAsia="en-US"/>
              </w:rPr>
            </w:pPr>
            <w:bookmarkStart w:id="633" w:name="_Toc49430525"/>
            <w:bookmarkStart w:id="634" w:name="_Toc49430703"/>
            <w:bookmarkStart w:id="635" w:name="_Toc49430881"/>
            <w:bookmarkStart w:id="636" w:name="_Toc49450234"/>
            <w:bookmarkStart w:id="637" w:name="_Toc49452323"/>
            <w:bookmarkStart w:id="638" w:name="_Toc49452598"/>
            <w:bookmarkStart w:id="639" w:name="_Toc49452799"/>
            <w:bookmarkStart w:id="640" w:name="_Toc49452989"/>
            <w:r w:rsidRPr="001357CF">
              <w:rPr>
                <w:rFonts w:ascii="Times New Roman" w:hAnsi="Times New Roman"/>
                <w:b w:val="0"/>
                <w:color w:val="000000" w:themeColor="text1"/>
                <w:sz w:val="20"/>
                <w:lang w:val="es-ES_tradnl" w:eastAsia="en-US"/>
              </w:rPr>
              <w:lastRenderedPageBreak/>
              <w:t>Subfactor</w:t>
            </w:r>
            <w:bookmarkEnd w:id="633"/>
            <w:bookmarkEnd w:id="634"/>
            <w:bookmarkEnd w:id="635"/>
            <w:bookmarkEnd w:id="636"/>
            <w:bookmarkEnd w:id="637"/>
            <w:bookmarkEnd w:id="638"/>
            <w:bookmarkEnd w:id="639"/>
            <w:bookmarkEnd w:id="640"/>
          </w:p>
        </w:tc>
        <w:tc>
          <w:tcPr>
            <w:tcW w:w="8824" w:type="dxa"/>
            <w:gridSpan w:val="5"/>
            <w:shd w:val="clear" w:color="auto" w:fill="auto"/>
            <w:vAlign w:val="center"/>
          </w:tcPr>
          <w:p w14:paraId="4F31A370" w14:textId="77777777" w:rsidR="000C1634" w:rsidRPr="001357CF" w:rsidRDefault="000C1634" w:rsidP="0023358B">
            <w:pPr>
              <w:pStyle w:val="titulo"/>
              <w:spacing w:before="80" w:after="80"/>
              <w:rPr>
                <w:rFonts w:ascii="Times New Roman" w:hAnsi="Times New Roman"/>
                <w:b w:val="0"/>
                <w:color w:val="000000" w:themeColor="text1"/>
                <w:sz w:val="20"/>
                <w:lang w:val="es-ES_tradnl" w:eastAsia="en-US"/>
              </w:rPr>
            </w:pPr>
            <w:bookmarkStart w:id="641" w:name="_Toc49430526"/>
            <w:bookmarkStart w:id="642" w:name="_Toc49430704"/>
            <w:bookmarkStart w:id="643" w:name="_Toc49430882"/>
            <w:bookmarkStart w:id="644" w:name="_Toc49450235"/>
            <w:bookmarkStart w:id="645" w:name="_Toc49452324"/>
            <w:bookmarkStart w:id="646" w:name="_Toc49452599"/>
            <w:bookmarkStart w:id="647" w:name="_Toc49452800"/>
            <w:bookmarkStart w:id="648" w:name="_Toc49452990"/>
            <w:r w:rsidRPr="001357CF">
              <w:rPr>
                <w:rFonts w:ascii="Times New Roman" w:hAnsi="Times New Roman"/>
                <w:b w:val="0"/>
                <w:color w:val="000000" w:themeColor="text1"/>
                <w:sz w:val="20"/>
                <w:lang w:val="es-ES_tradnl" w:eastAsia="en-US"/>
              </w:rPr>
              <w:t>Criterios</w:t>
            </w:r>
            <w:bookmarkEnd w:id="641"/>
            <w:bookmarkEnd w:id="642"/>
            <w:bookmarkEnd w:id="643"/>
            <w:bookmarkEnd w:id="644"/>
            <w:bookmarkEnd w:id="645"/>
            <w:bookmarkEnd w:id="646"/>
            <w:bookmarkEnd w:id="647"/>
            <w:bookmarkEnd w:id="648"/>
          </w:p>
        </w:tc>
        <w:tc>
          <w:tcPr>
            <w:tcW w:w="2607" w:type="dxa"/>
            <w:vMerge w:val="restart"/>
            <w:shd w:val="clear" w:color="auto" w:fill="auto"/>
            <w:vAlign w:val="center"/>
          </w:tcPr>
          <w:p w14:paraId="3E57D615" w14:textId="77777777" w:rsidR="000C1634" w:rsidRPr="001357CF" w:rsidRDefault="000C1634" w:rsidP="0023358B">
            <w:pPr>
              <w:spacing w:before="80" w:after="80"/>
              <w:ind w:right="-86" w:hanging="36"/>
              <w:jc w:val="center"/>
              <w:rPr>
                <w:color w:val="000000" w:themeColor="text1"/>
                <w:sz w:val="20"/>
                <w:szCs w:val="20"/>
              </w:rPr>
            </w:pPr>
            <w:r w:rsidRPr="001357CF">
              <w:rPr>
                <w:color w:val="000000" w:themeColor="text1"/>
                <w:sz w:val="20"/>
                <w:szCs w:val="20"/>
              </w:rPr>
              <w:t>Documentación requerida</w:t>
            </w:r>
          </w:p>
        </w:tc>
      </w:tr>
      <w:tr w:rsidR="000C1634" w:rsidRPr="001357CF" w14:paraId="1C8D6F54" w14:textId="77777777" w:rsidTr="00166DD6">
        <w:trPr>
          <w:cantSplit/>
          <w:tblHeader/>
          <w:jc w:val="center"/>
        </w:trPr>
        <w:tc>
          <w:tcPr>
            <w:tcW w:w="0" w:type="auto"/>
            <w:vMerge/>
            <w:shd w:val="clear" w:color="auto" w:fill="auto"/>
            <w:vAlign w:val="center"/>
          </w:tcPr>
          <w:p w14:paraId="4278FBE6" w14:textId="77777777" w:rsidR="000C1634" w:rsidRPr="001357CF" w:rsidRDefault="000C1634" w:rsidP="0023358B">
            <w:pPr>
              <w:jc w:val="center"/>
              <w:rPr>
                <w:color w:val="000000" w:themeColor="text1"/>
                <w:sz w:val="20"/>
                <w:szCs w:val="20"/>
              </w:rPr>
            </w:pPr>
          </w:p>
        </w:tc>
        <w:tc>
          <w:tcPr>
            <w:tcW w:w="0" w:type="auto"/>
            <w:vMerge w:val="restart"/>
            <w:shd w:val="clear" w:color="auto" w:fill="auto"/>
            <w:vAlign w:val="center"/>
          </w:tcPr>
          <w:p w14:paraId="366489E9" w14:textId="77777777" w:rsidR="000C1634" w:rsidRPr="001357CF" w:rsidRDefault="000C1634" w:rsidP="0023358B">
            <w:pPr>
              <w:pStyle w:val="titulo"/>
              <w:spacing w:after="0"/>
              <w:rPr>
                <w:rFonts w:ascii="Times New Roman" w:hAnsi="Times New Roman"/>
                <w:b w:val="0"/>
                <w:color w:val="000000" w:themeColor="text1"/>
                <w:sz w:val="20"/>
                <w:lang w:val="es-ES_tradnl" w:eastAsia="en-US"/>
              </w:rPr>
            </w:pPr>
            <w:bookmarkStart w:id="649" w:name="_Toc49430527"/>
            <w:bookmarkStart w:id="650" w:name="_Toc49430705"/>
            <w:bookmarkStart w:id="651" w:name="_Toc49430883"/>
            <w:bookmarkStart w:id="652" w:name="_Toc49450236"/>
            <w:bookmarkStart w:id="653" w:name="_Toc49452325"/>
            <w:bookmarkStart w:id="654" w:name="_Toc49452600"/>
            <w:bookmarkStart w:id="655" w:name="_Toc49452801"/>
            <w:bookmarkStart w:id="656" w:name="_Toc49452991"/>
            <w:r w:rsidRPr="001357CF">
              <w:rPr>
                <w:rFonts w:ascii="Times New Roman" w:hAnsi="Times New Roman"/>
                <w:b w:val="0"/>
                <w:color w:val="000000" w:themeColor="text1"/>
                <w:sz w:val="20"/>
                <w:lang w:val="es-ES_tradnl" w:eastAsia="en-US"/>
              </w:rPr>
              <w:t>Requisito</w:t>
            </w:r>
            <w:bookmarkEnd w:id="649"/>
            <w:bookmarkEnd w:id="650"/>
            <w:bookmarkEnd w:id="651"/>
            <w:bookmarkEnd w:id="652"/>
            <w:bookmarkEnd w:id="653"/>
            <w:bookmarkEnd w:id="654"/>
            <w:bookmarkEnd w:id="655"/>
            <w:bookmarkEnd w:id="656"/>
          </w:p>
        </w:tc>
        <w:tc>
          <w:tcPr>
            <w:tcW w:w="5720" w:type="dxa"/>
            <w:gridSpan w:val="4"/>
            <w:shd w:val="clear" w:color="auto" w:fill="auto"/>
            <w:vAlign w:val="center"/>
          </w:tcPr>
          <w:p w14:paraId="4A0B83F0" w14:textId="77777777" w:rsidR="000C1634" w:rsidRPr="001357CF" w:rsidRDefault="000C1634" w:rsidP="0023358B">
            <w:pPr>
              <w:pStyle w:val="titulo"/>
              <w:spacing w:before="80" w:after="80"/>
              <w:rPr>
                <w:rFonts w:ascii="Times New Roman" w:hAnsi="Times New Roman"/>
                <w:b w:val="0"/>
                <w:color w:val="000000" w:themeColor="text1"/>
                <w:sz w:val="20"/>
                <w:lang w:val="es-ES_tradnl" w:eastAsia="en-US"/>
              </w:rPr>
            </w:pPr>
            <w:bookmarkStart w:id="657" w:name="_Toc49430528"/>
            <w:bookmarkStart w:id="658" w:name="_Toc49430706"/>
            <w:bookmarkStart w:id="659" w:name="_Toc49430884"/>
            <w:bookmarkStart w:id="660" w:name="_Toc49450237"/>
            <w:bookmarkStart w:id="661" w:name="_Toc49452326"/>
            <w:bookmarkStart w:id="662" w:name="_Toc49452601"/>
            <w:bookmarkStart w:id="663" w:name="_Toc49452802"/>
            <w:bookmarkStart w:id="664" w:name="_Toc49452992"/>
            <w:r w:rsidRPr="001357CF">
              <w:rPr>
                <w:rFonts w:ascii="Times New Roman" w:hAnsi="Times New Roman"/>
                <w:b w:val="0"/>
                <w:color w:val="000000" w:themeColor="text1"/>
                <w:sz w:val="20"/>
                <w:lang w:val="es-ES_tradnl" w:eastAsia="en-US"/>
              </w:rPr>
              <w:t>Licitante</w:t>
            </w:r>
            <w:bookmarkEnd w:id="657"/>
            <w:bookmarkEnd w:id="658"/>
            <w:bookmarkEnd w:id="659"/>
            <w:bookmarkEnd w:id="660"/>
            <w:bookmarkEnd w:id="661"/>
            <w:bookmarkEnd w:id="662"/>
            <w:bookmarkEnd w:id="663"/>
            <w:bookmarkEnd w:id="664"/>
          </w:p>
        </w:tc>
        <w:tc>
          <w:tcPr>
            <w:tcW w:w="2607" w:type="dxa"/>
            <w:vMerge/>
            <w:shd w:val="clear" w:color="auto" w:fill="auto"/>
            <w:vAlign w:val="center"/>
          </w:tcPr>
          <w:p w14:paraId="36D1754A" w14:textId="77777777" w:rsidR="000C1634" w:rsidRPr="001357CF" w:rsidRDefault="000C1634" w:rsidP="0023358B">
            <w:pPr>
              <w:spacing w:before="40"/>
              <w:ind w:left="36" w:hanging="36"/>
              <w:jc w:val="center"/>
              <w:rPr>
                <w:color w:val="000000" w:themeColor="text1"/>
                <w:sz w:val="20"/>
                <w:szCs w:val="20"/>
              </w:rPr>
            </w:pPr>
          </w:p>
        </w:tc>
      </w:tr>
      <w:tr w:rsidR="000C1634" w:rsidRPr="001357CF" w14:paraId="03DABEA7" w14:textId="77777777" w:rsidTr="00166DD6">
        <w:trPr>
          <w:cantSplit/>
          <w:tblHeader/>
          <w:jc w:val="center"/>
        </w:trPr>
        <w:tc>
          <w:tcPr>
            <w:tcW w:w="0" w:type="auto"/>
            <w:vMerge/>
            <w:shd w:val="clear" w:color="auto" w:fill="auto"/>
            <w:vAlign w:val="center"/>
          </w:tcPr>
          <w:p w14:paraId="78F49C04" w14:textId="77777777" w:rsidR="000C1634" w:rsidRPr="001357CF" w:rsidRDefault="000C1634" w:rsidP="0023358B">
            <w:pPr>
              <w:jc w:val="center"/>
              <w:rPr>
                <w:color w:val="000000" w:themeColor="text1"/>
                <w:sz w:val="20"/>
                <w:szCs w:val="20"/>
              </w:rPr>
            </w:pPr>
          </w:p>
        </w:tc>
        <w:tc>
          <w:tcPr>
            <w:tcW w:w="0" w:type="auto"/>
            <w:vMerge/>
            <w:shd w:val="clear" w:color="auto" w:fill="auto"/>
            <w:vAlign w:val="center"/>
          </w:tcPr>
          <w:p w14:paraId="5B122FA0" w14:textId="77777777" w:rsidR="000C1634" w:rsidRPr="001357CF" w:rsidRDefault="000C1634" w:rsidP="0023358B">
            <w:pPr>
              <w:jc w:val="center"/>
              <w:rPr>
                <w:color w:val="000000" w:themeColor="text1"/>
                <w:sz w:val="20"/>
                <w:szCs w:val="20"/>
              </w:rPr>
            </w:pPr>
          </w:p>
        </w:tc>
        <w:tc>
          <w:tcPr>
            <w:tcW w:w="0" w:type="auto"/>
            <w:vMerge w:val="restart"/>
            <w:shd w:val="clear" w:color="auto" w:fill="auto"/>
            <w:vAlign w:val="center"/>
          </w:tcPr>
          <w:p w14:paraId="63B9F5CC" w14:textId="77777777" w:rsidR="000C1634" w:rsidRPr="001357CF" w:rsidRDefault="000C1634" w:rsidP="0023358B">
            <w:pPr>
              <w:spacing w:before="40"/>
              <w:jc w:val="center"/>
              <w:rPr>
                <w:color w:val="000000" w:themeColor="text1"/>
                <w:sz w:val="20"/>
                <w:szCs w:val="20"/>
              </w:rPr>
            </w:pPr>
            <w:r w:rsidRPr="001357CF">
              <w:rPr>
                <w:color w:val="000000" w:themeColor="text1"/>
                <w:sz w:val="20"/>
                <w:szCs w:val="20"/>
              </w:rPr>
              <w:t>Entidad individual</w:t>
            </w:r>
          </w:p>
        </w:tc>
        <w:tc>
          <w:tcPr>
            <w:tcW w:w="4139" w:type="dxa"/>
            <w:gridSpan w:val="3"/>
            <w:shd w:val="clear" w:color="auto" w:fill="auto"/>
            <w:vAlign w:val="center"/>
          </w:tcPr>
          <w:p w14:paraId="701789CB" w14:textId="77777777" w:rsidR="000C1634" w:rsidRPr="001357CF" w:rsidRDefault="000C1634" w:rsidP="0023358B">
            <w:pPr>
              <w:pStyle w:val="titulo"/>
              <w:spacing w:before="40" w:after="0"/>
              <w:rPr>
                <w:rFonts w:ascii="Times New Roman" w:hAnsi="Times New Roman"/>
                <w:b w:val="0"/>
                <w:color w:val="000000" w:themeColor="text1"/>
                <w:sz w:val="20"/>
                <w:lang w:val="es-ES_tradnl" w:eastAsia="en-US"/>
              </w:rPr>
            </w:pPr>
            <w:bookmarkStart w:id="665" w:name="_Toc49430529"/>
            <w:bookmarkStart w:id="666" w:name="_Toc49430707"/>
            <w:bookmarkStart w:id="667" w:name="_Toc49430885"/>
            <w:bookmarkStart w:id="668" w:name="_Toc49450238"/>
            <w:bookmarkStart w:id="669" w:name="_Toc49452327"/>
            <w:bookmarkStart w:id="670" w:name="_Toc49452602"/>
            <w:bookmarkStart w:id="671" w:name="_Toc49452803"/>
            <w:bookmarkStart w:id="672" w:name="_Toc49452993"/>
            <w:r w:rsidRPr="001357CF">
              <w:rPr>
                <w:rFonts w:ascii="Times New Roman" w:hAnsi="Times New Roman"/>
                <w:b w:val="0"/>
                <w:color w:val="000000" w:themeColor="text1"/>
                <w:sz w:val="20"/>
                <w:lang w:val="es-ES_tradnl" w:eastAsia="en-US"/>
              </w:rPr>
              <w:t>Asociación en participación, consorcio o asociación</w:t>
            </w:r>
            <w:bookmarkEnd w:id="665"/>
            <w:bookmarkEnd w:id="666"/>
            <w:bookmarkEnd w:id="667"/>
            <w:bookmarkEnd w:id="668"/>
            <w:bookmarkEnd w:id="669"/>
            <w:bookmarkEnd w:id="670"/>
            <w:bookmarkEnd w:id="671"/>
            <w:bookmarkEnd w:id="672"/>
          </w:p>
        </w:tc>
        <w:tc>
          <w:tcPr>
            <w:tcW w:w="2607" w:type="dxa"/>
            <w:vMerge/>
            <w:shd w:val="clear" w:color="auto" w:fill="auto"/>
            <w:vAlign w:val="center"/>
          </w:tcPr>
          <w:p w14:paraId="520E2628" w14:textId="77777777" w:rsidR="000C1634" w:rsidRPr="001357CF" w:rsidRDefault="000C1634" w:rsidP="0023358B">
            <w:pPr>
              <w:spacing w:before="40"/>
              <w:ind w:left="36" w:hanging="36"/>
              <w:jc w:val="center"/>
              <w:rPr>
                <w:color w:val="000000" w:themeColor="text1"/>
                <w:sz w:val="20"/>
                <w:szCs w:val="20"/>
              </w:rPr>
            </w:pPr>
          </w:p>
        </w:tc>
      </w:tr>
      <w:tr w:rsidR="00166DD6" w:rsidRPr="001357CF" w14:paraId="4CEDA793" w14:textId="77777777" w:rsidTr="00166DD6">
        <w:trPr>
          <w:cantSplit/>
          <w:trHeight w:val="600"/>
          <w:tblHeader/>
          <w:jc w:val="center"/>
        </w:trPr>
        <w:tc>
          <w:tcPr>
            <w:tcW w:w="0" w:type="auto"/>
            <w:vMerge/>
            <w:shd w:val="clear" w:color="auto" w:fill="auto"/>
            <w:vAlign w:val="center"/>
          </w:tcPr>
          <w:p w14:paraId="79D0B247" w14:textId="77777777" w:rsidR="000C1634" w:rsidRPr="001357CF" w:rsidRDefault="000C1634" w:rsidP="0023358B">
            <w:pPr>
              <w:jc w:val="center"/>
              <w:rPr>
                <w:color w:val="000000" w:themeColor="text1"/>
                <w:sz w:val="20"/>
                <w:szCs w:val="20"/>
              </w:rPr>
            </w:pPr>
          </w:p>
        </w:tc>
        <w:tc>
          <w:tcPr>
            <w:tcW w:w="0" w:type="auto"/>
            <w:vMerge/>
            <w:shd w:val="clear" w:color="auto" w:fill="auto"/>
            <w:vAlign w:val="center"/>
          </w:tcPr>
          <w:p w14:paraId="5654550A" w14:textId="77777777" w:rsidR="000C1634" w:rsidRPr="001357CF" w:rsidRDefault="000C1634" w:rsidP="0023358B">
            <w:pPr>
              <w:jc w:val="center"/>
              <w:rPr>
                <w:color w:val="000000" w:themeColor="text1"/>
                <w:sz w:val="20"/>
                <w:szCs w:val="20"/>
              </w:rPr>
            </w:pPr>
          </w:p>
        </w:tc>
        <w:tc>
          <w:tcPr>
            <w:tcW w:w="0" w:type="auto"/>
            <w:vMerge/>
            <w:shd w:val="clear" w:color="auto" w:fill="auto"/>
            <w:vAlign w:val="center"/>
          </w:tcPr>
          <w:p w14:paraId="7C4F3539" w14:textId="77777777" w:rsidR="000C1634" w:rsidRPr="001357CF" w:rsidRDefault="000C1634" w:rsidP="0023358B">
            <w:pPr>
              <w:spacing w:before="40"/>
              <w:ind w:left="36" w:hanging="36"/>
              <w:jc w:val="center"/>
              <w:rPr>
                <w:color w:val="000000" w:themeColor="text1"/>
                <w:sz w:val="20"/>
                <w:szCs w:val="20"/>
              </w:rPr>
            </w:pPr>
          </w:p>
        </w:tc>
        <w:tc>
          <w:tcPr>
            <w:tcW w:w="0" w:type="auto"/>
            <w:shd w:val="clear" w:color="auto" w:fill="auto"/>
            <w:vAlign w:val="center"/>
          </w:tcPr>
          <w:p w14:paraId="05B9CEB0" w14:textId="77777777" w:rsidR="000C1634" w:rsidRPr="001357CF" w:rsidRDefault="000C1634" w:rsidP="0023358B">
            <w:pPr>
              <w:spacing w:before="40"/>
              <w:jc w:val="center"/>
              <w:rPr>
                <w:color w:val="000000" w:themeColor="text1"/>
                <w:sz w:val="20"/>
                <w:szCs w:val="20"/>
              </w:rPr>
            </w:pPr>
            <w:r w:rsidRPr="001357CF">
              <w:rPr>
                <w:color w:val="000000" w:themeColor="text1"/>
                <w:sz w:val="20"/>
                <w:szCs w:val="20"/>
              </w:rPr>
              <w:t>Todas las partes combinadas</w:t>
            </w:r>
          </w:p>
        </w:tc>
        <w:tc>
          <w:tcPr>
            <w:tcW w:w="0" w:type="auto"/>
            <w:shd w:val="clear" w:color="auto" w:fill="auto"/>
            <w:vAlign w:val="center"/>
          </w:tcPr>
          <w:p w14:paraId="443AD688" w14:textId="77777777" w:rsidR="000C1634" w:rsidRPr="001357CF" w:rsidRDefault="000C1634" w:rsidP="0023358B">
            <w:pPr>
              <w:spacing w:before="40"/>
              <w:jc w:val="center"/>
              <w:rPr>
                <w:color w:val="000000" w:themeColor="text1"/>
                <w:sz w:val="20"/>
                <w:szCs w:val="20"/>
              </w:rPr>
            </w:pPr>
            <w:r w:rsidRPr="001357CF">
              <w:rPr>
                <w:color w:val="000000" w:themeColor="text1"/>
                <w:sz w:val="20"/>
                <w:szCs w:val="20"/>
              </w:rPr>
              <w:t>Cada socio</w:t>
            </w:r>
          </w:p>
        </w:tc>
        <w:tc>
          <w:tcPr>
            <w:tcW w:w="1167" w:type="dxa"/>
            <w:shd w:val="clear" w:color="auto" w:fill="auto"/>
            <w:vAlign w:val="center"/>
          </w:tcPr>
          <w:p w14:paraId="2044F9C6" w14:textId="77777777" w:rsidR="000C1634" w:rsidRPr="001357CF" w:rsidRDefault="000C1634" w:rsidP="0023358B">
            <w:pPr>
              <w:spacing w:before="40"/>
              <w:jc w:val="center"/>
              <w:rPr>
                <w:color w:val="000000" w:themeColor="text1"/>
                <w:sz w:val="20"/>
                <w:szCs w:val="20"/>
              </w:rPr>
            </w:pPr>
            <w:r w:rsidRPr="001357CF">
              <w:rPr>
                <w:color w:val="000000" w:themeColor="text1"/>
                <w:sz w:val="20"/>
                <w:szCs w:val="20"/>
              </w:rPr>
              <w:t>Al menos un socio</w:t>
            </w:r>
          </w:p>
        </w:tc>
        <w:tc>
          <w:tcPr>
            <w:tcW w:w="2607" w:type="dxa"/>
            <w:vMerge/>
            <w:shd w:val="clear" w:color="auto" w:fill="auto"/>
            <w:vAlign w:val="center"/>
          </w:tcPr>
          <w:p w14:paraId="112ED6A8" w14:textId="77777777" w:rsidR="000C1634" w:rsidRPr="001357CF" w:rsidRDefault="000C1634" w:rsidP="0023358B">
            <w:pPr>
              <w:ind w:left="36" w:hanging="36"/>
              <w:jc w:val="center"/>
              <w:rPr>
                <w:color w:val="000000" w:themeColor="text1"/>
                <w:sz w:val="20"/>
                <w:szCs w:val="20"/>
              </w:rPr>
            </w:pPr>
          </w:p>
        </w:tc>
      </w:tr>
      <w:tr w:rsidR="00166DD6" w:rsidRPr="001357CF" w14:paraId="6C837493" w14:textId="77777777" w:rsidTr="00166DD6">
        <w:trPr>
          <w:cantSplit/>
          <w:trHeight w:val="600"/>
          <w:jc w:val="center"/>
        </w:trPr>
        <w:tc>
          <w:tcPr>
            <w:tcW w:w="0" w:type="auto"/>
            <w:shd w:val="clear" w:color="auto" w:fill="auto"/>
            <w:vAlign w:val="center"/>
          </w:tcPr>
          <w:p w14:paraId="5124EDCC" w14:textId="452A56BD" w:rsidR="00015005" w:rsidRPr="001357CF" w:rsidRDefault="00015005" w:rsidP="0023358B">
            <w:pPr>
              <w:pStyle w:val="Ttulo2"/>
              <w:keepNext w:val="0"/>
              <w:suppressAutoHyphens w:val="0"/>
              <w:spacing w:before="60" w:after="60"/>
              <w:rPr>
                <w:rFonts w:ascii="Times New Roman" w:hAnsi="Times New Roman"/>
                <w:b w:val="0"/>
                <w:color w:val="000000" w:themeColor="text1"/>
                <w:sz w:val="20"/>
                <w:szCs w:val="20"/>
              </w:rPr>
            </w:pPr>
            <w:bookmarkStart w:id="673" w:name="_Toc49430530"/>
            <w:bookmarkStart w:id="674" w:name="_Toc49430708"/>
            <w:bookmarkStart w:id="675" w:name="_Toc49430886"/>
            <w:bookmarkStart w:id="676" w:name="_Toc49450239"/>
            <w:bookmarkStart w:id="677" w:name="_Toc49452328"/>
            <w:bookmarkStart w:id="678" w:name="_Toc49452603"/>
            <w:bookmarkStart w:id="679" w:name="_Toc49452804"/>
            <w:bookmarkStart w:id="680" w:name="_Toc49452994"/>
            <w:bookmarkStart w:id="681" w:name="_Toc49453392"/>
            <w:r w:rsidRPr="001357CF">
              <w:rPr>
                <w:rFonts w:ascii="Times New Roman" w:hAnsi="Times New Roman"/>
                <w:b w:val="0"/>
                <w:color w:val="000000" w:themeColor="text1"/>
                <w:sz w:val="20"/>
                <w:szCs w:val="20"/>
              </w:rPr>
              <w:t>Facturación Promedio de Construcción Anual</w:t>
            </w:r>
            <w:bookmarkEnd w:id="673"/>
            <w:bookmarkEnd w:id="674"/>
            <w:bookmarkEnd w:id="675"/>
            <w:bookmarkEnd w:id="676"/>
            <w:bookmarkEnd w:id="677"/>
            <w:bookmarkEnd w:id="678"/>
            <w:bookmarkEnd w:id="679"/>
            <w:bookmarkEnd w:id="680"/>
            <w:bookmarkEnd w:id="681"/>
          </w:p>
          <w:p w14:paraId="44BA2CC6" w14:textId="10C38B05" w:rsidR="00015005" w:rsidRPr="001357CF" w:rsidRDefault="00015005" w:rsidP="0023358B">
            <w:pPr>
              <w:pStyle w:val="Ttulo2"/>
              <w:keepNext w:val="0"/>
              <w:suppressAutoHyphens w:val="0"/>
              <w:spacing w:before="60" w:after="60"/>
              <w:rPr>
                <w:rFonts w:ascii="Times New Roman" w:hAnsi="Times New Roman"/>
                <w:b w:val="0"/>
                <w:color w:val="000000" w:themeColor="text1"/>
                <w:sz w:val="20"/>
                <w:szCs w:val="20"/>
              </w:rPr>
            </w:pPr>
            <w:bookmarkStart w:id="682" w:name="_Toc49430531"/>
            <w:bookmarkStart w:id="683" w:name="_Toc49430709"/>
            <w:bookmarkStart w:id="684" w:name="_Toc49430887"/>
            <w:bookmarkStart w:id="685" w:name="_Toc49450240"/>
            <w:bookmarkStart w:id="686" w:name="_Toc49452329"/>
            <w:bookmarkStart w:id="687" w:name="_Toc49452604"/>
            <w:bookmarkStart w:id="688" w:name="_Toc49452805"/>
            <w:bookmarkStart w:id="689" w:name="_Toc49452995"/>
            <w:bookmarkStart w:id="690" w:name="_Toc49453393"/>
            <w:r w:rsidRPr="001357CF">
              <w:rPr>
                <w:rFonts w:ascii="Times New Roman" w:hAnsi="Times New Roman"/>
                <w:b w:val="0"/>
                <w:sz w:val="20"/>
                <w:szCs w:val="20"/>
              </w:rPr>
              <w:t>5.5 (a)</w:t>
            </w:r>
            <w:bookmarkEnd w:id="682"/>
            <w:bookmarkEnd w:id="683"/>
            <w:bookmarkEnd w:id="684"/>
            <w:bookmarkEnd w:id="685"/>
            <w:bookmarkEnd w:id="686"/>
            <w:bookmarkEnd w:id="687"/>
            <w:bookmarkEnd w:id="688"/>
            <w:bookmarkEnd w:id="689"/>
            <w:bookmarkEnd w:id="690"/>
          </w:p>
        </w:tc>
        <w:tc>
          <w:tcPr>
            <w:tcW w:w="0" w:type="auto"/>
            <w:shd w:val="clear" w:color="auto" w:fill="auto"/>
            <w:vAlign w:val="center"/>
          </w:tcPr>
          <w:p w14:paraId="29C6CE24" w14:textId="77777777" w:rsidR="00015005" w:rsidRPr="000F053B" w:rsidRDefault="00015005" w:rsidP="000F053B">
            <w:pPr>
              <w:pStyle w:val="Ttulo3"/>
              <w:shd w:val="clear" w:color="auto" w:fill="FFFFFF"/>
              <w:spacing w:before="60" w:after="60"/>
              <w:ind w:left="0" w:firstLine="0"/>
              <w:jc w:val="both"/>
              <w:rPr>
                <w:b w:val="0"/>
                <w:bCs w:val="0"/>
                <w:color w:val="000000" w:themeColor="text1"/>
                <w:sz w:val="20"/>
                <w:szCs w:val="20"/>
              </w:rPr>
            </w:pPr>
            <w:bookmarkStart w:id="691" w:name="_Toc49430532"/>
            <w:bookmarkStart w:id="692" w:name="_Toc49430710"/>
            <w:bookmarkStart w:id="693" w:name="_Toc49430888"/>
            <w:bookmarkStart w:id="694" w:name="_Toc49450241"/>
            <w:bookmarkStart w:id="695" w:name="_Toc49452330"/>
            <w:bookmarkStart w:id="696" w:name="_Toc49452605"/>
            <w:bookmarkStart w:id="697" w:name="_Toc49452806"/>
            <w:bookmarkStart w:id="698" w:name="_Toc49452996"/>
            <w:bookmarkStart w:id="699" w:name="_Toc49453394"/>
            <w:r w:rsidRPr="001357CF">
              <w:rPr>
                <w:b w:val="0"/>
                <w:bCs w:val="0"/>
                <w:color w:val="000000" w:themeColor="text1"/>
                <w:sz w:val="20"/>
                <w:szCs w:val="20"/>
              </w:rPr>
              <w:t xml:space="preserve">Como mínimo, en tres (03) de los últimos cinco (05) años (2015, 2016, 2017, 2018, 2019) acreditar una </w:t>
            </w:r>
            <w:r w:rsidRPr="000F053B">
              <w:rPr>
                <w:b w:val="0"/>
                <w:bCs w:val="0"/>
                <w:color w:val="000000" w:themeColor="text1"/>
                <w:sz w:val="20"/>
                <w:szCs w:val="20"/>
              </w:rPr>
              <w:t>facturación promedio anual (*) de:</w:t>
            </w:r>
            <w:bookmarkEnd w:id="691"/>
            <w:bookmarkEnd w:id="692"/>
            <w:bookmarkEnd w:id="693"/>
            <w:bookmarkEnd w:id="694"/>
            <w:bookmarkEnd w:id="695"/>
            <w:bookmarkEnd w:id="696"/>
            <w:bookmarkEnd w:id="697"/>
            <w:bookmarkEnd w:id="698"/>
            <w:bookmarkEnd w:id="699"/>
          </w:p>
          <w:p w14:paraId="4ADF1597" w14:textId="4E3E6590" w:rsidR="00015005" w:rsidRPr="000F053B" w:rsidRDefault="00015005" w:rsidP="000F053B">
            <w:pPr>
              <w:pStyle w:val="Ttulo3"/>
              <w:shd w:val="clear" w:color="auto" w:fill="FFFFFF"/>
              <w:spacing w:before="60" w:after="60"/>
              <w:jc w:val="both"/>
              <w:rPr>
                <w:bCs w:val="0"/>
                <w:color w:val="1F4E79" w:themeColor="accent5" w:themeShade="80"/>
                <w:sz w:val="20"/>
                <w:szCs w:val="20"/>
              </w:rPr>
            </w:pPr>
            <w:bookmarkStart w:id="700" w:name="_Toc49430533"/>
            <w:bookmarkStart w:id="701" w:name="_Toc49430711"/>
            <w:bookmarkStart w:id="702" w:name="_Toc49430889"/>
            <w:bookmarkStart w:id="703" w:name="_Toc49450242"/>
            <w:bookmarkStart w:id="704" w:name="_Toc49452331"/>
            <w:bookmarkStart w:id="705" w:name="_Toc49452606"/>
            <w:bookmarkStart w:id="706" w:name="_Toc49452807"/>
            <w:bookmarkStart w:id="707" w:name="_Toc49452997"/>
            <w:bookmarkStart w:id="708" w:name="_Toc49453395"/>
            <w:r w:rsidRPr="000F053B">
              <w:rPr>
                <w:bCs w:val="0"/>
                <w:color w:val="1F4E79" w:themeColor="accent5" w:themeShade="80"/>
                <w:sz w:val="20"/>
                <w:szCs w:val="20"/>
              </w:rPr>
              <w:t xml:space="preserve">S/ </w:t>
            </w:r>
            <w:r w:rsidR="00A77A57">
              <w:rPr>
                <w:bCs w:val="0"/>
                <w:color w:val="1F4E79" w:themeColor="accent5" w:themeShade="80"/>
                <w:sz w:val="20"/>
                <w:szCs w:val="20"/>
              </w:rPr>
              <w:t>1’1</w:t>
            </w:r>
            <w:r w:rsidR="00A77A57" w:rsidRPr="00BB6FF5">
              <w:rPr>
                <w:bCs w:val="0"/>
                <w:color w:val="1F4E79" w:themeColor="accent5" w:themeShade="80"/>
                <w:sz w:val="20"/>
                <w:szCs w:val="20"/>
              </w:rPr>
              <w:t xml:space="preserve">00,000.00 </w:t>
            </w:r>
            <w:r w:rsidR="00A77A57" w:rsidRPr="000F053B">
              <w:rPr>
                <w:bCs w:val="0"/>
                <w:color w:val="1F4E79" w:themeColor="accent5" w:themeShade="80"/>
                <w:sz w:val="20"/>
                <w:szCs w:val="20"/>
              </w:rPr>
              <w:t>(</w:t>
            </w:r>
            <w:r w:rsidR="00A77A57">
              <w:rPr>
                <w:bCs w:val="0"/>
                <w:color w:val="1F4E79" w:themeColor="accent5" w:themeShade="80"/>
                <w:sz w:val="20"/>
                <w:szCs w:val="20"/>
              </w:rPr>
              <w:t>Un Millón</w:t>
            </w:r>
            <w:r w:rsidR="00A77A57" w:rsidRPr="000F053B">
              <w:rPr>
                <w:bCs w:val="0"/>
                <w:color w:val="1F4E79" w:themeColor="accent5" w:themeShade="80"/>
                <w:sz w:val="20"/>
                <w:szCs w:val="20"/>
              </w:rPr>
              <w:t xml:space="preserve"> </w:t>
            </w:r>
            <w:r w:rsidR="00A77A57">
              <w:rPr>
                <w:bCs w:val="0"/>
                <w:color w:val="1F4E79" w:themeColor="accent5" w:themeShade="80"/>
                <w:sz w:val="20"/>
                <w:szCs w:val="20"/>
              </w:rPr>
              <w:t xml:space="preserve">Cien Mil </w:t>
            </w:r>
            <w:r w:rsidR="00A77A57" w:rsidRPr="000F053B">
              <w:rPr>
                <w:bCs w:val="0"/>
                <w:color w:val="1F4E79" w:themeColor="accent5" w:themeShade="80"/>
                <w:sz w:val="20"/>
                <w:szCs w:val="20"/>
              </w:rPr>
              <w:t>con 00/100 Soles</w:t>
            </w:r>
            <w:bookmarkEnd w:id="700"/>
            <w:bookmarkEnd w:id="701"/>
            <w:bookmarkEnd w:id="702"/>
            <w:bookmarkEnd w:id="703"/>
            <w:bookmarkEnd w:id="704"/>
            <w:bookmarkEnd w:id="705"/>
            <w:bookmarkEnd w:id="706"/>
            <w:bookmarkEnd w:id="707"/>
            <w:bookmarkEnd w:id="708"/>
            <w:r w:rsidR="00A77A57">
              <w:rPr>
                <w:bCs w:val="0"/>
                <w:color w:val="1F4E79" w:themeColor="accent5" w:themeShade="80"/>
                <w:sz w:val="20"/>
                <w:szCs w:val="20"/>
              </w:rPr>
              <w:t>)</w:t>
            </w:r>
          </w:p>
          <w:p w14:paraId="6B4C2BE0" w14:textId="77777777" w:rsidR="00015005" w:rsidRPr="001357CF" w:rsidRDefault="00015005" w:rsidP="00204EBF">
            <w:pPr>
              <w:pStyle w:val="Ttulo3"/>
              <w:shd w:val="clear" w:color="auto" w:fill="FFFFFF"/>
              <w:spacing w:before="60" w:after="60"/>
              <w:jc w:val="both"/>
              <w:rPr>
                <w:b w:val="0"/>
                <w:bCs w:val="0"/>
                <w:color w:val="000000" w:themeColor="text1"/>
                <w:sz w:val="20"/>
                <w:szCs w:val="20"/>
              </w:rPr>
            </w:pPr>
          </w:p>
          <w:p w14:paraId="35547A0D" w14:textId="643C3166" w:rsidR="00015005" w:rsidRPr="001357CF" w:rsidRDefault="00015005" w:rsidP="00204EBF">
            <w:pPr>
              <w:pStyle w:val="Ttulo3"/>
              <w:shd w:val="clear" w:color="auto" w:fill="FFFFFF"/>
              <w:spacing w:before="60" w:after="60"/>
              <w:ind w:left="0" w:firstLine="0"/>
              <w:jc w:val="both"/>
              <w:rPr>
                <w:b w:val="0"/>
                <w:bCs w:val="0"/>
                <w:color w:val="000000" w:themeColor="text1"/>
                <w:sz w:val="20"/>
                <w:szCs w:val="20"/>
              </w:rPr>
            </w:pPr>
            <w:bookmarkStart w:id="709" w:name="_Toc49430534"/>
            <w:bookmarkStart w:id="710" w:name="_Toc49430712"/>
            <w:bookmarkStart w:id="711" w:name="_Toc49430890"/>
            <w:bookmarkStart w:id="712" w:name="_Toc49450243"/>
            <w:bookmarkStart w:id="713" w:name="_Toc49452332"/>
            <w:bookmarkStart w:id="714" w:name="_Toc49452607"/>
            <w:bookmarkStart w:id="715" w:name="_Toc49452808"/>
            <w:bookmarkStart w:id="716" w:name="_Toc49452998"/>
            <w:bookmarkStart w:id="717" w:name="_Toc49453396"/>
            <w:r w:rsidRPr="001357CF">
              <w:rPr>
                <w:b w:val="0"/>
                <w:bCs w:val="0"/>
                <w:color w:val="000000" w:themeColor="text1"/>
                <w:sz w:val="20"/>
                <w:szCs w:val="20"/>
              </w:rPr>
              <w:t>(*) Se debe entender por facturación promedio anual, el cálculo sobre la base del total de pagos certificados recibidos por contratos terminados, dividido entre el número de años.</w:t>
            </w:r>
            <w:bookmarkEnd w:id="709"/>
            <w:bookmarkEnd w:id="710"/>
            <w:bookmarkEnd w:id="711"/>
            <w:bookmarkEnd w:id="712"/>
            <w:bookmarkEnd w:id="713"/>
            <w:bookmarkEnd w:id="714"/>
            <w:bookmarkEnd w:id="715"/>
            <w:bookmarkEnd w:id="716"/>
            <w:bookmarkEnd w:id="717"/>
          </w:p>
        </w:tc>
        <w:tc>
          <w:tcPr>
            <w:tcW w:w="0" w:type="auto"/>
            <w:shd w:val="clear" w:color="auto" w:fill="auto"/>
            <w:vAlign w:val="center"/>
          </w:tcPr>
          <w:p w14:paraId="04DB2190" w14:textId="6AE9507E" w:rsidR="00015005" w:rsidRPr="001357CF" w:rsidRDefault="00015005" w:rsidP="0023358B">
            <w:pPr>
              <w:spacing w:before="60" w:after="60"/>
              <w:jc w:val="center"/>
              <w:rPr>
                <w:color w:val="000000" w:themeColor="text1"/>
                <w:sz w:val="20"/>
                <w:szCs w:val="20"/>
              </w:rPr>
            </w:pPr>
            <w:r w:rsidRPr="001357CF">
              <w:rPr>
                <w:color w:val="000000" w:themeColor="text1"/>
                <w:sz w:val="20"/>
                <w:szCs w:val="20"/>
              </w:rPr>
              <w:t>Debe cumplir el requisito</w:t>
            </w:r>
          </w:p>
        </w:tc>
        <w:tc>
          <w:tcPr>
            <w:tcW w:w="0" w:type="auto"/>
            <w:shd w:val="clear" w:color="auto" w:fill="auto"/>
            <w:vAlign w:val="center"/>
          </w:tcPr>
          <w:p w14:paraId="65A346CF" w14:textId="412F2D64" w:rsidR="00015005" w:rsidRPr="001357CF" w:rsidRDefault="00015005" w:rsidP="0023358B">
            <w:pPr>
              <w:spacing w:before="60" w:after="60"/>
              <w:jc w:val="center"/>
              <w:rPr>
                <w:color w:val="000000" w:themeColor="text1"/>
                <w:sz w:val="20"/>
                <w:szCs w:val="20"/>
              </w:rPr>
            </w:pPr>
            <w:r w:rsidRPr="001357CF">
              <w:rPr>
                <w:color w:val="000000" w:themeColor="text1"/>
                <w:sz w:val="20"/>
                <w:szCs w:val="20"/>
              </w:rPr>
              <w:t xml:space="preserve">Debe cumplir el requisito, en caso de una APCA uno o </w:t>
            </w:r>
            <w:r w:rsidR="0023358B" w:rsidRPr="001357CF">
              <w:rPr>
                <w:color w:val="000000" w:themeColor="text1"/>
                <w:sz w:val="20"/>
                <w:szCs w:val="20"/>
              </w:rPr>
              <w:t>más</w:t>
            </w:r>
            <w:r w:rsidRPr="001357CF">
              <w:rPr>
                <w:color w:val="000000" w:themeColor="text1"/>
                <w:sz w:val="20"/>
                <w:szCs w:val="20"/>
              </w:rPr>
              <w:t xml:space="preserve"> integrantes</w:t>
            </w:r>
          </w:p>
        </w:tc>
        <w:tc>
          <w:tcPr>
            <w:tcW w:w="0" w:type="auto"/>
            <w:shd w:val="clear" w:color="auto" w:fill="auto"/>
            <w:vAlign w:val="center"/>
          </w:tcPr>
          <w:p w14:paraId="43E06790" w14:textId="1A38B184" w:rsidR="00015005" w:rsidRPr="001357CF" w:rsidRDefault="00015005" w:rsidP="0023358B">
            <w:pPr>
              <w:spacing w:before="60" w:after="60"/>
              <w:jc w:val="center"/>
              <w:rPr>
                <w:color w:val="000000" w:themeColor="text1"/>
                <w:sz w:val="20"/>
                <w:szCs w:val="20"/>
              </w:rPr>
            </w:pPr>
            <w:r w:rsidRPr="001357CF">
              <w:rPr>
                <w:color w:val="000000" w:themeColor="text1"/>
                <w:sz w:val="20"/>
                <w:szCs w:val="20"/>
              </w:rPr>
              <w:t>N/A</w:t>
            </w:r>
          </w:p>
        </w:tc>
        <w:tc>
          <w:tcPr>
            <w:tcW w:w="1167" w:type="dxa"/>
            <w:shd w:val="clear" w:color="auto" w:fill="auto"/>
            <w:vAlign w:val="center"/>
          </w:tcPr>
          <w:p w14:paraId="12F1DC87" w14:textId="280E0FBC" w:rsidR="00015005" w:rsidRPr="001357CF" w:rsidRDefault="00015005" w:rsidP="0023358B">
            <w:pPr>
              <w:spacing w:before="60" w:after="60"/>
              <w:jc w:val="center"/>
              <w:rPr>
                <w:color w:val="000000" w:themeColor="text1"/>
                <w:sz w:val="20"/>
                <w:szCs w:val="20"/>
              </w:rPr>
            </w:pPr>
            <w:r w:rsidRPr="001357CF">
              <w:rPr>
                <w:color w:val="000000" w:themeColor="text1"/>
                <w:sz w:val="20"/>
                <w:szCs w:val="20"/>
              </w:rPr>
              <w:t>N/A</w:t>
            </w:r>
          </w:p>
        </w:tc>
        <w:tc>
          <w:tcPr>
            <w:tcW w:w="2607" w:type="dxa"/>
            <w:shd w:val="clear" w:color="auto" w:fill="auto"/>
            <w:vAlign w:val="center"/>
          </w:tcPr>
          <w:p w14:paraId="63A5D905" w14:textId="23069BA7" w:rsidR="00015005" w:rsidRPr="001357CF" w:rsidRDefault="007D5ACF" w:rsidP="0023358B">
            <w:pPr>
              <w:spacing w:before="60" w:after="60"/>
              <w:jc w:val="center"/>
              <w:rPr>
                <w:color w:val="000000" w:themeColor="text1"/>
                <w:sz w:val="20"/>
                <w:szCs w:val="20"/>
              </w:rPr>
            </w:pPr>
            <w:r w:rsidRPr="007D5ACF">
              <w:rPr>
                <w:color w:val="000000" w:themeColor="text1"/>
                <w:sz w:val="20"/>
                <w:szCs w:val="20"/>
              </w:rPr>
              <w:t>Documento 04: Formulario de Facturación Promedio de Construcción Anual</w:t>
            </w:r>
          </w:p>
        </w:tc>
      </w:tr>
      <w:tr w:rsidR="00166DD6" w:rsidRPr="001357CF" w14:paraId="08655A8A" w14:textId="77777777" w:rsidTr="00166DD6">
        <w:trPr>
          <w:cantSplit/>
          <w:trHeight w:val="600"/>
          <w:jc w:val="center"/>
        </w:trPr>
        <w:tc>
          <w:tcPr>
            <w:tcW w:w="0" w:type="auto"/>
            <w:shd w:val="clear" w:color="auto" w:fill="auto"/>
            <w:vAlign w:val="center"/>
          </w:tcPr>
          <w:p w14:paraId="1FCCCFBB" w14:textId="003CB9B8" w:rsidR="000C1634" w:rsidRPr="001357CF" w:rsidRDefault="000C1634" w:rsidP="0023358B">
            <w:pPr>
              <w:pStyle w:val="Ttulo2"/>
              <w:keepNext w:val="0"/>
              <w:suppressAutoHyphens w:val="0"/>
              <w:spacing w:before="60" w:after="60"/>
              <w:rPr>
                <w:rFonts w:ascii="Times New Roman" w:hAnsi="Times New Roman"/>
                <w:b w:val="0"/>
                <w:color w:val="000000" w:themeColor="text1"/>
                <w:sz w:val="20"/>
                <w:szCs w:val="20"/>
              </w:rPr>
            </w:pPr>
            <w:bookmarkStart w:id="718" w:name="_Toc49430535"/>
            <w:bookmarkStart w:id="719" w:name="_Toc49430713"/>
            <w:bookmarkStart w:id="720" w:name="_Toc49430891"/>
            <w:bookmarkStart w:id="721" w:name="_Toc49450244"/>
            <w:bookmarkStart w:id="722" w:name="_Toc49452333"/>
            <w:bookmarkStart w:id="723" w:name="_Toc49452608"/>
            <w:bookmarkStart w:id="724" w:name="_Toc49452809"/>
            <w:bookmarkStart w:id="725" w:name="_Toc49452999"/>
            <w:bookmarkStart w:id="726" w:name="_Toc49453397"/>
            <w:r w:rsidRPr="001357CF">
              <w:rPr>
                <w:rFonts w:ascii="Times New Roman" w:hAnsi="Times New Roman"/>
                <w:b w:val="0"/>
                <w:color w:val="000000" w:themeColor="text1"/>
                <w:sz w:val="20"/>
                <w:szCs w:val="20"/>
              </w:rPr>
              <w:t>Capacidad Financiera Histórica</w:t>
            </w:r>
            <w:bookmarkEnd w:id="718"/>
            <w:bookmarkEnd w:id="719"/>
            <w:bookmarkEnd w:id="720"/>
            <w:bookmarkEnd w:id="721"/>
            <w:bookmarkEnd w:id="722"/>
            <w:bookmarkEnd w:id="723"/>
            <w:bookmarkEnd w:id="724"/>
            <w:bookmarkEnd w:id="725"/>
            <w:bookmarkEnd w:id="726"/>
          </w:p>
          <w:p w14:paraId="54428340" w14:textId="24CDE97D" w:rsidR="00F652F5" w:rsidRPr="001357CF" w:rsidRDefault="00F652F5" w:rsidP="00F652F5">
            <w:pPr>
              <w:jc w:val="center"/>
              <w:rPr>
                <w:sz w:val="20"/>
                <w:szCs w:val="20"/>
              </w:rPr>
            </w:pPr>
            <w:r w:rsidRPr="001357CF">
              <w:rPr>
                <w:sz w:val="20"/>
                <w:szCs w:val="20"/>
              </w:rPr>
              <w:t>5.5 (a)</w:t>
            </w:r>
          </w:p>
        </w:tc>
        <w:tc>
          <w:tcPr>
            <w:tcW w:w="0" w:type="auto"/>
            <w:shd w:val="clear" w:color="auto" w:fill="auto"/>
            <w:vAlign w:val="center"/>
          </w:tcPr>
          <w:p w14:paraId="5E29F5B4" w14:textId="18691967" w:rsidR="000C1634" w:rsidRPr="001357CF" w:rsidRDefault="00026490" w:rsidP="007717DE">
            <w:pPr>
              <w:pStyle w:val="Ttulo3"/>
              <w:shd w:val="clear" w:color="auto" w:fill="FFFFFF"/>
              <w:spacing w:before="60" w:after="60"/>
              <w:ind w:left="10" w:firstLine="0"/>
              <w:jc w:val="both"/>
              <w:rPr>
                <w:b w:val="0"/>
                <w:color w:val="000000" w:themeColor="text1"/>
                <w:sz w:val="20"/>
                <w:szCs w:val="20"/>
              </w:rPr>
            </w:pPr>
            <w:bookmarkStart w:id="727" w:name="_Toc49430536"/>
            <w:bookmarkStart w:id="728" w:name="_Toc49430714"/>
            <w:bookmarkStart w:id="729" w:name="_Toc49430892"/>
            <w:bookmarkStart w:id="730" w:name="_Toc49450245"/>
            <w:bookmarkStart w:id="731" w:name="_Toc49452334"/>
            <w:bookmarkStart w:id="732" w:name="_Toc49452609"/>
            <w:bookmarkStart w:id="733" w:name="_Toc49452810"/>
            <w:bookmarkStart w:id="734" w:name="_Toc49453000"/>
            <w:bookmarkStart w:id="735" w:name="_Toc49453398"/>
            <w:r w:rsidRPr="001357CF">
              <w:rPr>
                <w:b w:val="0"/>
                <w:bCs w:val="0"/>
                <w:color w:val="000000" w:themeColor="text1"/>
                <w:sz w:val="20"/>
                <w:szCs w:val="20"/>
              </w:rPr>
              <w:t>Presentación del Balance General presentado a SUNAT, suscrito por Contador</w:t>
            </w:r>
            <w:r w:rsidR="007717DE" w:rsidRPr="001357CF">
              <w:rPr>
                <w:b w:val="0"/>
                <w:bCs w:val="0"/>
                <w:color w:val="000000" w:themeColor="text1"/>
                <w:sz w:val="20"/>
                <w:szCs w:val="20"/>
              </w:rPr>
              <w:t xml:space="preserve"> </w:t>
            </w:r>
            <w:r w:rsidRPr="001357CF">
              <w:rPr>
                <w:b w:val="0"/>
                <w:bCs w:val="0"/>
                <w:color w:val="000000" w:themeColor="text1"/>
                <w:sz w:val="20"/>
                <w:szCs w:val="20"/>
              </w:rPr>
              <w:t>Público Colegiado de preferencia auditados de</w:t>
            </w:r>
            <w:r w:rsidR="007717DE" w:rsidRPr="001357CF">
              <w:rPr>
                <w:b w:val="0"/>
                <w:bCs w:val="0"/>
                <w:color w:val="000000" w:themeColor="text1"/>
                <w:sz w:val="20"/>
                <w:szCs w:val="20"/>
              </w:rPr>
              <w:t xml:space="preserve"> </w:t>
            </w:r>
            <w:r w:rsidRPr="001357CF">
              <w:rPr>
                <w:b w:val="0"/>
                <w:bCs w:val="0"/>
                <w:color w:val="000000" w:themeColor="text1"/>
                <w:sz w:val="20"/>
                <w:szCs w:val="20"/>
              </w:rPr>
              <w:t>los siguientes años:</w:t>
            </w:r>
            <w:r w:rsidRPr="001357CF">
              <w:rPr>
                <w:color w:val="000000" w:themeColor="text1"/>
                <w:sz w:val="20"/>
                <w:szCs w:val="20"/>
              </w:rPr>
              <w:t xml:space="preserve"> </w:t>
            </w:r>
            <w:r w:rsidRPr="000F053B">
              <w:rPr>
                <w:color w:val="1F4E79" w:themeColor="accent5" w:themeShade="80"/>
                <w:sz w:val="20"/>
                <w:szCs w:val="20"/>
              </w:rPr>
              <w:t>2016,</w:t>
            </w:r>
            <w:r w:rsidR="007717DE" w:rsidRPr="000F053B">
              <w:rPr>
                <w:color w:val="1F4E79" w:themeColor="accent5" w:themeShade="80"/>
                <w:sz w:val="20"/>
                <w:szCs w:val="20"/>
              </w:rPr>
              <w:t xml:space="preserve"> </w:t>
            </w:r>
            <w:r w:rsidRPr="000F053B">
              <w:rPr>
                <w:color w:val="1F4E79" w:themeColor="accent5" w:themeShade="80"/>
                <w:sz w:val="20"/>
                <w:szCs w:val="20"/>
              </w:rPr>
              <w:t>2017, 2018 y 2019</w:t>
            </w:r>
            <w:bookmarkEnd w:id="727"/>
            <w:bookmarkEnd w:id="728"/>
            <w:bookmarkEnd w:id="729"/>
            <w:bookmarkEnd w:id="730"/>
            <w:bookmarkEnd w:id="731"/>
            <w:bookmarkEnd w:id="732"/>
            <w:bookmarkEnd w:id="733"/>
            <w:bookmarkEnd w:id="734"/>
            <w:bookmarkEnd w:id="735"/>
          </w:p>
        </w:tc>
        <w:tc>
          <w:tcPr>
            <w:tcW w:w="0" w:type="auto"/>
            <w:shd w:val="clear" w:color="auto" w:fill="auto"/>
            <w:vAlign w:val="center"/>
          </w:tcPr>
          <w:p w14:paraId="0AC3E7A4" w14:textId="4730ADD2" w:rsidR="000C1634" w:rsidRPr="001357CF" w:rsidRDefault="00026490" w:rsidP="007D5ACF">
            <w:pPr>
              <w:spacing w:before="60" w:after="60"/>
              <w:jc w:val="center"/>
              <w:rPr>
                <w:color w:val="000000" w:themeColor="text1"/>
                <w:sz w:val="20"/>
                <w:szCs w:val="20"/>
              </w:rPr>
            </w:pPr>
            <w:r w:rsidRPr="001357CF">
              <w:rPr>
                <w:color w:val="000000" w:themeColor="text1"/>
                <w:sz w:val="20"/>
                <w:szCs w:val="20"/>
              </w:rPr>
              <w:t>Debe</w:t>
            </w:r>
            <w:r w:rsidR="007D5ACF">
              <w:rPr>
                <w:color w:val="000000" w:themeColor="text1"/>
                <w:sz w:val="20"/>
                <w:szCs w:val="20"/>
              </w:rPr>
              <w:t xml:space="preserve"> </w:t>
            </w:r>
            <w:r w:rsidRPr="001357CF">
              <w:rPr>
                <w:color w:val="000000" w:themeColor="text1"/>
                <w:sz w:val="20"/>
                <w:szCs w:val="20"/>
              </w:rPr>
              <w:t>cumplir con</w:t>
            </w:r>
            <w:r w:rsidR="007D5ACF">
              <w:rPr>
                <w:color w:val="000000" w:themeColor="text1"/>
                <w:sz w:val="20"/>
                <w:szCs w:val="20"/>
              </w:rPr>
              <w:t xml:space="preserve"> </w:t>
            </w:r>
            <w:r w:rsidRPr="001357CF">
              <w:rPr>
                <w:color w:val="000000" w:themeColor="text1"/>
                <w:sz w:val="20"/>
                <w:szCs w:val="20"/>
              </w:rPr>
              <w:t>presentar el</w:t>
            </w:r>
            <w:r w:rsidR="007D5ACF">
              <w:rPr>
                <w:color w:val="000000" w:themeColor="text1"/>
                <w:sz w:val="20"/>
                <w:szCs w:val="20"/>
              </w:rPr>
              <w:t xml:space="preserve"> </w:t>
            </w:r>
            <w:r w:rsidRPr="001357CF">
              <w:rPr>
                <w:color w:val="000000" w:themeColor="text1"/>
                <w:sz w:val="20"/>
                <w:szCs w:val="20"/>
              </w:rPr>
              <w:t>Balance</w:t>
            </w:r>
            <w:r w:rsidR="007D5ACF">
              <w:rPr>
                <w:color w:val="000000" w:themeColor="text1"/>
                <w:sz w:val="20"/>
                <w:szCs w:val="20"/>
              </w:rPr>
              <w:t xml:space="preserve"> </w:t>
            </w:r>
            <w:r w:rsidRPr="001357CF">
              <w:rPr>
                <w:color w:val="000000" w:themeColor="text1"/>
                <w:sz w:val="20"/>
                <w:szCs w:val="20"/>
              </w:rPr>
              <w:t>General</w:t>
            </w:r>
            <w:r w:rsidR="007D5ACF">
              <w:rPr>
                <w:color w:val="000000" w:themeColor="text1"/>
                <w:sz w:val="20"/>
                <w:szCs w:val="20"/>
              </w:rPr>
              <w:t xml:space="preserve"> </w:t>
            </w:r>
            <w:r w:rsidRPr="001357CF">
              <w:rPr>
                <w:color w:val="000000" w:themeColor="text1"/>
                <w:sz w:val="20"/>
                <w:szCs w:val="20"/>
              </w:rPr>
              <w:t>presentado</w:t>
            </w:r>
            <w:r w:rsidR="007D5ACF">
              <w:rPr>
                <w:color w:val="000000" w:themeColor="text1"/>
                <w:sz w:val="20"/>
                <w:szCs w:val="20"/>
              </w:rPr>
              <w:t xml:space="preserve"> </w:t>
            </w:r>
            <w:r w:rsidRPr="001357CF">
              <w:rPr>
                <w:color w:val="000000" w:themeColor="text1"/>
                <w:sz w:val="20"/>
                <w:szCs w:val="20"/>
              </w:rPr>
              <w:t>a SUNAT,</w:t>
            </w:r>
            <w:r w:rsidR="007D5ACF">
              <w:rPr>
                <w:color w:val="000000" w:themeColor="text1"/>
                <w:sz w:val="20"/>
                <w:szCs w:val="20"/>
              </w:rPr>
              <w:t xml:space="preserve"> </w:t>
            </w:r>
            <w:r w:rsidRPr="001357CF">
              <w:rPr>
                <w:color w:val="000000" w:themeColor="text1"/>
                <w:sz w:val="20"/>
                <w:szCs w:val="20"/>
              </w:rPr>
              <w:t>suscrito por</w:t>
            </w:r>
            <w:r w:rsidR="007D5ACF">
              <w:rPr>
                <w:color w:val="000000" w:themeColor="text1"/>
                <w:sz w:val="20"/>
                <w:szCs w:val="20"/>
              </w:rPr>
              <w:t xml:space="preserve"> </w:t>
            </w:r>
            <w:r w:rsidRPr="001357CF">
              <w:rPr>
                <w:color w:val="000000" w:themeColor="text1"/>
                <w:sz w:val="20"/>
                <w:szCs w:val="20"/>
              </w:rPr>
              <w:t>Contador</w:t>
            </w:r>
            <w:r w:rsidR="007D5ACF">
              <w:rPr>
                <w:color w:val="000000" w:themeColor="text1"/>
                <w:sz w:val="20"/>
                <w:szCs w:val="20"/>
              </w:rPr>
              <w:t xml:space="preserve"> </w:t>
            </w:r>
            <w:r w:rsidRPr="001357CF">
              <w:rPr>
                <w:color w:val="000000" w:themeColor="text1"/>
                <w:sz w:val="20"/>
                <w:szCs w:val="20"/>
              </w:rPr>
              <w:t>Público</w:t>
            </w:r>
            <w:r w:rsidR="007D5ACF">
              <w:rPr>
                <w:color w:val="000000" w:themeColor="text1"/>
                <w:sz w:val="20"/>
                <w:szCs w:val="20"/>
              </w:rPr>
              <w:t xml:space="preserve"> </w:t>
            </w:r>
            <w:r w:rsidRPr="001357CF">
              <w:rPr>
                <w:color w:val="000000" w:themeColor="text1"/>
                <w:sz w:val="20"/>
                <w:szCs w:val="20"/>
              </w:rPr>
              <w:t>Colegiado,</w:t>
            </w:r>
            <w:r w:rsidR="007D5ACF">
              <w:rPr>
                <w:color w:val="000000" w:themeColor="text1"/>
                <w:sz w:val="20"/>
                <w:szCs w:val="20"/>
              </w:rPr>
              <w:t xml:space="preserve"> </w:t>
            </w:r>
            <w:r w:rsidRPr="001357CF">
              <w:rPr>
                <w:color w:val="000000" w:themeColor="text1"/>
                <w:sz w:val="20"/>
                <w:szCs w:val="20"/>
              </w:rPr>
              <w:t>de</w:t>
            </w:r>
            <w:r w:rsidR="007D5ACF">
              <w:rPr>
                <w:color w:val="000000" w:themeColor="text1"/>
                <w:sz w:val="20"/>
                <w:szCs w:val="20"/>
              </w:rPr>
              <w:t xml:space="preserve"> </w:t>
            </w:r>
            <w:r w:rsidRPr="001357CF">
              <w:rPr>
                <w:color w:val="000000" w:themeColor="text1"/>
                <w:sz w:val="20"/>
                <w:szCs w:val="20"/>
              </w:rPr>
              <w:t>preferencia</w:t>
            </w:r>
            <w:r w:rsidR="007D5ACF">
              <w:rPr>
                <w:color w:val="000000" w:themeColor="text1"/>
                <w:sz w:val="20"/>
                <w:szCs w:val="20"/>
              </w:rPr>
              <w:t xml:space="preserve"> </w:t>
            </w:r>
            <w:r w:rsidRPr="001357CF">
              <w:rPr>
                <w:color w:val="000000" w:themeColor="text1"/>
                <w:sz w:val="20"/>
                <w:szCs w:val="20"/>
              </w:rPr>
              <w:t>auditados</w:t>
            </w:r>
          </w:p>
        </w:tc>
        <w:tc>
          <w:tcPr>
            <w:tcW w:w="0" w:type="auto"/>
            <w:shd w:val="clear" w:color="auto" w:fill="auto"/>
            <w:vAlign w:val="center"/>
          </w:tcPr>
          <w:p w14:paraId="189A2B9D" w14:textId="77777777" w:rsidR="000C1634" w:rsidRPr="001357CF" w:rsidRDefault="000C1634" w:rsidP="0023358B">
            <w:pPr>
              <w:spacing w:before="60" w:after="60"/>
              <w:jc w:val="center"/>
              <w:rPr>
                <w:color w:val="000000" w:themeColor="text1"/>
                <w:sz w:val="20"/>
                <w:szCs w:val="20"/>
              </w:rPr>
            </w:pPr>
            <w:r w:rsidRPr="001357CF">
              <w:rPr>
                <w:color w:val="000000" w:themeColor="text1"/>
                <w:sz w:val="20"/>
                <w:szCs w:val="20"/>
              </w:rPr>
              <w:t>Debe cumplir el requisito patrimonial</w:t>
            </w:r>
          </w:p>
          <w:p w14:paraId="6D87DFE1" w14:textId="77777777" w:rsidR="000C1634" w:rsidRPr="001357CF" w:rsidRDefault="000C1634" w:rsidP="0023358B">
            <w:pPr>
              <w:spacing w:before="60" w:after="60"/>
              <w:jc w:val="center"/>
              <w:rPr>
                <w:color w:val="000000" w:themeColor="text1"/>
                <w:sz w:val="20"/>
                <w:szCs w:val="20"/>
              </w:rPr>
            </w:pPr>
          </w:p>
        </w:tc>
        <w:tc>
          <w:tcPr>
            <w:tcW w:w="0" w:type="auto"/>
            <w:shd w:val="clear" w:color="auto" w:fill="auto"/>
            <w:vAlign w:val="center"/>
          </w:tcPr>
          <w:p w14:paraId="10A49D46" w14:textId="5BD0A881" w:rsidR="000C1634" w:rsidRPr="001357CF" w:rsidRDefault="00026490" w:rsidP="007D5ACF">
            <w:pPr>
              <w:spacing w:before="60" w:after="60"/>
              <w:jc w:val="center"/>
              <w:rPr>
                <w:color w:val="000000" w:themeColor="text1"/>
                <w:sz w:val="20"/>
                <w:szCs w:val="20"/>
              </w:rPr>
            </w:pPr>
            <w:r w:rsidRPr="001357CF">
              <w:rPr>
                <w:color w:val="000000" w:themeColor="text1"/>
                <w:sz w:val="20"/>
                <w:szCs w:val="20"/>
              </w:rPr>
              <w:t>Debe</w:t>
            </w:r>
            <w:r w:rsidR="007D5ACF">
              <w:rPr>
                <w:color w:val="000000" w:themeColor="text1"/>
                <w:sz w:val="20"/>
                <w:szCs w:val="20"/>
              </w:rPr>
              <w:t xml:space="preserve"> </w:t>
            </w:r>
            <w:r w:rsidRPr="001357CF">
              <w:rPr>
                <w:color w:val="000000" w:themeColor="text1"/>
                <w:sz w:val="20"/>
                <w:szCs w:val="20"/>
              </w:rPr>
              <w:t>cumplir con</w:t>
            </w:r>
            <w:r w:rsidR="007D5ACF">
              <w:rPr>
                <w:color w:val="000000" w:themeColor="text1"/>
                <w:sz w:val="20"/>
                <w:szCs w:val="20"/>
              </w:rPr>
              <w:t xml:space="preserve"> </w:t>
            </w:r>
            <w:r w:rsidRPr="001357CF">
              <w:rPr>
                <w:color w:val="000000" w:themeColor="text1"/>
                <w:sz w:val="20"/>
                <w:szCs w:val="20"/>
              </w:rPr>
              <w:t>presentar</w:t>
            </w:r>
            <w:r w:rsidR="007D5ACF">
              <w:rPr>
                <w:color w:val="000000" w:themeColor="text1"/>
                <w:sz w:val="20"/>
                <w:szCs w:val="20"/>
              </w:rPr>
              <w:t xml:space="preserve"> </w:t>
            </w:r>
            <w:r w:rsidRPr="001357CF">
              <w:rPr>
                <w:color w:val="000000" w:themeColor="text1"/>
                <w:sz w:val="20"/>
                <w:szCs w:val="20"/>
              </w:rPr>
              <w:t>el Balance</w:t>
            </w:r>
            <w:r w:rsidR="007D5ACF">
              <w:rPr>
                <w:color w:val="000000" w:themeColor="text1"/>
                <w:sz w:val="20"/>
                <w:szCs w:val="20"/>
              </w:rPr>
              <w:t xml:space="preserve"> </w:t>
            </w:r>
            <w:r w:rsidRPr="001357CF">
              <w:rPr>
                <w:color w:val="000000" w:themeColor="text1"/>
                <w:sz w:val="20"/>
                <w:szCs w:val="20"/>
              </w:rPr>
              <w:t>General</w:t>
            </w:r>
            <w:r w:rsidR="007D5ACF">
              <w:rPr>
                <w:color w:val="000000" w:themeColor="text1"/>
                <w:sz w:val="20"/>
                <w:szCs w:val="20"/>
              </w:rPr>
              <w:t xml:space="preserve"> </w:t>
            </w:r>
            <w:r w:rsidRPr="001357CF">
              <w:rPr>
                <w:color w:val="000000" w:themeColor="text1"/>
                <w:sz w:val="20"/>
                <w:szCs w:val="20"/>
              </w:rPr>
              <w:t>presentado</w:t>
            </w:r>
            <w:r w:rsidR="007D5ACF">
              <w:rPr>
                <w:color w:val="000000" w:themeColor="text1"/>
                <w:sz w:val="20"/>
                <w:szCs w:val="20"/>
              </w:rPr>
              <w:t xml:space="preserve"> </w:t>
            </w:r>
            <w:r w:rsidRPr="001357CF">
              <w:rPr>
                <w:color w:val="000000" w:themeColor="text1"/>
                <w:sz w:val="20"/>
                <w:szCs w:val="20"/>
              </w:rPr>
              <w:t>a SUNAT,</w:t>
            </w:r>
            <w:r w:rsidR="007D5ACF">
              <w:rPr>
                <w:color w:val="000000" w:themeColor="text1"/>
                <w:sz w:val="20"/>
                <w:szCs w:val="20"/>
              </w:rPr>
              <w:t xml:space="preserve"> </w:t>
            </w:r>
            <w:r w:rsidRPr="001357CF">
              <w:rPr>
                <w:color w:val="000000" w:themeColor="text1"/>
                <w:sz w:val="20"/>
                <w:szCs w:val="20"/>
              </w:rPr>
              <w:t>suscrito por</w:t>
            </w:r>
            <w:r w:rsidR="007D5ACF">
              <w:rPr>
                <w:color w:val="000000" w:themeColor="text1"/>
                <w:sz w:val="20"/>
                <w:szCs w:val="20"/>
              </w:rPr>
              <w:t xml:space="preserve"> </w:t>
            </w:r>
            <w:r w:rsidRPr="001357CF">
              <w:rPr>
                <w:color w:val="000000" w:themeColor="text1"/>
                <w:sz w:val="20"/>
                <w:szCs w:val="20"/>
              </w:rPr>
              <w:t>Contador</w:t>
            </w:r>
            <w:r w:rsidR="007D5ACF">
              <w:rPr>
                <w:color w:val="000000" w:themeColor="text1"/>
                <w:sz w:val="20"/>
                <w:szCs w:val="20"/>
              </w:rPr>
              <w:t xml:space="preserve"> </w:t>
            </w:r>
            <w:r w:rsidRPr="001357CF">
              <w:rPr>
                <w:color w:val="000000" w:themeColor="text1"/>
                <w:sz w:val="20"/>
                <w:szCs w:val="20"/>
              </w:rPr>
              <w:t>Público</w:t>
            </w:r>
            <w:r w:rsidR="007D5ACF">
              <w:rPr>
                <w:color w:val="000000" w:themeColor="text1"/>
                <w:sz w:val="20"/>
                <w:szCs w:val="20"/>
              </w:rPr>
              <w:t xml:space="preserve"> </w:t>
            </w:r>
            <w:r w:rsidRPr="001357CF">
              <w:rPr>
                <w:color w:val="000000" w:themeColor="text1"/>
                <w:sz w:val="20"/>
                <w:szCs w:val="20"/>
              </w:rPr>
              <w:t>Colegiado,</w:t>
            </w:r>
            <w:r w:rsidR="007D5ACF">
              <w:rPr>
                <w:color w:val="000000" w:themeColor="text1"/>
                <w:sz w:val="20"/>
                <w:szCs w:val="20"/>
              </w:rPr>
              <w:t xml:space="preserve"> </w:t>
            </w:r>
            <w:r w:rsidRPr="001357CF">
              <w:rPr>
                <w:color w:val="000000" w:themeColor="text1"/>
                <w:sz w:val="20"/>
                <w:szCs w:val="20"/>
              </w:rPr>
              <w:t>de</w:t>
            </w:r>
            <w:r w:rsidR="007D5ACF">
              <w:rPr>
                <w:color w:val="000000" w:themeColor="text1"/>
                <w:sz w:val="20"/>
                <w:szCs w:val="20"/>
              </w:rPr>
              <w:t xml:space="preserve"> </w:t>
            </w:r>
            <w:r w:rsidRPr="001357CF">
              <w:rPr>
                <w:color w:val="000000" w:themeColor="text1"/>
                <w:sz w:val="20"/>
                <w:szCs w:val="20"/>
              </w:rPr>
              <w:t>preferencia</w:t>
            </w:r>
            <w:r w:rsidR="007D5ACF">
              <w:rPr>
                <w:color w:val="000000" w:themeColor="text1"/>
                <w:sz w:val="20"/>
                <w:szCs w:val="20"/>
              </w:rPr>
              <w:t xml:space="preserve"> </w:t>
            </w:r>
            <w:r w:rsidRPr="001357CF">
              <w:rPr>
                <w:color w:val="000000" w:themeColor="text1"/>
                <w:sz w:val="20"/>
                <w:szCs w:val="20"/>
              </w:rPr>
              <w:t>auditados</w:t>
            </w:r>
          </w:p>
        </w:tc>
        <w:tc>
          <w:tcPr>
            <w:tcW w:w="1167" w:type="dxa"/>
            <w:shd w:val="clear" w:color="auto" w:fill="auto"/>
            <w:vAlign w:val="center"/>
          </w:tcPr>
          <w:p w14:paraId="16323483" w14:textId="77777777" w:rsidR="000C1634" w:rsidRPr="001357CF" w:rsidRDefault="000C1634" w:rsidP="0023358B">
            <w:pPr>
              <w:spacing w:before="60" w:after="60"/>
              <w:jc w:val="center"/>
              <w:rPr>
                <w:color w:val="000000" w:themeColor="text1"/>
                <w:sz w:val="20"/>
                <w:szCs w:val="20"/>
              </w:rPr>
            </w:pPr>
            <w:r w:rsidRPr="001357CF">
              <w:rPr>
                <w:color w:val="000000" w:themeColor="text1"/>
                <w:sz w:val="20"/>
                <w:szCs w:val="20"/>
              </w:rPr>
              <w:t>N/A</w:t>
            </w:r>
          </w:p>
        </w:tc>
        <w:tc>
          <w:tcPr>
            <w:tcW w:w="2607" w:type="dxa"/>
            <w:shd w:val="clear" w:color="auto" w:fill="auto"/>
            <w:vAlign w:val="center"/>
          </w:tcPr>
          <w:p w14:paraId="2F270E89" w14:textId="766545CF" w:rsidR="000C1634" w:rsidRPr="001357CF" w:rsidRDefault="007D5ACF" w:rsidP="00026490">
            <w:pPr>
              <w:spacing w:before="60" w:after="60"/>
              <w:jc w:val="center"/>
              <w:rPr>
                <w:color w:val="000000" w:themeColor="text1"/>
                <w:sz w:val="20"/>
                <w:szCs w:val="20"/>
              </w:rPr>
            </w:pPr>
            <w:r w:rsidRPr="007D5ACF">
              <w:rPr>
                <w:color w:val="000000" w:themeColor="text1"/>
                <w:sz w:val="20"/>
                <w:szCs w:val="20"/>
              </w:rPr>
              <w:t>Documento 05: Formulario de Capacidad Financiera Histórica y Evidencia de Recursos Financieros</w:t>
            </w:r>
          </w:p>
        </w:tc>
      </w:tr>
      <w:tr w:rsidR="00166DD6" w:rsidRPr="001357CF" w14:paraId="512EE195" w14:textId="77777777" w:rsidTr="00166DD6">
        <w:trPr>
          <w:trHeight w:val="600"/>
          <w:jc w:val="center"/>
        </w:trPr>
        <w:tc>
          <w:tcPr>
            <w:tcW w:w="0" w:type="auto"/>
            <w:vAlign w:val="center"/>
          </w:tcPr>
          <w:p w14:paraId="4F701AC7" w14:textId="77777777" w:rsidR="000C1634" w:rsidRPr="001357CF" w:rsidRDefault="000C1634" w:rsidP="0023358B">
            <w:pPr>
              <w:pStyle w:val="Ttulo2"/>
              <w:tabs>
                <w:tab w:val="left" w:pos="576"/>
              </w:tabs>
              <w:rPr>
                <w:rFonts w:ascii="Times New Roman" w:hAnsi="Times New Roman"/>
                <w:b w:val="0"/>
                <w:color w:val="000000" w:themeColor="text1"/>
                <w:sz w:val="20"/>
                <w:szCs w:val="20"/>
              </w:rPr>
            </w:pPr>
            <w:bookmarkStart w:id="736" w:name="_Toc215294366"/>
            <w:bookmarkStart w:id="737" w:name="_Toc496968138"/>
          </w:p>
          <w:p w14:paraId="1AC01E96" w14:textId="78C2BE26" w:rsidR="000C1634" w:rsidRPr="001357CF" w:rsidRDefault="000C1634" w:rsidP="0023358B">
            <w:pPr>
              <w:pStyle w:val="Ttulo2"/>
              <w:tabs>
                <w:tab w:val="left" w:pos="576"/>
              </w:tabs>
              <w:rPr>
                <w:rFonts w:ascii="Times New Roman" w:hAnsi="Times New Roman"/>
                <w:b w:val="0"/>
                <w:color w:val="000000" w:themeColor="text1"/>
                <w:sz w:val="20"/>
                <w:szCs w:val="20"/>
              </w:rPr>
            </w:pPr>
            <w:bookmarkStart w:id="738" w:name="_Toc49430537"/>
            <w:bookmarkStart w:id="739" w:name="_Toc49430715"/>
            <w:bookmarkStart w:id="740" w:name="_Toc49430893"/>
            <w:bookmarkStart w:id="741" w:name="_Toc49450246"/>
            <w:bookmarkStart w:id="742" w:name="_Toc49452335"/>
            <w:bookmarkStart w:id="743" w:name="_Toc49452610"/>
            <w:bookmarkStart w:id="744" w:name="_Toc49452811"/>
            <w:bookmarkStart w:id="745" w:name="_Toc49453001"/>
            <w:bookmarkStart w:id="746" w:name="_Toc49453399"/>
            <w:r w:rsidRPr="001357CF">
              <w:rPr>
                <w:rFonts w:ascii="Times New Roman" w:hAnsi="Times New Roman"/>
                <w:b w:val="0"/>
                <w:color w:val="000000" w:themeColor="text1"/>
                <w:sz w:val="20"/>
                <w:szCs w:val="20"/>
              </w:rPr>
              <w:t>Experiencia general</w:t>
            </w:r>
            <w:bookmarkEnd w:id="736"/>
            <w:bookmarkEnd w:id="737"/>
            <w:bookmarkEnd w:id="738"/>
            <w:bookmarkEnd w:id="739"/>
            <w:bookmarkEnd w:id="740"/>
            <w:bookmarkEnd w:id="741"/>
            <w:bookmarkEnd w:id="742"/>
            <w:bookmarkEnd w:id="743"/>
            <w:bookmarkEnd w:id="744"/>
            <w:bookmarkEnd w:id="745"/>
            <w:bookmarkEnd w:id="746"/>
          </w:p>
          <w:p w14:paraId="57621AB6" w14:textId="77777777" w:rsidR="000C1634" w:rsidRPr="001357CF" w:rsidRDefault="000C1634" w:rsidP="0023358B">
            <w:pPr>
              <w:jc w:val="center"/>
              <w:rPr>
                <w:sz w:val="20"/>
                <w:szCs w:val="20"/>
              </w:rPr>
            </w:pPr>
            <w:r w:rsidRPr="001357CF">
              <w:rPr>
                <w:sz w:val="20"/>
                <w:szCs w:val="20"/>
              </w:rPr>
              <w:t>5.5 (b)</w:t>
            </w:r>
          </w:p>
        </w:tc>
        <w:tc>
          <w:tcPr>
            <w:tcW w:w="0" w:type="auto"/>
            <w:vAlign w:val="center"/>
          </w:tcPr>
          <w:p w14:paraId="69A79720" w14:textId="777B3F75" w:rsidR="000C1634" w:rsidRPr="001357CF" w:rsidRDefault="000C1634" w:rsidP="00204EBF">
            <w:pPr>
              <w:pStyle w:val="Ttulo3"/>
              <w:spacing w:before="60" w:after="60"/>
              <w:ind w:left="0" w:firstLine="0"/>
              <w:jc w:val="both"/>
              <w:rPr>
                <w:b w:val="0"/>
                <w:color w:val="FF0000"/>
                <w:sz w:val="20"/>
                <w:szCs w:val="20"/>
              </w:rPr>
            </w:pPr>
            <w:bookmarkStart w:id="747" w:name="_Toc49430538"/>
            <w:bookmarkStart w:id="748" w:name="_Toc49430716"/>
            <w:bookmarkStart w:id="749" w:name="_Toc49430894"/>
            <w:bookmarkStart w:id="750" w:name="_Toc49450247"/>
            <w:bookmarkStart w:id="751" w:name="_Toc49452336"/>
            <w:bookmarkStart w:id="752" w:name="_Toc49452611"/>
            <w:bookmarkStart w:id="753" w:name="_Toc49452812"/>
            <w:bookmarkStart w:id="754" w:name="_Toc49453002"/>
            <w:bookmarkStart w:id="755" w:name="_Toc49453400"/>
            <w:r w:rsidRPr="001357CF">
              <w:rPr>
                <w:b w:val="0"/>
                <w:color w:val="000000" w:themeColor="text1"/>
                <w:sz w:val="20"/>
                <w:szCs w:val="20"/>
                <w:lang w:val="es-PE"/>
              </w:rPr>
              <w:t>Experiencia en contratos como contratist</w:t>
            </w:r>
            <w:r w:rsidR="00487A86">
              <w:rPr>
                <w:b w:val="0"/>
                <w:color w:val="000000" w:themeColor="text1"/>
                <w:sz w:val="20"/>
                <w:szCs w:val="20"/>
                <w:lang w:val="es-PE"/>
              </w:rPr>
              <w:t>a de obras, de al menos tres (04</w:t>
            </w:r>
            <w:r w:rsidRPr="001357CF">
              <w:rPr>
                <w:b w:val="0"/>
                <w:color w:val="000000" w:themeColor="text1"/>
                <w:sz w:val="20"/>
                <w:szCs w:val="20"/>
                <w:lang w:val="es-PE"/>
              </w:rPr>
              <w:t xml:space="preserve">) contratos de obra completados satisfactoriamente en los últimos cinco (5) años a partir del 01 de enero de 2015, por un mínimo de: </w:t>
            </w:r>
            <w:r w:rsidRPr="00CF3E57">
              <w:rPr>
                <w:color w:val="1F4E79" w:themeColor="accent5" w:themeShade="80"/>
                <w:sz w:val="20"/>
                <w:szCs w:val="20"/>
              </w:rPr>
              <w:t xml:space="preserve">S/ </w:t>
            </w:r>
            <w:r w:rsidR="00A77A57">
              <w:rPr>
                <w:bCs w:val="0"/>
                <w:color w:val="1F4E79" w:themeColor="accent5" w:themeShade="80"/>
                <w:sz w:val="20"/>
                <w:szCs w:val="20"/>
              </w:rPr>
              <w:t>1’1</w:t>
            </w:r>
            <w:r w:rsidR="00A77A57" w:rsidRPr="00BB6FF5">
              <w:rPr>
                <w:bCs w:val="0"/>
                <w:color w:val="1F4E79" w:themeColor="accent5" w:themeShade="80"/>
                <w:sz w:val="20"/>
                <w:szCs w:val="20"/>
              </w:rPr>
              <w:t xml:space="preserve">00,000.00 </w:t>
            </w:r>
            <w:r w:rsidR="00A77A57" w:rsidRPr="000F053B">
              <w:rPr>
                <w:bCs w:val="0"/>
                <w:color w:val="1F4E79" w:themeColor="accent5" w:themeShade="80"/>
                <w:sz w:val="20"/>
                <w:szCs w:val="20"/>
              </w:rPr>
              <w:t>(</w:t>
            </w:r>
            <w:r w:rsidR="00A77A57">
              <w:rPr>
                <w:bCs w:val="0"/>
                <w:color w:val="1F4E79" w:themeColor="accent5" w:themeShade="80"/>
                <w:sz w:val="20"/>
                <w:szCs w:val="20"/>
              </w:rPr>
              <w:t>Un Millón</w:t>
            </w:r>
            <w:r w:rsidR="00A77A57" w:rsidRPr="000F053B">
              <w:rPr>
                <w:bCs w:val="0"/>
                <w:color w:val="1F4E79" w:themeColor="accent5" w:themeShade="80"/>
                <w:sz w:val="20"/>
                <w:szCs w:val="20"/>
              </w:rPr>
              <w:t xml:space="preserve"> </w:t>
            </w:r>
            <w:r w:rsidR="00A77A57">
              <w:rPr>
                <w:bCs w:val="0"/>
                <w:color w:val="1F4E79" w:themeColor="accent5" w:themeShade="80"/>
                <w:sz w:val="20"/>
                <w:szCs w:val="20"/>
              </w:rPr>
              <w:t xml:space="preserve">Cien Mil </w:t>
            </w:r>
            <w:r w:rsidR="00A77A57" w:rsidRPr="000F053B">
              <w:rPr>
                <w:bCs w:val="0"/>
                <w:color w:val="1F4E79" w:themeColor="accent5" w:themeShade="80"/>
                <w:sz w:val="20"/>
                <w:szCs w:val="20"/>
              </w:rPr>
              <w:t>con 00/100 Soles</w:t>
            </w:r>
            <w:r w:rsidR="00A77A57">
              <w:rPr>
                <w:bCs w:val="0"/>
                <w:color w:val="1F4E79" w:themeColor="accent5" w:themeShade="80"/>
                <w:sz w:val="20"/>
                <w:szCs w:val="20"/>
              </w:rPr>
              <w:t>)</w:t>
            </w:r>
            <w:r w:rsidR="00A77A57" w:rsidRPr="001357CF">
              <w:rPr>
                <w:b w:val="0"/>
                <w:color w:val="000000" w:themeColor="text1"/>
                <w:sz w:val="20"/>
                <w:szCs w:val="20"/>
                <w:lang w:val="es-PE"/>
              </w:rPr>
              <w:t xml:space="preserve"> </w:t>
            </w:r>
            <w:r w:rsidRPr="001357CF">
              <w:rPr>
                <w:b w:val="0"/>
                <w:color w:val="000000" w:themeColor="text1"/>
                <w:sz w:val="20"/>
                <w:szCs w:val="20"/>
                <w:lang w:val="es-PE"/>
              </w:rPr>
              <w:t>por cada contrato.</w:t>
            </w:r>
            <w:bookmarkEnd w:id="747"/>
            <w:bookmarkEnd w:id="748"/>
            <w:bookmarkEnd w:id="749"/>
            <w:bookmarkEnd w:id="750"/>
            <w:bookmarkEnd w:id="751"/>
            <w:bookmarkEnd w:id="752"/>
            <w:bookmarkEnd w:id="753"/>
            <w:bookmarkEnd w:id="754"/>
            <w:bookmarkEnd w:id="755"/>
          </w:p>
          <w:p w14:paraId="5D5D8CC0" w14:textId="77777777" w:rsidR="000C1634" w:rsidRPr="001357CF" w:rsidRDefault="000C1634" w:rsidP="00204EBF">
            <w:pPr>
              <w:pStyle w:val="Outline"/>
              <w:spacing w:before="0"/>
              <w:jc w:val="both"/>
              <w:rPr>
                <w:color w:val="000000" w:themeColor="text1"/>
                <w:kern w:val="0"/>
                <w:sz w:val="20"/>
                <w:lang w:val="es-PE"/>
              </w:rPr>
            </w:pPr>
          </w:p>
          <w:p w14:paraId="68ED91B1" w14:textId="28BF8958" w:rsidR="000C1634" w:rsidRPr="001357CF" w:rsidRDefault="00EB0257" w:rsidP="00204EBF">
            <w:pPr>
              <w:pStyle w:val="Outline"/>
              <w:spacing w:before="0"/>
              <w:jc w:val="both"/>
              <w:rPr>
                <w:color w:val="000000" w:themeColor="text1"/>
                <w:kern w:val="0"/>
                <w:sz w:val="20"/>
                <w:lang w:val="es-PE"/>
              </w:rPr>
            </w:pPr>
            <w:r w:rsidRPr="001357CF">
              <w:rPr>
                <w:color w:val="000000" w:themeColor="text1"/>
                <w:kern w:val="0"/>
                <w:sz w:val="20"/>
                <w:lang w:val="es-PE"/>
              </w:rPr>
              <w:t>Acreditación</w:t>
            </w:r>
            <w:r w:rsidR="000C1634" w:rsidRPr="001357CF">
              <w:rPr>
                <w:color w:val="000000" w:themeColor="text1"/>
                <w:kern w:val="0"/>
                <w:sz w:val="20"/>
                <w:lang w:val="es-PE"/>
              </w:rPr>
              <w:t>:</w:t>
            </w:r>
          </w:p>
          <w:p w14:paraId="7CFB1B5F" w14:textId="77777777" w:rsidR="000C1634" w:rsidRPr="001357CF" w:rsidRDefault="000C1634" w:rsidP="00204EBF">
            <w:pPr>
              <w:pStyle w:val="Outline"/>
              <w:spacing w:before="0"/>
              <w:jc w:val="both"/>
              <w:rPr>
                <w:color w:val="000000" w:themeColor="text1"/>
                <w:kern w:val="0"/>
                <w:sz w:val="20"/>
                <w:lang w:val="es-PE"/>
              </w:rPr>
            </w:pPr>
            <w:r w:rsidRPr="001357CF">
              <w:rPr>
                <w:color w:val="000000" w:themeColor="text1"/>
                <w:kern w:val="0"/>
                <w:sz w:val="20"/>
                <w:lang w:val="es-PE"/>
              </w:rPr>
              <w:t>El oferente presentará copia simple de: (i) contratos y sus respectivas Actas de Recepción de obra; (ii) contratos y sus respectivas resoluciones de liquidación; o (iii) contratos y sus respectivas Documentos que acrediten fehacientemente que la obra fue concluida satisfactoriamente.</w:t>
            </w:r>
          </w:p>
          <w:p w14:paraId="4856172E" w14:textId="77777777" w:rsidR="000C1634" w:rsidRPr="001357CF" w:rsidRDefault="000C1634" w:rsidP="00204EBF">
            <w:pPr>
              <w:pStyle w:val="Outline"/>
              <w:spacing w:before="0"/>
              <w:jc w:val="both"/>
              <w:rPr>
                <w:color w:val="000000" w:themeColor="text1"/>
                <w:kern w:val="0"/>
                <w:sz w:val="20"/>
                <w:lang w:val="es-PE"/>
              </w:rPr>
            </w:pPr>
          </w:p>
        </w:tc>
        <w:tc>
          <w:tcPr>
            <w:tcW w:w="0" w:type="auto"/>
            <w:tcBorders>
              <w:bottom w:val="single" w:sz="4" w:space="0" w:color="auto"/>
            </w:tcBorders>
            <w:vAlign w:val="center"/>
          </w:tcPr>
          <w:p w14:paraId="29C4095E" w14:textId="77777777" w:rsidR="000C1634" w:rsidRPr="001357CF" w:rsidRDefault="000C1634" w:rsidP="0023358B">
            <w:pPr>
              <w:jc w:val="center"/>
              <w:rPr>
                <w:color w:val="000000" w:themeColor="text1"/>
                <w:sz w:val="20"/>
                <w:szCs w:val="20"/>
              </w:rPr>
            </w:pPr>
            <w:r w:rsidRPr="001357CF">
              <w:rPr>
                <w:color w:val="000000" w:themeColor="text1"/>
                <w:sz w:val="20"/>
                <w:szCs w:val="20"/>
              </w:rPr>
              <w:t>Debe cumplir el requisito</w:t>
            </w:r>
          </w:p>
          <w:p w14:paraId="60A823D4" w14:textId="77777777" w:rsidR="000C1634" w:rsidRPr="001357CF" w:rsidRDefault="000C1634" w:rsidP="0023358B">
            <w:pPr>
              <w:jc w:val="center"/>
              <w:rPr>
                <w:color w:val="000000" w:themeColor="text1"/>
                <w:sz w:val="20"/>
                <w:szCs w:val="20"/>
              </w:rPr>
            </w:pPr>
          </w:p>
        </w:tc>
        <w:tc>
          <w:tcPr>
            <w:tcW w:w="0" w:type="auto"/>
            <w:tcBorders>
              <w:bottom w:val="single" w:sz="4" w:space="0" w:color="auto"/>
            </w:tcBorders>
            <w:vAlign w:val="center"/>
          </w:tcPr>
          <w:p w14:paraId="2D735D33" w14:textId="1E01253D" w:rsidR="000C1634" w:rsidRPr="001357CF" w:rsidRDefault="000C1634" w:rsidP="0023358B">
            <w:pPr>
              <w:jc w:val="center"/>
              <w:rPr>
                <w:color w:val="000000" w:themeColor="text1"/>
                <w:sz w:val="20"/>
                <w:szCs w:val="20"/>
              </w:rPr>
            </w:pPr>
            <w:r w:rsidRPr="001357CF">
              <w:rPr>
                <w:color w:val="000000" w:themeColor="text1"/>
                <w:sz w:val="20"/>
                <w:szCs w:val="20"/>
              </w:rPr>
              <w:t xml:space="preserve">Debe cumplir el requisito uno o </w:t>
            </w:r>
            <w:r w:rsidR="00C26F56" w:rsidRPr="001357CF">
              <w:rPr>
                <w:color w:val="000000" w:themeColor="text1"/>
                <w:sz w:val="20"/>
                <w:szCs w:val="20"/>
              </w:rPr>
              <w:t>más</w:t>
            </w:r>
            <w:r w:rsidRPr="001357CF">
              <w:rPr>
                <w:color w:val="000000" w:themeColor="text1"/>
                <w:sz w:val="20"/>
                <w:szCs w:val="20"/>
              </w:rPr>
              <w:t xml:space="preserve"> integrantes e la APCA</w:t>
            </w:r>
          </w:p>
          <w:p w14:paraId="3DCB378F" w14:textId="77777777" w:rsidR="000C1634" w:rsidRPr="001357CF" w:rsidRDefault="000C1634" w:rsidP="0023358B">
            <w:pPr>
              <w:jc w:val="center"/>
              <w:rPr>
                <w:color w:val="000000" w:themeColor="text1"/>
                <w:sz w:val="20"/>
                <w:szCs w:val="20"/>
              </w:rPr>
            </w:pPr>
          </w:p>
        </w:tc>
        <w:tc>
          <w:tcPr>
            <w:tcW w:w="0" w:type="auto"/>
            <w:tcBorders>
              <w:bottom w:val="single" w:sz="4" w:space="0" w:color="auto"/>
            </w:tcBorders>
            <w:vAlign w:val="center"/>
          </w:tcPr>
          <w:p w14:paraId="381F2E1C" w14:textId="77777777" w:rsidR="000C1634" w:rsidRPr="001357CF" w:rsidRDefault="000C1634" w:rsidP="0023358B">
            <w:pPr>
              <w:jc w:val="center"/>
              <w:rPr>
                <w:color w:val="000000" w:themeColor="text1"/>
                <w:sz w:val="20"/>
                <w:szCs w:val="20"/>
              </w:rPr>
            </w:pPr>
            <w:r w:rsidRPr="001357CF">
              <w:rPr>
                <w:color w:val="000000" w:themeColor="text1"/>
                <w:sz w:val="20"/>
                <w:szCs w:val="20"/>
              </w:rPr>
              <w:t>N / A</w:t>
            </w:r>
          </w:p>
        </w:tc>
        <w:tc>
          <w:tcPr>
            <w:tcW w:w="1167" w:type="dxa"/>
            <w:tcBorders>
              <w:bottom w:val="single" w:sz="4" w:space="0" w:color="auto"/>
            </w:tcBorders>
            <w:vAlign w:val="center"/>
          </w:tcPr>
          <w:p w14:paraId="1F38B4C0" w14:textId="77777777" w:rsidR="000C1634" w:rsidRPr="001357CF" w:rsidRDefault="000C1634" w:rsidP="0023358B">
            <w:pPr>
              <w:jc w:val="center"/>
              <w:rPr>
                <w:color w:val="000000" w:themeColor="text1"/>
                <w:sz w:val="20"/>
                <w:szCs w:val="20"/>
              </w:rPr>
            </w:pPr>
            <w:r w:rsidRPr="001357CF">
              <w:rPr>
                <w:color w:val="000000" w:themeColor="text1"/>
                <w:sz w:val="20"/>
                <w:szCs w:val="20"/>
              </w:rPr>
              <w:t>N / A</w:t>
            </w:r>
          </w:p>
        </w:tc>
        <w:tc>
          <w:tcPr>
            <w:tcW w:w="2607" w:type="dxa"/>
            <w:vAlign w:val="center"/>
          </w:tcPr>
          <w:p w14:paraId="5D7AF5A7" w14:textId="6F39D364" w:rsidR="000C1634" w:rsidRPr="001357CF" w:rsidRDefault="00166DD6" w:rsidP="00AF1AFD">
            <w:pPr>
              <w:tabs>
                <w:tab w:val="left" w:pos="1593"/>
                <w:tab w:val="right" w:leader="dot" w:pos="9000"/>
              </w:tabs>
              <w:suppressAutoHyphens/>
              <w:ind w:right="175"/>
              <w:jc w:val="center"/>
              <w:rPr>
                <w:color w:val="000000" w:themeColor="text1"/>
                <w:sz w:val="20"/>
                <w:szCs w:val="20"/>
                <w:highlight w:val="yellow"/>
              </w:rPr>
            </w:pPr>
            <w:r w:rsidRPr="00166DD6">
              <w:rPr>
                <w:color w:val="000000" w:themeColor="text1"/>
                <w:sz w:val="20"/>
                <w:szCs w:val="20"/>
              </w:rPr>
              <w:t>Documento 06: Formulario de Experiencia General</w:t>
            </w:r>
          </w:p>
        </w:tc>
      </w:tr>
      <w:tr w:rsidR="00166DD6" w:rsidRPr="001357CF" w14:paraId="0CADDCB1" w14:textId="77777777" w:rsidTr="00166DD6">
        <w:trPr>
          <w:trHeight w:val="2708"/>
          <w:jc w:val="center"/>
        </w:trPr>
        <w:tc>
          <w:tcPr>
            <w:tcW w:w="0" w:type="auto"/>
            <w:tcBorders>
              <w:bottom w:val="single" w:sz="6" w:space="0" w:color="000000"/>
            </w:tcBorders>
            <w:vAlign w:val="center"/>
          </w:tcPr>
          <w:p w14:paraId="04207544" w14:textId="1DB4687E" w:rsidR="000C1634" w:rsidRPr="001357CF" w:rsidRDefault="000C1634" w:rsidP="0023358B">
            <w:pPr>
              <w:pStyle w:val="Sangradetextonormal"/>
              <w:ind w:left="0" w:firstLine="0"/>
              <w:jc w:val="center"/>
              <w:outlineLvl w:val="1"/>
              <w:rPr>
                <w:color w:val="000000" w:themeColor="text1"/>
                <w:sz w:val="20"/>
                <w:szCs w:val="20"/>
              </w:rPr>
            </w:pPr>
            <w:bookmarkStart w:id="756" w:name="_Toc49453003"/>
            <w:r w:rsidRPr="001357CF">
              <w:rPr>
                <w:color w:val="000000" w:themeColor="text1"/>
                <w:sz w:val="20"/>
                <w:szCs w:val="20"/>
              </w:rPr>
              <w:lastRenderedPageBreak/>
              <w:t>Experiencia específica</w:t>
            </w:r>
            <w:bookmarkEnd w:id="756"/>
          </w:p>
          <w:p w14:paraId="6C3F6E2B" w14:textId="77777777" w:rsidR="000C1634" w:rsidRPr="001357CF" w:rsidRDefault="000C1634" w:rsidP="0023358B">
            <w:pPr>
              <w:pStyle w:val="Sangradetextonormal"/>
              <w:ind w:left="0" w:firstLine="0"/>
              <w:jc w:val="center"/>
              <w:outlineLvl w:val="1"/>
              <w:rPr>
                <w:color w:val="000000" w:themeColor="text1"/>
                <w:sz w:val="20"/>
                <w:szCs w:val="20"/>
              </w:rPr>
            </w:pPr>
          </w:p>
          <w:p w14:paraId="587257DD" w14:textId="77777777" w:rsidR="000C1634" w:rsidRPr="001357CF" w:rsidRDefault="000C1634" w:rsidP="0023358B">
            <w:pPr>
              <w:pStyle w:val="Sangradetextonormal"/>
              <w:ind w:left="0" w:firstLine="0"/>
              <w:jc w:val="center"/>
              <w:outlineLvl w:val="1"/>
              <w:rPr>
                <w:color w:val="000000" w:themeColor="text1"/>
                <w:sz w:val="20"/>
                <w:szCs w:val="20"/>
              </w:rPr>
            </w:pPr>
            <w:bookmarkStart w:id="757" w:name="_Toc49453004"/>
            <w:r w:rsidRPr="001357CF">
              <w:rPr>
                <w:sz w:val="20"/>
                <w:szCs w:val="20"/>
              </w:rPr>
              <w:t>5.5 (b)</w:t>
            </w:r>
            <w:bookmarkEnd w:id="757"/>
          </w:p>
        </w:tc>
        <w:tc>
          <w:tcPr>
            <w:tcW w:w="0" w:type="auto"/>
            <w:tcBorders>
              <w:bottom w:val="single" w:sz="6" w:space="0" w:color="000000"/>
            </w:tcBorders>
            <w:vAlign w:val="center"/>
          </w:tcPr>
          <w:p w14:paraId="0F92F5A7" w14:textId="77777777" w:rsidR="00CF3E57" w:rsidRDefault="000C1634" w:rsidP="00204EBF">
            <w:pPr>
              <w:pStyle w:val="Ttulo3"/>
              <w:ind w:left="0" w:firstLine="0"/>
              <w:jc w:val="both"/>
              <w:rPr>
                <w:color w:val="1F4E79" w:themeColor="accent5" w:themeShade="80"/>
                <w:sz w:val="20"/>
                <w:szCs w:val="20"/>
              </w:rPr>
            </w:pPr>
            <w:bookmarkStart w:id="758" w:name="_Toc49430539"/>
            <w:bookmarkStart w:id="759" w:name="_Toc49430717"/>
            <w:bookmarkStart w:id="760" w:name="_Toc49430895"/>
            <w:bookmarkStart w:id="761" w:name="_Toc49450248"/>
            <w:bookmarkStart w:id="762" w:name="_Toc49452337"/>
            <w:bookmarkStart w:id="763" w:name="_Toc49452612"/>
            <w:bookmarkStart w:id="764" w:name="_Toc49452813"/>
            <w:bookmarkStart w:id="765" w:name="_Toc49453005"/>
            <w:bookmarkStart w:id="766" w:name="_Toc49453401"/>
            <w:bookmarkStart w:id="767" w:name="_Toc215294367"/>
            <w:r w:rsidRPr="001357CF">
              <w:rPr>
                <w:b w:val="0"/>
                <w:color w:val="000000" w:themeColor="text1"/>
                <w:sz w:val="20"/>
                <w:szCs w:val="20"/>
              </w:rPr>
              <w:t>Participación como contratista en por lo menos tres (03) contratos en los últimos cinco (05) años a partir del 01 de enero de 2015, cada uno por un valor mínimo de:</w:t>
            </w:r>
            <w:r w:rsidRPr="00CF3E57">
              <w:rPr>
                <w:color w:val="1F4E79" w:themeColor="accent5" w:themeShade="80"/>
                <w:sz w:val="20"/>
                <w:szCs w:val="20"/>
              </w:rPr>
              <w:t xml:space="preserve"> </w:t>
            </w:r>
          </w:p>
          <w:p w14:paraId="35A19705" w14:textId="568CED5F" w:rsidR="000C1634" w:rsidRPr="001357CF" w:rsidRDefault="000C1634" w:rsidP="00204EBF">
            <w:pPr>
              <w:pStyle w:val="Ttulo3"/>
              <w:ind w:left="0" w:firstLine="0"/>
              <w:jc w:val="both"/>
              <w:rPr>
                <w:b w:val="0"/>
                <w:color w:val="000000" w:themeColor="text1"/>
                <w:sz w:val="20"/>
                <w:szCs w:val="20"/>
              </w:rPr>
            </w:pPr>
            <w:r w:rsidRPr="00CF3E57">
              <w:rPr>
                <w:bCs w:val="0"/>
                <w:color w:val="1F4E79" w:themeColor="accent5" w:themeShade="80"/>
                <w:sz w:val="20"/>
                <w:szCs w:val="20"/>
              </w:rPr>
              <w:t xml:space="preserve">S/ </w:t>
            </w:r>
            <w:r w:rsidR="00A77A57">
              <w:rPr>
                <w:bCs w:val="0"/>
                <w:color w:val="1F4E79" w:themeColor="accent5" w:themeShade="80"/>
                <w:sz w:val="20"/>
                <w:szCs w:val="20"/>
              </w:rPr>
              <w:t>1’1</w:t>
            </w:r>
            <w:r w:rsidR="00A77A57" w:rsidRPr="00BB6FF5">
              <w:rPr>
                <w:bCs w:val="0"/>
                <w:color w:val="1F4E79" w:themeColor="accent5" w:themeShade="80"/>
                <w:sz w:val="20"/>
                <w:szCs w:val="20"/>
              </w:rPr>
              <w:t xml:space="preserve">00,000.00 </w:t>
            </w:r>
            <w:r w:rsidR="00A77A57" w:rsidRPr="000F053B">
              <w:rPr>
                <w:bCs w:val="0"/>
                <w:color w:val="1F4E79" w:themeColor="accent5" w:themeShade="80"/>
                <w:sz w:val="20"/>
                <w:szCs w:val="20"/>
              </w:rPr>
              <w:t>(</w:t>
            </w:r>
            <w:r w:rsidR="00A77A57">
              <w:rPr>
                <w:bCs w:val="0"/>
                <w:color w:val="1F4E79" w:themeColor="accent5" w:themeShade="80"/>
                <w:sz w:val="20"/>
                <w:szCs w:val="20"/>
              </w:rPr>
              <w:t>Un Millón</w:t>
            </w:r>
            <w:r w:rsidR="00A77A57" w:rsidRPr="000F053B">
              <w:rPr>
                <w:bCs w:val="0"/>
                <w:color w:val="1F4E79" w:themeColor="accent5" w:themeShade="80"/>
                <w:sz w:val="20"/>
                <w:szCs w:val="20"/>
              </w:rPr>
              <w:t xml:space="preserve"> </w:t>
            </w:r>
            <w:r w:rsidR="00A77A57">
              <w:rPr>
                <w:bCs w:val="0"/>
                <w:color w:val="1F4E79" w:themeColor="accent5" w:themeShade="80"/>
                <w:sz w:val="20"/>
                <w:szCs w:val="20"/>
              </w:rPr>
              <w:t xml:space="preserve">Cien Mil </w:t>
            </w:r>
            <w:r w:rsidR="00A77A57" w:rsidRPr="000F053B">
              <w:rPr>
                <w:bCs w:val="0"/>
                <w:color w:val="1F4E79" w:themeColor="accent5" w:themeShade="80"/>
                <w:sz w:val="20"/>
                <w:szCs w:val="20"/>
              </w:rPr>
              <w:t>con 00/100 Soles</w:t>
            </w:r>
            <w:r w:rsidR="00A77A57">
              <w:rPr>
                <w:bCs w:val="0"/>
                <w:color w:val="1F4E79" w:themeColor="accent5" w:themeShade="80"/>
                <w:sz w:val="20"/>
                <w:szCs w:val="20"/>
              </w:rPr>
              <w:t>)</w:t>
            </w:r>
            <w:r w:rsidR="00A77A57">
              <w:rPr>
                <w:b w:val="0"/>
                <w:color w:val="000000" w:themeColor="text1"/>
                <w:sz w:val="20"/>
                <w:szCs w:val="20"/>
                <w:lang w:val="es-PE"/>
              </w:rPr>
              <w:t xml:space="preserve"> </w:t>
            </w:r>
            <w:r w:rsidR="00EB0257">
              <w:rPr>
                <w:b w:val="0"/>
                <w:color w:val="000000" w:themeColor="text1"/>
                <w:sz w:val="20"/>
                <w:szCs w:val="20"/>
                <w:lang w:val="es-PE"/>
              </w:rPr>
              <w:t xml:space="preserve">por cada contrato, </w:t>
            </w:r>
            <w:r w:rsidR="00EB0257" w:rsidRPr="001357CF">
              <w:rPr>
                <w:b w:val="0"/>
                <w:color w:val="000000" w:themeColor="text1"/>
                <w:sz w:val="20"/>
                <w:szCs w:val="20"/>
              </w:rPr>
              <w:t>cumplidos</w:t>
            </w:r>
            <w:r w:rsidRPr="001357CF">
              <w:rPr>
                <w:b w:val="0"/>
                <w:color w:val="000000" w:themeColor="text1"/>
                <w:sz w:val="20"/>
                <w:szCs w:val="20"/>
              </w:rPr>
              <w:t xml:space="preserve"> satisfactoria y sustancialmente en obras de saneamiento u obras similares.</w:t>
            </w:r>
            <w:bookmarkEnd w:id="758"/>
            <w:bookmarkEnd w:id="759"/>
            <w:bookmarkEnd w:id="760"/>
            <w:bookmarkEnd w:id="761"/>
            <w:bookmarkEnd w:id="762"/>
            <w:bookmarkEnd w:id="763"/>
            <w:bookmarkEnd w:id="764"/>
            <w:bookmarkEnd w:id="765"/>
            <w:bookmarkEnd w:id="766"/>
          </w:p>
          <w:p w14:paraId="132B7D93" w14:textId="77777777" w:rsidR="000C1634" w:rsidRPr="001357CF" w:rsidRDefault="000C1634" w:rsidP="00204EBF">
            <w:pPr>
              <w:tabs>
                <w:tab w:val="left" w:pos="2127"/>
                <w:tab w:val="left" w:pos="11198"/>
              </w:tabs>
              <w:ind w:right="260"/>
              <w:jc w:val="both"/>
              <w:rPr>
                <w:color w:val="000000" w:themeColor="text1"/>
                <w:sz w:val="20"/>
                <w:szCs w:val="20"/>
              </w:rPr>
            </w:pPr>
          </w:p>
          <w:p w14:paraId="067D3351" w14:textId="77777777" w:rsidR="000C1634" w:rsidRPr="001357CF" w:rsidRDefault="000C1634" w:rsidP="00204EBF">
            <w:pPr>
              <w:tabs>
                <w:tab w:val="left" w:pos="2127"/>
                <w:tab w:val="left" w:pos="11198"/>
              </w:tabs>
              <w:ind w:right="260"/>
              <w:jc w:val="both"/>
              <w:rPr>
                <w:color w:val="000000" w:themeColor="text1"/>
                <w:spacing w:val="5"/>
                <w:sz w:val="20"/>
                <w:szCs w:val="20"/>
              </w:rPr>
            </w:pPr>
            <w:r w:rsidRPr="001357CF">
              <w:rPr>
                <w:color w:val="000000" w:themeColor="text1"/>
                <w:spacing w:val="5"/>
                <w:sz w:val="20"/>
                <w:szCs w:val="20"/>
                <w:u w:val="single"/>
              </w:rPr>
              <w:t>Definiciones</w:t>
            </w:r>
            <w:r w:rsidRPr="001357CF">
              <w:rPr>
                <w:color w:val="000000" w:themeColor="text1"/>
                <w:spacing w:val="5"/>
                <w:sz w:val="20"/>
                <w:szCs w:val="20"/>
              </w:rPr>
              <w:t>: Obras de Saneamiento: Sistemas de Agua Potable o Unidades Básicas de Saneamiento (UBS) de arrastre hidráulico o ecológica o compostera o de hoyo seco.</w:t>
            </w:r>
          </w:p>
          <w:p w14:paraId="0C2665C6" w14:textId="77777777" w:rsidR="000C1634" w:rsidRPr="001357CF" w:rsidRDefault="000C1634" w:rsidP="00204EBF">
            <w:pPr>
              <w:jc w:val="both"/>
              <w:rPr>
                <w:color w:val="000000" w:themeColor="text1"/>
                <w:sz w:val="20"/>
                <w:szCs w:val="20"/>
              </w:rPr>
            </w:pPr>
            <w:r w:rsidRPr="001357CF">
              <w:rPr>
                <w:color w:val="000000" w:themeColor="text1"/>
                <w:spacing w:val="5"/>
                <w:sz w:val="20"/>
                <w:szCs w:val="20"/>
              </w:rPr>
              <w:t xml:space="preserve">Obras Similares: Las obras de construcción y/o instalación y/o remodelación y/o ampliación y/o cambio y/o reubicación y/o optimización de infraestructura de sistemas y/o servicios de agua potable, como captaciones y/o líneas de conducción y/o reservorios y/o plantas de tratamiento de agua potable y/o líneas de aducción y/o redes de agua y/o acueductos y/u oleoductos y/o conexiones </w:t>
            </w:r>
            <w:r w:rsidRPr="001357CF">
              <w:rPr>
                <w:color w:val="000000" w:themeColor="text1"/>
                <w:spacing w:val="5"/>
                <w:sz w:val="20"/>
                <w:szCs w:val="20"/>
              </w:rPr>
              <w:lastRenderedPageBreak/>
              <w:t>domiciliarias de agua potable y/o redes secundarias de agua potable; y/o infraestructura de saneamiento de sistemas y/o conexiones domiciliarias de alcantarillado y/o redes secundarias de alcantarillado</w:t>
            </w:r>
          </w:p>
          <w:p w14:paraId="381B0B03" w14:textId="77777777" w:rsidR="000C1634" w:rsidRPr="001357CF" w:rsidRDefault="000C1634" w:rsidP="00204EBF">
            <w:pPr>
              <w:jc w:val="both"/>
              <w:rPr>
                <w:color w:val="000000" w:themeColor="text1"/>
                <w:sz w:val="20"/>
                <w:szCs w:val="20"/>
                <w:highlight w:val="yellow"/>
              </w:rPr>
            </w:pPr>
          </w:p>
          <w:p w14:paraId="008240C5" w14:textId="52D81A4F" w:rsidR="000C1634" w:rsidRPr="001357CF" w:rsidRDefault="00EB0257" w:rsidP="00204EBF">
            <w:pPr>
              <w:jc w:val="both"/>
              <w:rPr>
                <w:bCs/>
                <w:color w:val="000000" w:themeColor="text1"/>
                <w:sz w:val="20"/>
                <w:szCs w:val="20"/>
              </w:rPr>
            </w:pPr>
            <w:r w:rsidRPr="001357CF">
              <w:rPr>
                <w:bCs/>
                <w:color w:val="000000" w:themeColor="text1"/>
                <w:sz w:val="20"/>
                <w:szCs w:val="20"/>
              </w:rPr>
              <w:t>Acreditación</w:t>
            </w:r>
            <w:r w:rsidR="000C1634" w:rsidRPr="001357CF">
              <w:rPr>
                <w:bCs/>
                <w:color w:val="000000" w:themeColor="text1"/>
                <w:sz w:val="20"/>
                <w:szCs w:val="20"/>
              </w:rPr>
              <w:t>:</w:t>
            </w:r>
          </w:p>
          <w:bookmarkEnd w:id="767"/>
          <w:p w14:paraId="1FFB6E68" w14:textId="77777777" w:rsidR="000C1634" w:rsidRPr="001357CF" w:rsidRDefault="000C1634" w:rsidP="00204EBF">
            <w:pPr>
              <w:pStyle w:val="Outline"/>
              <w:spacing w:before="0"/>
              <w:jc w:val="both"/>
              <w:rPr>
                <w:color w:val="000000" w:themeColor="text1"/>
                <w:sz w:val="20"/>
                <w:lang w:val="es-ES"/>
              </w:rPr>
            </w:pPr>
            <w:r w:rsidRPr="001357CF">
              <w:rPr>
                <w:bCs/>
                <w:color w:val="000000" w:themeColor="text1"/>
                <w:sz w:val="20"/>
                <w:lang w:val="es-PE"/>
              </w:rPr>
              <w:t>El oferente presentará copia simple de: (i) contratos y sus respectivas Actas de Recepción de obra; (ii) contratos y sus respectivas resoluciones de liquidación; o (iii) contratos y sus respectivas Documentos que acrediten fehacientemente que la obra fue concluida.</w:t>
            </w:r>
          </w:p>
        </w:tc>
        <w:tc>
          <w:tcPr>
            <w:tcW w:w="0" w:type="auto"/>
            <w:tcBorders>
              <w:top w:val="nil"/>
              <w:bottom w:val="single" w:sz="6" w:space="0" w:color="000000"/>
            </w:tcBorders>
            <w:vAlign w:val="center"/>
          </w:tcPr>
          <w:p w14:paraId="75CA0489" w14:textId="7D259797" w:rsidR="000C1634" w:rsidRPr="001357CF" w:rsidRDefault="000C1634" w:rsidP="001D3B6C">
            <w:pPr>
              <w:jc w:val="center"/>
              <w:rPr>
                <w:color w:val="000000" w:themeColor="text1"/>
                <w:sz w:val="20"/>
                <w:szCs w:val="20"/>
              </w:rPr>
            </w:pPr>
            <w:r w:rsidRPr="001357CF">
              <w:rPr>
                <w:color w:val="000000" w:themeColor="text1"/>
                <w:sz w:val="20"/>
                <w:szCs w:val="20"/>
              </w:rPr>
              <w:lastRenderedPageBreak/>
              <w:t>Debe cumplir el requisito</w:t>
            </w:r>
            <w:r w:rsidR="001D3B6C">
              <w:rPr>
                <w:color w:val="000000" w:themeColor="text1"/>
                <w:sz w:val="20"/>
                <w:szCs w:val="20"/>
              </w:rPr>
              <w:t xml:space="preserve"> </w:t>
            </w:r>
          </w:p>
        </w:tc>
        <w:tc>
          <w:tcPr>
            <w:tcW w:w="0" w:type="auto"/>
            <w:tcBorders>
              <w:top w:val="nil"/>
              <w:bottom w:val="single" w:sz="6" w:space="0" w:color="000000"/>
            </w:tcBorders>
            <w:vAlign w:val="center"/>
          </w:tcPr>
          <w:p w14:paraId="621CF02B" w14:textId="1DD96859" w:rsidR="000C1634" w:rsidRPr="001357CF" w:rsidRDefault="000C1634" w:rsidP="0023358B">
            <w:pPr>
              <w:jc w:val="center"/>
              <w:rPr>
                <w:color w:val="000000" w:themeColor="text1"/>
                <w:spacing w:val="-4"/>
                <w:sz w:val="20"/>
                <w:szCs w:val="20"/>
              </w:rPr>
            </w:pPr>
            <w:r w:rsidRPr="001357CF">
              <w:rPr>
                <w:color w:val="000000" w:themeColor="text1"/>
                <w:sz w:val="20"/>
                <w:szCs w:val="20"/>
              </w:rPr>
              <w:t xml:space="preserve">Debe cumplir el requisito uno o </w:t>
            </w:r>
            <w:r w:rsidR="00F652F5" w:rsidRPr="001357CF">
              <w:rPr>
                <w:color w:val="000000" w:themeColor="text1"/>
                <w:sz w:val="20"/>
                <w:szCs w:val="20"/>
              </w:rPr>
              <w:t>más</w:t>
            </w:r>
            <w:r w:rsidRPr="001357CF">
              <w:rPr>
                <w:color w:val="000000" w:themeColor="text1"/>
                <w:sz w:val="20"/>
                <w:szCs w:val="20"/>
              </w:rPr>
              <w:t xml:space="preserve"> integrantes de la APCA</w:t>
            </w:r>
          </w:p>
        </w:tc>
        <w:tc>
          <w:tcPr>
            <w:tcW w:w="0" w:type="auto"/>
            <w:tcBorders>
              <w:top w:val="nil"/>
              <w:bottom w:val="single" w:sz="6" w:space="0" w:color="000000"/>
            </w:tcBorders>
            <w:vAlign w:val="center"/>
          </w:tcPr>
          <w:p w14:paraId="0B36958A" w14:textId="77777777" w:rsidR="000C1634" w:rsidRPr="001357CF" w:rsidRDefault="000C1634" w:rsidP="0023358B">
            <w:pPr>
              <w:jc w:val="center"/>
              <w:rPr>
                <w:color w:val="000000" w:themeColor="text1"/>
                <w:sz w:val="20"/>
                <w:szCs w:val="20"/>
              </w:rPr>
            </w:pPr>
            <w:r w:rsidRPr="001357CF">
              <w:rPr>
                <w:color w:val="000000" w:themeColor="text1"/>
                <w:sz w:val="20"/>
                <w:szCs w:val="20"/>
              </w:rPr>
              <w:t>N / A</w:t>
            </w:r>
          </w:p>
        </w:tc>
        <w:tc>
          <w:tcPr>
            <w:tcW w:w="1167" w:type="dxa"/>
            <w:tcBorders>
              <w:top w:val="nil"/>
              <w:bottom w:val="single" w:sz="6" w:space="0" w:color="000000"/>
            </w:tcBorders>
            <w:vAlign w:val="center"/>
          </w:tcPr>
          <w:p w14:paraId="48138289" w14:textId="77777777" w:rsidR="000C1634" w:rsidRPr="001357CF" w:rsidRDefault="000C1634" w:rsidP="0023358B">
            <w:pPr>
              <w:jc w:val="center"/>
              <w:rPr>
                <w:color w:val="000000" w:themeColor="text1"/>
                <w:spacing w:val="-4"/>
                <w:sz w:val="20"/>
                <w:szCs w:val="20"/>
              </w:rPr>
            </w:pPr>
            <w:r w:rsidRPr="001357CF">
              <w:rPr>
                <w:color w:val="000000" w:themeColor="text1"/>
                <w:sz w:val="20"/>
                <w:szCs w:val="20"/>
              </w:rPr>
              <w:t>N / A</w:t>
            </w:r>
          </w:p>
        </w:tc>
        <w:tc>
          <w:tcPr>
            <w:tcW w:w="2607" w:type="dxa"/>
            <w:tcBorders>
              <w:bottom w:val="single" w:sz="6" w:space="0" w:color="000000"/>
            </w:tcBorders>
            <w:vAlign w:val="center"/>
          </w:tcPr>
          <w:p w14:paraId="6FE05871" w14:textId="317099EB" w:rsidR="000C1634" w:rsidRPr="001357CF" w:rsidRDefault="00166DD6" w:rsidP="00642B8C">
            <w:pPr>
              <w:ind w:left="34" w:firstLine="8"/>
              <w:rPr>
                <w:color w:val="000000" w:themeColor="text1"/>
                <w:sz w:val="20"/>
                <w:szCs w:val="20"/>
                <w:highlight w:val="yellow"/>
              </w:rPr>
            </w:pPr>
            <w:r w:rsidRPr="00A16BAB">
              <w:rPr>
                <w:rFonts w:eastAsia="Calibri"/>
                <w:spacing w:val="-3"/>
                <w:sz w:val="20"/>
                <w:szCs w:val="20"/>
              </w:rPr>
              <w:t>Documento 07: Formulario de Experiencia Específica</w:t>
            </w:r>
          </w:p>
        </w:tc>
      </w:tr>
      <w:tr w:rsidR="00166DD6" w:rsidRPr="001357CF" w14:paraId="2E18BBDA" w14:textId="77777777" w:rsidTr="00166DD6">
        <w:trPr>
          <w:cantSplit/>
          <w:jc w:val="center"/>
        </w:trPr>
        <w:tc>
          <w:tcPr>
            <w:tcW w:w="0" w:type="auto"/>
            <w:tcBorders>
              <w:top w:val="single" w:sz="6" w:space="0" w:color="000000"/>
              <w:bottom w:val="single" w:sz="6" w:space="0" w:color="000000"/>
            </w:tcBorders>
            <w:vAlign w:val="center"/>
          </w:tcPr>
          <w:p w14:paraId="580E7841" w14:textId="0475BF50" w:rsidR="000C1634" w:rsidRPr="001357CF" w:rsidRDefault="000C1634" w:rsidP="0023358B">
            <w:pPr>
              <w:pStyle w:val="Sangradetextonormal"/>
              <w:ind w:left="0" w:firstLine="0"/>
              <w:jc w:val="center"/>
              <w:outlineLvl w:val="1"/>
              <w:rPr>
                <w:color w:val="000000" w:themeColor="text1"/>
                <w:sz w:val="20"/>
                <w:szCs w:val="20"/>
              </w:rPr>
            </w:pPr>
            <w:bookmarkStart w:id="768" w:name="_Toc49453006"/>
            <w:bookmarkStart w:id="769" w:name="_Toc49453238"/>
            <w:r w:rsidRPr="001357CF">
              <w:rPr>
                <w:color w:val="000000" w:themeColor="text1"/>
                <w:sz w:val="20"/>
                <w:szCs w:val="20"/>
              </w:rPr>
              <w:lastRenderedPageBreak/>
              <w:t>Equipo propio o alquilado</w:t>
            </w:r>
            <w:bookmarkEnd w:id="768"/>
            <w:bookmarkEnd w:id="769"/>
          </w:p>
          <w:p w14:paraId="3E28390B" w14:textId="77777777" w:rsidR="000C1634" w:rsidRPr="001357CF" w:rsidRDefault="000C1634" w:rsidP="0023358B">
            <w:pPr>
              <w:pStyle w:val="Sangradetextonormal"/>
              <w:ind w:left="0" w:firstLine="0"/>
              <w:jc w:val="center"/>
              <w:outlineLvl w:val="1"/>
              <w:rPr>
                <w:color w:val="000000" w:themeColor="text1"/>
                <w:sz w:val="20"/>
                <w:szCs w:val="20"/>
              </w:rPr>
            </w:pPr>
          </w:p>
          <w:p w14:paraId="28213643" w14:textId="77777777" w:rsidR="000C1634" w:rsidRPr="001357CF" w:rsidRDefault="000C1634" w:rsidP="0023358B">
            <w:pPr>
              <w:pStyle w:val="Sangradetextonormal"/>
              <w:ind w:left="0" w:firstLine="0"/>
              <w:jc w:val="center"/>
              <w:outlineLvl w:val="1"/>
              <w:rPr>
                <w:color w:val="000000" w:themeColor="text1"/>
                <w:sz w:val="20"/>
                <w:szCs w:val="20"/>
              </w:rPr>
            </w:pPr>
            <w:bookmarkStart w:id="770" w:name="_Toc49453007"/>
            <w:bookmarkStart w:id="771" w:name="_Toc49453239"/>
            <w:r w:rsidRPr="001357CF">
              <w:rPr>
                <w:sz w:val="20"/>
                <w:szCs w:val="20"/>
              </w:rPr>
              <w:t>5.5 (c)</w:t>
            </w:r>
            <w:bookmarkEnd w:id="770"/>
            <w:bookmarkEnd w:id="771"/>
          </w:p>
        </w:tc>
        <w:tc>
          <w:tcPr>
            <w:tcW w:w="0" w:type="auto"/>
            <w:tcBorders>
              <w:top w:val="single" w:sz="6" w:space="0" w:color="000000"/>
              <w:bottom w:val="single" w:sz="6" w:space="0" w:color="000000"/>
            </w:tcBorders>
            <w:vAlign w:val="center"/>
          </w:tcPr>
          <w:p w14:paraId="27216280" w14:textId="1C10B8B4" w:rsidR="000C1634" w:rsidRPr="001357CF" w:rsidRDefault="000C1634" w:rsidP="00094C42">
            <w:pPr>
              <w:jc w:val="both"/>
              <w:rPr>
                <w:color w:val="000000" w:themeColor="text1"/>
                <w:sz w:val="20"/>
                <w:szCs w:val="20"/>
              </w:rPr>
            </w:pPr>
            <w:r w:rsidRPr="001357CF">
              <w:rPr>
                <w:rFonts w:eastAsia="Calibri"/>
                <w:color w:val="000000" w:themeColor="text1"/>
                <w:spacing w:val="-1"/>
                <w:sz w:val="20"/>
                <w:szCs w:val="20"/>
              </w:rPr>
              <w:t>El no cumplimiento de los Equipos y herramientas solicitados, no será motivo de descalificación en la presentación de ofertas. No obstante, el oferente de ser adjudicado, deberá cumplir con este requisito al momento de firmar el contrato. El no cumplimiento será motivo de anulación de la adjudicación del contrato y ejecución de la declaración de mantenimiento de la oferta.</w:t>
            </w:r>
          </w:p>
        </w:tc>
        <w:tc>
          <w:tcPr>
            <w:tcW w:w="0" w:type="auto"/>
            <w:tcBorders>
              <w:top w:val="single" w:sz="6" w:space="0" w:color="000000"/>
              <w:bottom w:val="single" w:sz="6" w:space="0" w:color="000000"/>
            </w:tcBorders>
            <w:vAlign w:val="center"/>
          </w:tcPr>
          <w:p w14:paraId="46CC9D2B" w14:textId="77777777" w:rsidR="000C1634" w:rsidRPr="001357CF" w:rsidRDefault="000C1634" w:rsidP="0023358B">
            <w:pPr>
              <w:jc w:val="center"/>
              <w:rPr>
                <w:color w:val="000000" w:themeColor="text1"/>
                <w:sz w:val="20"/>
                <w:szCs w:val="20"/>
              </w:rPr>
            </w:pPr>
            <w:r w:rsidRPr="001357CF">
              <w:rPr>
                <w:color w:val="000000" w:themeColor="text1"/>
                <w:sz w:val="20"/>
                <w:szCs w:val="20"/>
              </w:rPr>
              <w:t>Debe cumplir el requisito</w:t>
            </w:r>
          </w:p>
          <w:p w14:paraId="32B65E34" w14:textId="77777777" w:rsidR="000C1634" w:rsidRPr="001357CF" w:rsidRDefault="000C1634" w:rsidP="0023358B">
            <w:pPr>
              <w:jc w:val="center"/>
              <w:rPr>
                <w:color w:val="000000" w:themeColor="text1"/>
                <w:sz w:val="20"/>
                <w:szCs w:val="20"/>
              </w:rPr>
            </w:pPr>
          </w:p>
        </w:tc>
        <w:tc>
          <w:tcPr>
            <w:tcW w:w="0" w:type="auto"/>
            <w:tcBorders>
              <w:top w:val="single" w:sz="6" w:space="0" w:color="000000"/>
              <w:bottom w:val="single" w:sz="6" w:space="0" w:color="000000"/>
            </w:tcBorders>
            <w:vAlign w:val="center"/>
          </w:tcPr>
          <w:p w14:paraId="1948B3BB" w14:textId="77777777" w:rsidR="000C1634" w:rsidRPr="001357CF" w:rsidRDefault="000C1634" w:rsidP="0023358B">
            <w:pPr>
              <w:jc w:val="center"/>
              <w:rPr>
                <w:color w:val="000000" w:themeColor="text1"/>
                <w:sz w:val="20"/>
                <w:szCs w:val="20"/>
              </w:rPr>
            </w:pPr>
            <w:r w:rsidRPr="001357CF">
              <w:rPr>
                <w:color w:val="000000" w:themeColor="text1"/>
                <w:sz w:val="20"/>
                <w:szCs w:val="20"/>
              </w:rPr>
              <w:t>Debe cumplir el requisito</w:t>
            </w:r>
          </w:p>
        </w:tc>
        <w:tc>
          <w:tcPr>
            <w:tcW w:w="0" w:type="auto"/>
            <w:tcBorders>
              <w:top w:val="single" w:sz="6" w:space="0" w:color="000000"/>
              <w:bottom w:val="single" w:sz="6" w:space="0" w:color="000000"/>
            </w:tcBorders>
            <w:vAlign w:val="center"/>
          </w:tcPr>
          <w:p w14:paraId="1523C150" w14:textId="77777777" w:rsidR="000C1634" w:rsidRPr="001357CF" w:rsidRDefault="000C1634" w:rsidP="0023358B">
            <w:pPr>
              <w:jc w:val="center"/>
              <w:rPr>
                <w:color w:val="000000" w:themeColor="text1"/>
                <w:sz w:val="20"/>
                <w:szCs w:val="20"/>
              </w:rPr>
            </w:pPr>
            <w:r w:rsidRPr="001357CF">
              <w:rPr>
                <w:color w:val="000000" w:themeColor="text1"/>
                <w:sz w:val="20"/>
                <w:szCs w:val="20"/>
              </w:rPr>
              <w:t>N / A</w:t>
            </w:r>
          </w:p>
        </w:tc>
        <w:tc>
          <w:tcPr>
            <w:tcW w:w="1167" w:type="dxa"/>
            <w:tcBorders>
              <w:top w:val="single" w:sz="6" w:space="0" w:color="000000"/>
              <w:bottom w:val="single" w:sz="6" w:space="0" w:color="000000"/>
            </w:tcBorders>
            <w:vAlign w:val="center"/>
          </w:tcPr>
          <w:p w14:paraId="17BBCC44" w14:textId="5FA91A0C" w:rsidR="000C1634" w:rsidRPr="001357CF" w:rsidRDefault="000C1634" w:rsidP="0023358B">
            <w:pPr>
              <w:jc w:val="center"/>
              <w:rPr>
                <w:color w:val="000000" w:themeColor="text1"/>
                <w:sz w:val="20"/>
                <w:szCs w:val="20"/>
              </w:rPr>
            </w:pPr>
            <w:r w:rsidRPr="001357CF">
              <w:rPr>
                <w:color w:val="000000" w:themeColor="text1"/>
                <w:sz w:val="20"/>
                <w:szCs w:val="20"/>
              </w:rPr>
              <w:t>N / A</w:t>
            </w:r>
          </w:p>
        </w:tc>
        <w:tc>
          <w:tcPr>
            <w:tcW w:w="2607" w:type="dxa"/>
            <w:tcBorders>
              <w:top w:val="single" w:sz="6" w:space="0" w:color="000000"/>
              <w:bottom w:val="single" w:sz="6" w:space="0" w:color="000000"/>
            </w:tcBorders>
            <w:vAlign w:val="center"/>
          </w:tcPr>
          <w:p w14:paraId="5850C815" w14:textId="16584BD3" w:rsidR="000C1634" w:rsidRPr="001357CF" w:rsidRDefault="001D3B6C" w:rsidP="0023358B">
            <w:pPr>
              <w:jc w:val="center"/>
              <w:rPr>
                <w:color w:val="000000" w:themeColor="text1"/>
                <w:sz w:val="20"/>
                <w:szCs w:val="20"/>
              </w:rPr>
            </w:pPr>
            <w:r w:rsidRPr="001D3B6C">
              <w:rPr>
                <w:color w:val="000000" w:themeColor="text1"/>
                <w:sz w:val="20"/>
                <w:szCs w:val="20"/>
              </w:rPr>
              <w:t>Documento 09: Formulario de Declaración de Disponibilidad de Equipo y Herramientas</w:t>
            </w:r>
          </w:p>
        </w:tc>
      </w:tr>
      <w:tr w:rsidR="00166DD6" w:rsidRPr="001357CF" w14:paraId="06271D4E" w14:textId="77777777" w:rsidTr="00166DD6">
        <w:trPr>
          <w:cantSplit/>
          <w:jc w:val="center"/>
        </w:trPr>
        <w:tc>
          <w:tcPr>
            <w:tcW w:w="0" w:type="auto"/>
            <w:tcBorders>
              <w:top w:val="single" w:sz="6" w:space="0" w:color="000000"/>
              <w:bottom w:val="single" w:sz="6" w:space="0" w:color="000000"/>
            </w:tcBorders>
            <w:vAlign w:val="center"/>
          </w:tcPr>
          <w:p w14:paraId="3771CF6C" w14:textId="21E607F8" w:rsidR="004438AD" w:rsidRPr="001357CF" w:rsidRDefault="004438AD" w:rsidP="004438AD">
            <w:pPr>
              <w:pStyle w:val="Sangradetextonormal"/>
              <w:ind w:left="0" w:firstLine="0"/>
              <w:jc w:val="center"/>
              <w:outlineLvl w:val="1"/>
              <w:rPr>
                <w:color w:val="000000" w:themeColor="text1"/>
                <w:sz w:val="20"/>
                <w:szCs w:val="20"/>
              </w:rPr>
            </w:pPr>
            <w:bookmarkStart w:id="772" w:name="_Toc49453008"/>
            <w:bookmarkStart w:id="773" w:name="_Toc49453240"/>
            <w:r w:rsidRPr="001357CF">
              <w:rPr>
                <w:color w:val="000000" w:themeColor="text1"/>
                <w:sz w:val="20"/>
                <w:szCs w:val="20"/>
              </w:rPr>
              <w:lastRenderedPageBreak/>
              <w:t>Personal</w:t>
            </w:r>
            <w:bookmarkEnd w:id="772"/>
            <w:bookmarkEnd w:id="773"/>
            <w:r w:rsidRPr="001357CF">
              <w:rPr>
                <w:color w:val="000000" w:themeColor="text1"/>
                <w:sz w:val="20"/>
                <w:szCs w:val="20"/>
              </w:rPr>
              <w:t xml:space="preserve"> </w:t>
            </w:r>
          </w:p>
          <w:p w14:paraId="43C52B14" w14:textId="62082A0E" w:rsidR="004438AD" w:rsidRPr="001357CF" w:rsidRDefault="004438AD" w:rsidP="004438AD">
            <w:pPr>
              <w:pStyle w:val="Sangradetextonormal"/>
              <w:ind w:left="0" w:firstLine="0"/>
              <w:jc w:val="center"/>
              <w:outlineLvl w:val="1"/>
              <w:rPr>
                <w:color w:val="000000" w:themeColor="text1"/>
                <w:sz w:val="20"/>
                <w:szCs w:val="20"/>
              </w:rPr>
            </w:pPr>
            <w:bookmarkStart w:id="774" w:name="_Toc49453009"/>
            <w:bookmarkStart w:id="775" w:name="_Toc49453241"/>
            <w:r w:rsidRPr="001357CF">
              <w:rPr>
                <w:color w:val="000000" w:themeColor="text1"/>
                <w:sz w:val="20"/>
                <w:szCs w:val="20"/>
              </w:rPr>
              <w:t>5.5. ( d )</w:t>
            </w:r>
            <w:bookmarkEnd w:id="774"/>
            <w:bookmarkEnd w:id="775"/>
          </w:p>
        </w:tc>
        <w:tc>
          <w:tcPr>
            <w:tcW w:w="0" w:type="auto"/>
            <w:tcBorders>
              <w:top w:val="single" w:sz="6" w:space="0" w:color="000000"/>
              <w:bottom w:val="single" w:sz="6" w:space="0" w:color="000000"/>
            </w:tcBorders>
            <w:vAlign w:val="center"/>
          </w:tcPr>
          <w:p w14:paraId="67CA63DF" w14:textId="146FF358" w:rsidR="004438AD" w:rsidRPr="001357CF" w:rsidRDefault="004438AD" w:rsidP="004438AD">
            <w:pPr>
              <w:jc w:val="both"/>
              <w:rPr>
                <w:rFonts w:eastAsia="Calibri"/>
                <w:color w:val="000000" w:themeColor="text1"/>
                <w:spacing w:val="-1"/>
                <w:sz w:val="20"/>
                <w:szCs w:val="20"/>
              </w:rPr>
            </w:pPr>
            <w:r w:rsidRPr="001357CF">
              <w:rPr>
                <w:rFonts w:eastAsia="Calibri"/>
                <w:color w:val="000000" w:themeColor="text1"/>
                <w:spacing w:val="-1"/>
                <w:sz w:val="20"/>
                <w:szCs w:val="20"/>
              </w:rPr>
              <w:t>El oferente de ser adjudicado, deberá contar con el personal clave y no clave para la firma del contrato. El no cumplimiento será motivo de anulación de la adjudicación del contrato y ejecución de la declaración de mantenimiento de la oferta.</w:t>
            </w:r>
          </w:p>
          <w:p w14:paraId="749132A1" w14:textId="77777777" w:rsidR="004438AD" w:rsidRPr="001357CF" w:rsidRDefault="004438AD" w:rsidP="004438AD">
            <w:pPr>
              <w:jc w:val="both"/>
              <w:rPr>
                <w:rFonts w:eastAsia="Calibri"/>
                <w:color w:val="000000" w:themeColor="text1"/>
                <w:spacing w:val="-1"/>
                <w:sz w:val="20"/>
                <w:szCs w:val="20"/>
              </w:rPr>
            </w:pPr>
          </w:p>
          <w:p w14:paraId="6F827575" w14:textId="232894D4" w:rsidR="00817E98" w:rsidRPr="001357CF" w:rsidRDefault="00817E98" w:rsidP="00817E98">
            <w:pPr>
              <w:jc w:val="both"/>
              <w:rPr>
                <w:rFonts w:eastAsia="Calibri"/>
                <w:color w:val="000000" w:themeColor="text1"/>
                <w:spacing w:val="-1"/>
                <w:sz w:val="20"/>
                <w:szCs w:val="20"/>
              </w:rPr>
            </w:pPr>
            <w:r w:rsidRPr="001357CF">
              <w:rPr>
                <w:rFonts w:eastAsia="Calibri"/>
                <w:color w:val="000000" w:themeColor="text1"/>
                <w:spacing w:val="-1"/>
                <w:sz w:val="20"/>
                <w:szCs w:val="20"/>
              </w:rPr>
              <w:t xml:space="preserve">A fin de sustentar la experiencia del personal clave y no clave, el adjudicatario, como condición a la firma del contrato y en el plazo establecido para su firma, deberá presentar copia simple de sus contratos de relación laboral, constancias, actas de recepción de obras u otros documentos que acrediten esa experiencia. </w:t>
            </w:r>
          </w:p>
          <w:p w14:paraId="7AE101C3" w14:textId="77777777" w:rsidR="00817E98" w:rsidRPr="001357CF" w:rsidRDefault="00817E98" w:rsidP="00817E98">
            <w:pPr>
              <w:jc w:val="both"/>
              <w:rPr>
                <w:rFonts w:eastAsia="Calibri"/>
                <w:color w:val="000000" w:themeColor="text1"/>
                <w:spacing w:val="-1"/>
                <w:sz w:val="20"/>
                <w:szCs w:val="20"/>
              </w:rPr>
            </w:pPr>
          </w:p>
          <w:p w14:paraId="1906E868" w14:textId="77777777" w:rsidR="00817E98" w:rsidRPr="001357CF" w:rsidRDefault="00817E98" w:rsidP="00817E98">
            <w:pPr>
              <w:jc w:val="both"/>
              <w:rPr>
                <w:rFonts w:eastAsia="Calibri"/>
                <w:color w:val="000000" w:themeColor="text1"/>
                <w:spacing w:val="-1"/>
                <w:sz w:val="20"/>
                <w:szCs w:val="20"/>
              </w:rPr>
            </w:pPr>
            <w:r w:rsidRPr="001357CF">
              <w:rPr>
                <w:rFonts w:eastAsia="Calibri"/>
                <w:color w:val="000000" w:themeColor="text1"/>
                <w:spacing w:val="-1"/>
                <w:sz w:val="20"/>
                <w:szCs w:val="20"/>
              </w:rPr>
              <w:t xml:space="preserve">La experiencia del personal clave será considerada a partir de la fecha de la colegiatura. </w:t>
            </w:r>
          </w:p>
          <w:p w14:paraId="390E9B73" w14:textId="77777777" w:rsidR="00817E98" w:rsidRPr="001357CF" w:rsidRDefault="00817E98" w:rsidP="00817E98">
            <w:pPr>
              <w:jc w:val="both"/>
              <w:rPr>
                <w:rFonts w:eastAsia="Calibri"/>
                <w:color w:val="000000" w:themeColor="text1"/>
                <w:spacing w:val="-1"/>
                <w:sz w:val="20"/>
                <w:szCs w:val="20"/>
              </w:rPr>
            </w:pPr>
          </w:p>
          <w:p w14:paraId="7E1271E2" w14:textId="006E5110" w:rsidR="00817E98" w:rsidRPr="001357CF" w:rsidRDefault="00817E98" w:rsidP="00817E98">
            <w:pPr>
              <w:jc w:val="both"/>
              <w:rPr>
                <w:rFonts w:eastAsia="Calibri"/>
                <w:color w:val="000000" w:themeColor="text1"/>
                <w:spacing w:val="-1"/>
                <w:sz w:val="20"/>
                <w:szCs w:val="20"/>
              </w:rPr>
            </w:pPr>
            <w:r w:rsidRPr="001357CF">
              <w:rPr>
                <w:rFonts w:eastAsia="Calibri"/>
                <w:color w:val="000000" w:themeColor="text1"/>
                <w:spacing w:val="-1"/>
                <w:sz w:val="20"/>
                <w:szCs w:val="20"/>
              </w:rPr>
              <w:t>El personal clave deberá ser de dedicación exclusiva a la obra y podrá ser remplazado de manera inmediata a solicitud del contratante si no cumpliera estrictamente con sus obligaciones contractuales.</w:t>
            </w:r>
          </w:p>
        </w:tc>
        <w:tc>
          <w:tcPr>
            <w:tcW w:w="0" w:type="auto"/>
            <w:tcBorders>
              <w:top w:val="single" w:sz="6" w:space="0" w:color="000000"/>
              <w:bottom w:val="single" w:sz="6" w:space="0" w:color="000000"/>
            </w:tcBorders>
            <w:vAlign w:val="center"/>
          </w:tcPr>
          <w:p w14:paraId="274E3D87" w14:textId="77777777" w:rsidR="004438AD" w:rsidRPr="001357CF" w:rsidRDefault="004438AD" w:rsidP="004438AD">
            <w:pPr>
              <w:jc w:val="center"/>
              <w:rPr>
                <w:color w:val="000000" w:themeColor="text1"/>
                <w:sz w:val="20"/>
                <w:szCs w:val="20"/>
              </w:rPr>
            </w:pPr>
            <w:r w:rsidRPr="001357CF">
              <w:rPr>
                <w:color w:val="000000" w:themeColor="text1"/>
                <w:sz w:val="20"/>
                <w:szCs w:val="20"/>
              </w:rPr>
              <w:t>Debe cumplir el requisito</w:t>
            </w:r>
          </w:p>
          <w:p w14:paraId="24A7E037" w14:textId="77777777" w:rsidR="004438AD" w:rsidRPr="001357CF" w:rsidRDefault="004438AD" w:rsidP="004438AD">
            <w:pPr>
              <w:jc w:val="center"/>
              <w:rPr>
                <w:color w:val="000000" w:themeColor="text1"/>
                <w:sz w:val="20"/>
                <w:szCs w:val="20"/>
              </w:rPr>
            </w:pPr>
          </w:p>
        </w:tc>
        <w:tc>
          <w:tcPr>
            <w:tcW w:w="0" w:type="auto"/>
            <w:tcBorders>
              <w:top w:val="single" w:sz="6" w:space="0" w:color="000000"/>
              <w:bottom w:val="single" w:sz="6" w:space="0" w:color="000000"/>
            </w:tcBorders>
            <w:vAlign w:val="center"/>
          </w:tcPr>
          <w:p w14:paraId="57517439" w14:textId="7C3B36FA" w:rsidR="004438AD" w:rsidRPr="001357CF" w:rsidRDefault="004438AD" w:rsidP="004438AD">
            <w:pPr>
              <w:jc w:val="center"/>
              <w:rPr>
                <w:color w:val="000000" w:themeColor="text1"/>
                <w:sz w:val="20"/>
                <w:szCs w:val="20"/>
              </w:rPr>
            </w:pPr>
            <w:r w:rsidRPr="001357CF">
              <w:rPr>
                <w:color w:val="000000" w:themeColor="text1"/>
                <w:sz w:val="20"/>
                <w:szCs w:val="20"/>
              </w:rPr>
              <w:t>Debe cumplir el requisito</w:t>
            </w:r>
          </w:p>
        </w:tc>
        <w:tc>
          <w:tcPr>
            <w:tcW w:w="0" w:type="auto"/>
            <w:tcBorders>
              <w:top w:val="single" w:sz="6" w:space="0" w:color="000000"/>
              <w:bottom w:val="single" w:sz="6" w:space="0" w:color="000000"/>
            </w:tcBorders>
            <w:vAlign w:val="center"/>
          </w:tcPr>
          <w:p w14:paraId="6AE48B2B" w14:textId="4A9DD098" w:rsidR="004438AD" w:rsidRPr="001357CF" w:rsidRDefault="004438AD" w:rsidP="004438AD">
            <w:pPr>
              <w:jc w:val="center"/>
              <w:rPr>
                <w:color w:val="000000" w:themeColor="text1"/>
                <w:sz w:val="20"/>
                <w:szCs w:val="20"/>
              </w:rPr>
            </w:pPr>
            <w:r w:rsidRPr="001357CF">
              <w:rPr>
                <w:color w:val="000000" w:themeColor="text1"/>
                <w:sz w:val="20"/>
                <w:szCs w:val="20"/>
              </w:rPr>
              <w:t>N / A</w:t>
            </w:r>
          </w:p>
        </w:tc>
        <w:tc>
          <w:tcPr>
            <w:tcW w:w="1167" w:type="dxa"/>
            <w:tcBorders>
              <w:top w:val="single" w:sz="6" w:space="0" w:color="000000"/>
              <w:bottom w:val="single" w:sz="6" w:space="0" w:color="000000"/>
            </w:tcBorders>
            <w:vAlign w:val="center"/>
          </w:tcPr>
          <w:p w14:paraId="5CBBD001" w14:textId="2F18C131" w:rsidR="004438AD" w:rsidRPr="001357CF" w:rsidRDefault="004438AD" w:rsidP="004438AD">
            <w:pPr>
              <w:jc w:val="center"/>
              <w:rPr>
                <w:color w:val="000000" w:themeColor="text1"/>
                <w:sz w:val="20"/>
                <w:szCs w:val="20"/>
              </w:rPr>
            </w:pPr>
            <w:r w:rsidRPr="001357CF">
              <w:rPr>
                <w:color w:val="000000" w:themeColor="text1"/>
                <w:sz w:val="20"/>
                <w:szCs w:val="20"/>
              </w:rPr>
              <w:t>N / A</w:t>
            </w:r>
          </w:p>
        </w:tc>
        <w:tc>
          <w:tcPr>
            <w:tcW w:w="2607" w:type="dxa"/>
            <w:tcBorders>
              <w:top w:val="single" w:sz="6" w:space="0" w:color="000000"/>
              <w:bottom w:val="single" w:sz="6" w:space="0" w:color="000000"/>
            </w:tcBorders>
            <w:vAlign w:val="center"/>
          </w:tcPr>
          <w:p w14:paraId="2C27990C" w14:textId="2314F1FA" w:rsidR="004438AD" w:rsidRPr="001357CF" w:rsidRDefault="001D3B6C" w:rsidP="004438AD">
            <w:pPr>
              <w:jc w:val="center"/>
              <w:rPr>
                <w:color w:val="000000" w:themeColor="text1"/>
                <w:sz w:val="20"/>
                <w:szCs w:val="20"/>
                <w:highlight w:val="yellow"/>
              </w:rPr>
            </w:pPr>
            <w:r w:rsidRPr="001D3B6C">
              <w:rPr>
                <w:color w:val="000000" w:themeColor="text1"/>
                <w:sz w:val="20"/>
                <w:szCs w:val="20"/>
              </w:rPr>
              <w:t>Documento 10: Formulario de Declaración de calificaciones y experiencia del personal</w:t>
            </w:r>
          </w:p>
        </w:tc>
      </w:tr>
      <w:tr w:rsidR="00166DD6" w:rsidRPr="001357CF" w14:paraId="582325E0" w14:textId="77777777" w:rsidTr="00166DD6">
        <w:trPr>
          <w:cantSplit/>
          <w:jc w:val="center"/>
        </w:trPr>
        <w:tc>
          <w:tcPr>
            <w:tcW w:w="0" w:type="auto"/>
            <w:tcBorders>
              <w:top w:val="single" w:sz="6" w:space="0" w:color="000000"/>
              <w:bottom w:val="single" w:sz="6" w:space="0" w:color="000000"/>
            </w:tcBorders>
            <w:vAlign w:val="center"/>
          </w:tcPr>
          <w:p w14:paraId="1BCA37F7" w14:textId="77777777" w:rsidR="004438AD" w:rsidRPr="001357CF" w:rsidRDefault="004438AD" w:rsidP="004438AD">
            <w:pPr>
              <w:pStyle w:val="Ttulo2"/>
              <w:keepNext w:val="0"/>
              <w:suppressAutoHyphens w:val="0"/>
              <w:spacing w:before="60" w:after="60"/>
              <w:rPr>
                <w:rFonts w:ascii="Times New Roman" w:hAnsi="Times New Roman"/>
                <w:b w:val="0"/>
                <w:color w:val="000000" w:themeColor="text1"/>
                <w:sz w:val="20"/>
                <w:szCs w:val="20"/>
              </w:rPr>
            </w:pPr>
            <w:bookmarkStart w:id="776" w:name="_Toc215294365"/>
          </w:p>
          <w:p w14:paraId="37D1C1DE" w14:textId="77777777" w:rsidR="004438AD" w:rsidRPr="001357CF" w:rsidRDefault="004438AD" w:rsidP="004438AD">
            <w:pPr>
              <w:pStyle w:val="Ttulo2"/>
              <w:keepNext w:val="0"/>
              <w:suppressAutoHyphens w:val="0"/>
              <w:spacing w:before="60" w:after="60"/>
              <w:rPr>
                <w:rFonts w:ascii="Times New Roman" w:hAnsi="Times New Roman"/>
                <w:b w:val="0"/>
                <w:color w:val="000000" w:themeColor="text1"/>
                <w:sz w:val="20"/>
                <w:szCs w:val="20"/>
              </w:rPr>
            </w:pPr>
          </w:p>
          <w:p w14:paraId="6C6BD7BD" w14:textId="04D80728" w:rsidR="004438AD" w:rsidRPr="001357CF" w:rsidRDefault="004438AD" w:rsidP="004438AD">
            <w:pPr>
              <w:pStyle w:val="Ttulo2"/>
              <w:keepNext w:val="0"/>
              <w:suppressAutoHyphens w:val="0"/>
              <w:spacing w:before="60" w:after="60"/>
              <w:rPr>
                <w:rFonts w:ascii="Times New Roman" w:hAnsi="Times New Roman"/>
                <w:b w:val="0"/>
                <w:color w:val="000000" w:themeColor="text1"/>
                <w:sz w:val="20"/>
                <w:szCs w:val="20"/>
              </w:rPr>
            </w:pPr>
            <w:bookmarkStart w:id="777" w:name="_Toc49430540"/>
            <w:bookmarkStart w:id="778" w:name="_Toc49430718"/>
            <w:bookmarkStart w:id="779" w:name="_Toc49430896"/>
            <w:bookmarkStart w:id="780" w:name="_Toc49450249"/>
            <w:bookmarkStart w:id="781" w:name="_Toc49452338"/>
            <w:bookmarkStart w:id="782" w:name="_Toc49452613"/>
            <w:bookmarkStart w:id="783" w:name="_Toc49452814"/>
            <w:bookmarkStart w:id="784" w:name="_Toc49453010"/>
            <w:bookmarkStart w:id="785" w:name="_Toc49453242"/>
            <w:bookmarkStart w:id="786" w:name="_Toc49453402"/>
            <w:r w:rsidRPr="001357CF">
              <w:rPr>
                <w:rFonts w:ascii="Times New Roman" w:hAnsi="Times New Roman"/>
                <w:b w:val="0"/>
                <w:color w:val="000000" w:themeColor="text1"/>
                <w:sz w:val="20"/>
                <w:szCs w:val="20"/>
              </w:rPr>
              <w:t>Disponibilidad de línea de crédito</w:t>
            </w:r>
            <w:bookmarkEnd w:id="777"/>
            <w:bookmarkEnd w:id="778"/>
            <w:bookmarkEnd w:id="779"/>
            <w:bookmarkEnd w:id="780"/>
            <w:bookmarkEnd w:id="781"/>
            <w:bookmarkEnd w:id="782"/>
            <w:bookmarkEnd w:id="783"/>
            <w:bookmarkEnd w:id="784"/>
            <w:bookmarkEnd w:id="785"/>
            <w:bookmarkEnd w:id="786"/>
            <w:r w:rsidRPr="001357CF">
              <w:rPr>
                <w:rFonts w:ascii="Times New Roman" w:hAnsi="Times New Roman"/>
                <w:b w:val="0"/>
                <w:color w:val="000000" w:themeColor="text1"/>
                <w:sz w:val="20"/>
                <w:szCs w:val="20"/>
              </w:rPr>
              <w:t xml:space="preserve"> </w:t>
            </w:r>
            <w:bookmarkEnd w:id="776"/>
          </w:p>
          <w:p w14:paraId="2BF9F46D" w14:textId="00405777" w:rsidR="004438AD" w:rsidRPr="001357CF" w:rsidRDefault="004438AD" w:rsidP="004438AD">
            <w:pPr>
              <w:pStyle w:val="Ttulo2"/>
              <w:keepNext w:val="0"/>
              <w:suppressAutoHyphens w:val="0"/>
              <w:spacing w:before="60" w:after="60"/>
              <w:ind w:left="720" w:hanging="720"/>
              <w:rPr>
                <w:rFonts w:ascii="Times New Roman" w:hAnsi="Times New Roman"/>
                <w:b w:val="0"/>
                <w:color w:val="000000" w:themeColor="text1"/>
                <w:sz w:val="20"/>
                <w:szCs w:val="20"/>
              </w:rPr>
            </w:pPr>
            <w:bookmarkStart w:id="787" w:name="_Toc49430541"/>
            <w:bookmarkStart w:id="788" w:name="_Toc49430719"/>
            <w:bookmarkStart w:id="789" w:name="_Toc49430897"/>
            <w:bookmarkStart w:id="790" w:name="_Toc49450250"/>
            <w:bookmarkStart w:id="791" w:name="_Toc49452339"/>
            <w:bookmarkStart w:id="792" w:name="_Toc49452614"/>
            <w:bookmarkStart w:id="793" w:name="_Toc49452815"/>
            <w:bookmarkStart w:id="794" w:name="_Toc49453011"/>
            <w:bookmarkStart w:id="795" w:name="_Toc49453243"/>
            <w:bookmarkStart w:id="796" w:name="_Toc49453403"/>
            <w:r w:rsidRPr="001357CF">
              <w:rPr>
                <w:rFonts w:ascii="Times New Roman" w:hAnsi="Times New Roman"/>
                <w:b w:val="0"/>
                <w:sz w:val="20"/>
                <w:szCs w:val="20"/>
              </w:rPr>
              <w:t>5.5 (</w:t>
            </w:r>
            <w:r w:rsidRPr="001357CF">
              <w:rPr>
                <w:rFonts w:ascii="Times New Roman" w:hAnsi="Times New Roman"/>
                <w:b w:val="0"/>
                <w:sz w:val="20"/>
                <w:szCs w:val="20"/>
                <w:lang w:val="es-PE"/>
              </w:rPr>
              <w:t>e</w:t>
            </w:r>
            <w:r w:rsidRPr="001357CF">
              <w:rPr>
                <w:rFonts w:ascii="Times New Roman" w:hAnsi="Times New Roman"/>
                <w:b w:val="0"/>
                <w:sz w:val="20"/>
                <w:szCs w:val="20"/>
              </w:rPr>
              <w:t>)</w:t>
            </w:r>
            <w:bookmarkEnd w:id="787"/>
            <w:bookmarkEnd w:id="788"/>
            <w:bookmarkEnd w:id="789"/>
            <w:bookmarkEnd w:id="790"/>
            <w:bookmarkEnd w:id="791"/>
            <w:bookmarkEnd w:id="792"/>
            <w:bookmarkEnd w:id="793"/>
            <w:bookmarkEnd w:id="794"/>
            <w:bookmarkEnd w:id="795"/>
            <w:bookmarkEnd w:id="796"/>
          </w:p>
        </w:tc>
        <w:tc>
          <w:tcPr>
            <w:tcW w:w="0" w:type="auto"/>
            <w:tcBorders>
              <w:top w:val="single" w:sz="6" w:space="0" w:color="000000"/>
              <w:bottom w:val="single" w:sz="6" w:space="0" w:color="000000"/>
            </w:tcBorders>
            <w:vAlign w:val="center"/>
          </w:tcPr>
          <w:p w14:paraId="5B0C7F80" w14:textId="460C079D" w:rsidR="004438AD" w:rsidRPr="00B7297D" w:rsidRDefault="004438AD" w:rsidP="004438AD">
            <w:pPr>
              <w:jc w:val="both"/>
              <w:rPr>
                <w:color w:val="000000" w:themeColor="text1"/>
                <w:sz w:val="21"/>
                <w:szCs w:val="21"/>
              </w:rPr>
            </w:pPr>
            <w:r w:rsidRPr="00B7297D">
              <w:rPr>
                <w:color w:val="000000" w:themeColor="text1"/>
                <w:sz w:val="21"/>
                <w:szCs w:val="21"/>
              </w:rPr>
              <w:t xml:space="preserve">El Oferente deberá demostrar que tiene a su disposición o cuenta con acceso a líneas de crédito APROBADAS, por un valor no menor de </w:t>
            </w:r>
            <w:r w:rsidR="00CF3E57" w:rsidRPr="00B7297D">
              <w:rPr>
                <w:b/>
                <w:color w:val="1F4E79" w:themeColor="accent5" w:themeShade="80"/>
                <w:sz w:val="21"/>
                <w:szCs w:val="21"/>
              </w:rPr>
              <w:t>S/</w:t>
            </w:r>
            <w:r w:rsidR="00CF3E57" w:rsidRPr="00B7297D">
              <w:rPr>
                <w:color w:val="1F4E79" w:themeColor="accent5" w:themeShade="80"/>
                <w:sz w:val="21"/>
                <w:szCs w:val="21"/>
              </w:rPr>
              <w:t xml:space="preserve"> </w:t>
            </w:r>
            <w:r w:rsidR="00A77A57" w:rsidRPr="00A77A57">
              <w:rPr>
                <w:b/>
                <w:bCs/>
                <w:color w:val="1F4E79" w:themeColor="accent5" w:themeShade="80"/>
                <w:sz w:val="21"/>
                <w:szCs w:val="21"/>
              </w:rPr>
              <w:t>1’100,000.00 (Un Millón Cien Mil con 00/100 Soles</w:t>
            </w:r>
            <w:r w:rsidR="00A77A57">
              <w:rPr>
                <w:b/>
                <w:bCs/>
                <w:color w:val="1F4E79" w:themeColor="accent5" w:themeShade="80"/>
                <w:sz w:val="21"/>
                <w:szCs w:val="21"/>
              </w:rPr>
              <w:t>)</w:t>
            </w:r>
            <w:r w:rsidR="000D7776">
              <w:rPr>
                <w:b/>
                <w:bCs/>
                <w:color w:val="1F4E79" w:themeColor="accent5" w:themeShade="80"/>
                <w:sz w:val="21"/>
                <w:szCs w:val="21"/>
              </w:rPr>
              <w:t xml:space="preserve"> </w:t>
            </w:r>
            <w:r w:rsidRPr="00B7297D">
              <w:rPr>
                <w:color w:val="000000" w:themeColor="text1"/>
                <w:sz w:val="21"/>
                <w:szCs w:val="21"/>
              </w:rPr>
              <w:t>distintos de pagos por anticipos contractuales, para satisfacer todas las necesidades del flujo de efectivo del contrato en cuestión.</w:t>
            </w:r>
          </w:p>
          <w:p w14:paraId="326AAD25" w14:textId="77777777" w:rsidR="004438AD" w:rsidRDefault="004438AD" w:rsidP="004438AD">
            <w:pPr>
              <w:jc w:val="both"/>
              <w:rPr>
                <w:color w:val="000000" w:themeColor="text1"/>
                <w:sz w:val="21"/>
                <w:szCs w:val="21"/>
              </w:rPr>
            </w:pPr>
          </w:p>
          <w:p w14:paraId="27354F9A" w14:textId="77777777" w:rsidR="00B7297D" w:rsidRPr="00B7297D" w:rsidRDefault="00B7297D" w:rsidP="004438AD">
            <w:pPr>
              <w:jc w:val="both"/>
              <w:rPr>
                <w:color w:val="000000" w:themeColor="text1"/>
                <w:sz w:val="21"/>
                <w:szCs w:val="21"/>
              </w:rPr>
            </w:pPr>
          </w:p>
          <w:p w14:paraId="6A97A129" w14:textId="10575A83" w:rsidR="004438AD" w:rsidRPr="00B7297D" w:rsidRDefault="004438AD" w:rsidP="004438AD">
            <w:pPr>
              <w:jc w:val="both"/>
              <w:rPr>
                <w:color w:val="000000" w:themeColor="text1"/>
                <w:sz w:val="21"/>
                <w:szCs w:val="21"/>
              </w:rPr>
            </w:pPr>
            <w:r w:rsidRPr="00B7297D">
              <w:rPr>
                <w:color w:val="000000" w:themeColor="text1"/>
                <w:sz w:val="21"/>
                <w:szCs w:val="21"/>
              </w:rPr>
              <w:t>Este documento deberá ser emitido por una entidad que se encuentre bajo la supervisión directa de la Superintendencia de Banca, Seguros y Administradoras Privadas de Fondos de Pensiones o estar considerada en la última lista de bancos extranjeros de primera categoría que periódicamente publica el Banco Central de Reserva del Perú.</w:t>
            </w:r>
          </w:p>
          <w:p w14:paraId="774CFC98" w14:textId="77777777" w:rsidR="004438AD" w:rsidRDefault="004438AD" w:rsidP="004438AD">
            <w:pPr>
              <w:jc w:val="both"/>
              <w:rPr>
                <w:color w:val="000000" w:themeColor="text1"/>
                <w:sz w:val="21"/>
                <w:szCs w:val="21"/>
              </w:rPr>
            </w:pPr>
          </w:p>
          <w:p w14:paraId="433B9AF1" w14:textId="77777777" w:rsidR="00B7297D" w:rsidRPr="00B7297D" w:rsidRDefault="00B7297D" w:rsidP="004438AD">
            <w:pPr>
              <w:jc w:val="both"/>
              <w:rPr>
                <w:color w:val="000000" w:themeColor="text1"/>
                <w:sz w:val="21"/>
                <w:szCs w:val="21"/>
              </w:rPr>
            </w:pPr>
          </w:p>
          <w:p w14:paraId="5F8343FC" w14:textId="65757310" w:rsidR="004438AD" w:rsidRPr="00B7297D" w:rsidRDefault="004438AD" w:rsidP="004438AD">
            <w:pPr>
              <w:jc w:val="both"/>
              <w:rPr>
                <w:color w:val="000000" w:themeColor="text1"/>
                <w:sz w:val="21"/>
                <w:szCs w:val="21"/>
              </w:rPr>
            </w:pPr>
            <w:r w:rsidRPr="00B7297D">
              <w:rPr>
                <w:color w:val="000000" w:themeColor="text1"/>
                <w:sz w:val="21"/>
                <w:szCs w:val="21"/>
              </w:rPr>
              <w:t>No se aceptará como liquidez, el patrimonio que tenga el oferente; se requiere que demuestre fehacientemente que tiene acceso a recursos financieros.</w:t>
            </w:r>
          </w:p>
          <w:p w14:paraId="723F3628" w14:textId="77777777" w:rsidR="004438AD" w:rsidRDefault="004438AD" w:rsidP="004438AD">
            <w:pPr>
              <w:jc w:val="both"/>
              <w:rPr>
                <w:color w:val="000000" w:themeColor="text1"/>
                <w:sz w:val="21"/>
                <w:szCs w:val="21"/>
              </w:rPr>
            </w:pPr>
          </w:p>
          <w:p w14:paraId="6EDCEC37" w14:textId="77777777" w:rsidR="00B7297D" w:rsidRPr="00B7297D" w:rsidRDefault="00B7297D" w:rsidP="004438AD">
            <w:pPr>
              <w:jc w:val="both"/>
              <w:rPr>
                <w:color w:val="000000" w:themeColor="text1"/>
                <w:sz w:val="21"/>
                <w:szCs w:val="21"/>
              </w:rPr>
            </w:pPr>
          </w:p>
          <w:p w14:paraId="2C5EF7B6" w14:textId="77777777" w:rsidR="004438AD" w:rsidRDefault="004438AD" w:rsidP="004438AD">
            <w:pPr>
              <w:jc w:val="both"/>
              <w:rPr>
                <w:color w:val="000000" w:themeColor="text1"/>
                <w:sz w:val="21"/>
                <w:szCs w:val="21"/>
              </w:rPr>
            </w:pPr>
            <w:r w:rsidRPr="00B7297D">
              <w:rPr>
                <w:color w:val="000000" w:themeColor="text1"/>
                <w:sz w:val="21"/>
                <w:szCs w:val="21"/>
              </w:rPr>
              <w:t>Tampoco corresponde aceptar documentos emitidos por entidades de seguros para acreditar este requisito de calificación.</w:t>
            </w:r>
          </w:p>
          <w:p w14:paraId="2F22BB16" w14:textId="44F32D34" w:rsidR="00B7297D" w:rsidRPr="001357CF" w:rsidRDefault="00B7297D" w:rsidP="004438AD">
            <w:pPr>
              <w:jc w:val="both"/>
              <w:rPr>
                <w:color w:val="000000" w:themeColor="text1"/>
                <w:sz w:val="20"/>
                <w:szCs w:val="20"/>
              </w:rPr>
            </w:pPr>
          </w:p>
        </w:tc>
        <w:tc>
          <w:tcPr>
            <w:tcW w:w="0" w:type="auto"/>
            <w:tcBorders>
              <w:top w:val="single" w:sz="6" w:space="0" w:color="000000"/>
              <w:bottom w:val="single" w:sz="6" w:space="0" w:color="000000"/>
            </w:tcBorders>
            <w:vAlign w:val="center"/>
          </w:tcPr>
          <w:p w14:paraId="62700B63" w14:textId="781F395E" w:rsidR="004438AD" w:rsidRPr="001357CF" w:rsidRDefault="004438AD" w:rsidP="004438AD">
            <w:pPr>
              <w:jc w:val="center"/>
              <w:rPr>
                <w:color w:val="000000" w:themeColor="text1"/>
                <w:sz w:val="20"/>
                <w:szCs w:val="20"/>
              </w:rPr>
            </w:pPr>
            <w:r w:rsidRPr="001357CF">
              <w:rPr>
                <w:color w:val="000000" w:themeColor="text1"/>
                <w:sz w:val="20"/>
                <w:szCs w:val="20"/>
              </w:rPr>
              <w:t>Debe cumplir el requisito</w:t>
            </w:r>
          </w:p>
        </w:tc>
        <w:tc>
          <w:tcPr>
            <w:tcW w:w="0" w:type="auto"/>
            <w:tcBorders>
              <w:top w:val="single" w:sz="6" w:space="0" w:color="000000"/>
              <w:bottom w:val="single" w:sz="6" w:space="0" w:color="000000"/>
            </w:tcBorders>
            <w:vAlign w:val="center"/>
          </w:tcPr>
          <w:p w14:paraId="7F71D158" w14:textId="76266580" w:rsidR="004438AD" w:rsidRPr="001357CF" w:rsidRDefault="004438AD" w:rsidP="004438AD">
            <w:pPr>
              <w:jc w:val="center"/>
              <w:rPr>
                <w:color w:val="000000" w:themeColor="text1"/>
                <w:sz w:val="20"/>
                <w:szCs w:val="20"/>
              </w:rPr>
            </w:pPr>
            <w:r w:rsidRPr="001357CF">
              <w:rPr>
                <w:color w:val="000000" w:themeColor="text1"/>
                <w:sz w:val="20"/>
                <w:szCs w:val="20"/>
              </w:rPr>
              <w:t>Debe cumplir el requisito</w:t>
            </w:r>
          </w:p>
        </w:tc>
        <w:tc>
          <w:tcPr>
            <w:tcW w:w="0" w:type="auto"/>
            <w:tcBorders>
              <w:top w:val="single" w:sz="6" w:space="0" w:color="000000"/>
              <w:bottom w:val="single" w:sz="6" w:space="0" w:color="000000"/>
            </w:tcBorders>
            <w:vAlign w:val="center"/>
          </w:tcPr>
          <w:p w14:paraId="4C790AE3" w14:textId="4A8DF0EA" w:rsidR="004438AD" w:rsidRPr="001357CF" w:rsidRDefault="004438AD" w:rsidP="004438AD">
            <w:pPr>
              <w:jc w:val="center"/>
              <w:rPr>
                <w:color w:val="000000" w:themeColor="text1"/>
                <w:sz w:val="20"/>
                <w:szCs w:val="20"/>
              </w:rPr>
            </w:pPr>
            <w:r w:rsidRPr="001357CF">
              <w:rPr>
                <w:color w:val="000000" w:themeColor="text1"/>
                <w:sz w:val="20"/>
                <w:szCs w:val="20"/>
              </w:rPr>
              <w:t>N / A</w:t>
            </w:r>
          </w:p>
        </w:tc>
        <w:tc>
          <w:tcPr>
            <w:tcW w:w="1167" w:type="dxa"/>
            <w:tcBorders>
              <w:top w:val="single" w:sz="6" w:space="0" w:color="000000"/>
              <w:bottom w:val="single" w:sz="6" w:space="0" w:color="000000"/>
            </w:tcBorders>
            <w:vAlign w:val="center"/>
          </w:tcPr>
          <w:p w14:paraId="5AA39249" w14:textId="7FED21C4" w:rsidR="004438AD" w:rsidRPr="001357CF" w:rsidRDefault="004438AD" w:rsidP="004438AD">
            <w:pPr>
              <w:jc w:val="center"/>
              <w:rPr>
                <w:color w:val="000000" w:themeColor="text1"/>
                <w:sz w:val="20"/>
                <w:szCs w:val="20"/>
              </w:rPr>
            </w:pPr>
            <w:r w:rsidRPr="001357CF">
              <w:rPr>
                <w:color w:val="000000" w:themeColor="text1"/>
                <w:sz w:val="20"/>
                <w:szCs w:val="20"/>
              </w:rPr>
              <w:t>N / A</w:t>
            </w:r>
          </w:p>
        </w:tc>
        <w:tc>
          <w:tcPr>
            <w:tcW w:w="2607" w:type="dxa"/>
            <w:tcBorders>
              <w:top w:val="single" w:sz="6" w:space="0" w:color="000000"/>
              <w:bottom w:val="single" w:sz="6" w:space="0" w:color="000000"/>
            </w:tcBorders>
            <w:vAlign w:val="center"/>
          </w:tcPr>
          <w:p w14:paraId="5BB18400" w14:textId="77777777" w:rsidR="001D3B6C" w:rsidRPr="001D3B6C" w:rsidRDefault="001D3B6C" w:rsidP="004438AD">
            <w:pPr>
              <w:spacing w:before="60" w:after="60"/>
              <w:jc w:val="center"/>
              <w:rPr>
                <w:sz w:val="20"/>
                <w:szCs w:val="20"/>
              </w:rPr>
            </w:pPr>
            <w:r w:rsidRPr="001D3B6C">
              <w:rPr>
                <w:sz w:val="20"/>
                <w:szCs w:val="20"/>
              </w:rPr>
              <w:t>Documento 05: Formulario de Capacidad Financiera Histórica y Evidencia de Recursos Financieros</w:t>
            </w:r>
          </w:p>
          <w:p w14:paraId="502FE2F8" w14:textId="3DC6C6A5" w:rsidR="004438AD" w:rsidRPr="001357CF" w:rsidRDefault="004438AD" w:rsidP="001D3B6C">
            <w:pPr>
              <w:spacing w:before="60" w:after="60"/>
              <w:jc w:val="center"/>
              <w:rPr>
                <w:color w:val="000000" w:themeColor="text1"/>
                <w:sz w:val="20"/>
                <w:szCs w:val="20"/>
              </w:rPr>
            </w:pPr>
            <w:r w:rsidRPr="001D3B6C">
              <w:rPr>
                <w:sz w:val="20"/>
                <w:szCs w:val="20"/>
              </w:rPr>
              <w:t xml:space="preserve">Carta Original </w:t>
            </w:r>
            <w:r w:rsidR="001D3B6C" w:rsidRPr="001D3B6C">
              <w:rPr>
                <w:sz w:val="20"/>
                <w:szCs w:val="20"/>
              </w:rPr>
              <w:t xml:space="preserve">digitalizada, </w:t>
            </w:r>
            <w:r w:rsidRPr="001D3B6C">
              <w:rPr>
                <w:sz w:val="20"/>
                <w:szCs w:val="20"/>
              </w:rPr>
              <w:t xml:space="preserve">que acredite acceso a líneas de Crédito Aprobada o documento que corresponda </w:t>
            </w:r>
          </w:p>
        </w:tc>
      </w:tr>
      <w:tr w:rsidR="00166DD6" w:rsidRPr="001357CF" w14:paraId="7E2F5678" w14:textId="77777777" w:rsidTr="00166DD6">
        <w:trPr>
          <w:cantSplit/>
          <w:jc w:val="center"/>
        </w:trPr>
        <w:tc>
          <w:tcPr>
            <w:tcW w:w="0" w:type="auto"/>
            <w:tcBorders>
              <w:top w:val="single" w:sz="6" w:space="0" w:color="000000"/>
              <w:bottom w:val="single" w:sz="6" w:space="0" w:color="000000"/>
            </w:tcBorders>
            <w:vAlign w:val="center"/>
          </w:tcPr>
          <w:p w14:paraId="09F0E068" w14:textId="77777777" w:rsidR="00CF3E57" w:rsidRDefault="00CF3E57" w:rsidP="00B7297D">
            <w:pPr>
              <w:pStyle w:val="Sangradetextonormal"/>
              <w:ind w:left="0" w:firstLine="0"/>
              <w:outlineLvl w:val="1"/>
              <w:rPr>
                <w:color w:val="000000" w:themeColor="text1"/>
                <w:sz w:val="20"/>
                <w:szCs w:val="20"/>
              </w:rPr>
            </w:pPr>
            <w:bookmarkStart w:id="797" w:name="_Toc496968125"/>
            <w:bookmarkStart w:id="798" w:name="_Toc215294357"/>
            <w:bookmarkStart w:id="799" w:name="_Toc49453012"/>
            <w:bookmarkStart w:id="800" w:name="_Toc49453244"/>
          </w:p>
          <w:p w14:paraId="2F19C709" w14:textId="2C58A6C7" w:rsidR="00AE4526" w:rsidRPr="001357CF" w:rsidRDefault="00AE4526" w:rsidP="00AE4526">
            <w:pPr>
              <w:pStyle w:val="Sangradetextonormal"/>
              <w:ind w:left="0" w:firstLine="0"/>
              <w:jc w:val="center"/>
              <w:outlineLvl w:val="1"/>
              <w:rPr>
                <w:color w:val="000000" w:themeColor="text1"/>
                <w:sz w:val="20"/>
                <w:szCs w:val="20"/>
              </w:rPr>
            </w:pPr>
            <w:r w:rsidRPr="001357CF">
              <w:rPr>
                <w:color w:val="000000" w:themeColor="text1"/>
                <w:sz w:val="20"/>
                <w:szCs w:val="20"/>
              </w:rPr>
              <w:t>Litigios pendientes</w:t>
            </w:r>
            <w:bookmarkEnd w:id="797"/>
            <w:bookmarkEnd w:id="798"/>
            <w:bookmarkEnd w:id="799"/>
            <w:bookmarkEnd w:id="800"/>
          </w:p>
          <w:p w14:paraId="24C97251" w14:textId="0AF579D7" w:rsidR="00AE4526" w:rsidRPr="001357CF" w:rsidRDefault="00AE4526" w:rsidP="00AE4526">
            <w:pPr>
              <w:pStyle w:val="Ttulo2"/>
              <w:keepNext w:val="0"/>
              <w:suppressAutoHyphens w:val="0"/>
              <w:spacing w:before="60" w:after="60"/>
              <w:rPr>
                <w:rFonts w:ascii="Times New Roman" w:hAnsi="Times New Roman"/>
                <w:b w:val="0"/>
                <w:color w:val="000000" w:themeColor="text1"/>
                <w:sz w:val="20"/>
                <w:szCs w:val="20"/>
              </w:rPr>
            </w:pPr>
            <w:bookmarkStart w:id="801" w:name="_Toc49430542"/>
            <w:bookmarkStart w:id="802" w:name="_Toc49430720"/>
            <w:bookmarkStart w:id="803" w:name="_Toc49430898"/>
            <w:bookmarkStart w:id="804" w:name="_Toc49450251"/>
            <w:bookmarkStart w:id="805" w:name="_Toc49452340"/>
            <w:bookmarkStart w:id="806" w:name="_Toc49452615"/>
            <w:bookmarkStart w:id="807" w:name="_Toc49452816"/>
            <w:bookmarkStart w:id="808" w:name="_Toc49453013"/>
            <w:bookmarkStart w:id="809" w:name="_Toc49453245"/>
            <w:bookmarkStart w:id="810" w:name="_Toc49453404"/>
            <w:r w:rsidRPr="001357CF">
              <w:rPr>
                <w:rFonts w:ascii="Times New Roman" w:hAnsi="Times New Roman"/>
                <w:color w:val="000000" w:themeColor="text1"/>
                <w:sz w:val="20"/>
                <w:szCs w:val="20"/>
              </w:rPr>
              <w:t>5.5</w:t>
            </w:r>
            <w:bookmarkEnd w:id="801"/>
            <w:bookmarkEnd w:id="802"/>
            <w:bookmarkEnd w:id="803"/>
            <w:bookmarkEnd w:id="804"/>
            <w:bookmarkEnd w:id="805"/>
            <w:bookmarkEnd w:id="806"/>
            <w:bookmarkEnd w:id="807"/>
            <w:bookmarkEnd w:id="808"/>
            <w:bookmarkEnd w:id="809"/>
            <w:bookmarkEnd w:id="810"/>
          </w:p>
        </w:tc>
        <w:tc>
          <w:tcPr>
            <w:tcW w:w="0" w:type="auto"/>
            <w:tcBorders>
              <w:top w:val="single" w:sz="6" w:space="0" w:color="000000"/>
              <w:bottom w:val="single" w:sz="6" w:space="0" w:color="000000"/>
            </w:tcBorders>
            <w:vAlign w:val="center"/>
          </w:tcPr>
          <w:p w14:paraId="2263D5CE" w14:textId="77777777" w:rsidR="00CF3E57" w:rsidRDefault="00CF3E57" w:rsidP="00AE4526">
            <w:pPr>
              <w:jc w:val="both"/>
              <w:rPr>
                <w:color w:val="000000" w:themeColor="text1"/>
                <w:sz w:val="20"/>
                <w:szCs w:val="20"/>
              </w:rPr>
            </w:pPr>
          </w:p>
          <w:p w14:paraId="0E2A89D2" w14:textId="77777777" w:rsidR="00AE4526" w:rsidRPr="001357CF" w:rsidRDefault="00AE4526" w:rsidP="00AE4526">
            <w:pPr>
              <w:jc w:val="both"/>
              <w:rPr>
                <w:color w:val="000000" w:themeColor="text1"/>
                <w:sz w:val="20"/>
                <w:szCs w:val="20"/>
              </w:rPr>
            </w:pPr>
            <w:r w:rsidRPr="001357CF">
              <w:rPr>
                <w:color w:val="000000" w:themeColor="text1"/>
                <w:sz w:val="20"/>
                <w:szCs w:val="20"/>
              </w:rPr>
              <w:t>No tener, en los últimos 5 años desde el 1 de enero de 2015, un historial consistente de litigios o laudos arbitrales en curso o en contra del Oferente o cualquiera de los integrantes de una APCA.</w:t>
            </w:r>
          </w:p>
          <w:p w14:paraId="10F6029A" w14:textId="77777777" w:rsidR="00AE4526" w:rsidRPr="001357CF" w:rsidRDefault="00AE4526" w:rsidP="00AE4526">
            <w:pPr>
              <w:jc w:val="both"/>
              <w:rPr>
                <w:color w:val="000000" w:themeColor="text1"/>
                <w:sz w:val="20"/>
                <w:szCs w:val="20"/>
              </w:rPr>
            </w:pPr>
          </w:p>
          <w:p w14:paraId="5F3363AB" w14:textId="48CE8218" w:rsidR="00AE4526" w:rsidRPr="001357CF" w:rsidRDefault="00AE4526" w:rsidP="00AE4526">
            <w:pPr>
              <w:jc w:val="both"/>
              <w:rPr>
                <w:color w:val="000000" w:themeColor="text1"/>
                <w:sz w:val="20"/>
                <w:szCs w:val="20"/>
              </w:rPr>
            </w:pPr>
            <w:r w:rsidRPr="001357CF">
              <w:rPr>
                <w:color w:val="000000" w:themeColor="text1"/>
                <w:sz w:val="20"/>
                <w:szCs w:val="20"/>
              </w:rPr>
              <w:t>No tener, en los últimos 5 años desde el 1 de enero de 2015, un historial consistente en incumplimientos o abandonos de obras con el Estado Peruano.</w:t>
            </w:r>
          </w:p>
        </w:tc>
        <w:tc>
          <w:tcPr>
            <w:tcW w:w="0" w:type="auto"/>
            <w:tcBorders>
              <w:top w:val="single" w:sz="6" w:space="0" w:color="000000"/>
              <w:bottom w:val="single" w:sz="6" w:space="0" w:color="000000"/>
            </w:tcBorders>
            <w:vAlign w:val="center"/>
          </w:tcPr>
          <w:p w14:paraId="5033E4BC" w14:textId="77777777" w:rsidR="00CF3E57" w:rsidRDefault="00CF3E57" w:rsidP="00B7297D">
            <w:pPr>
              <w:rPr>
                <w:color w:val="000000" w:themeColor="text1"/>
                <w:sz w:val="20"/>
                <w:szCs w:val="20"/>
              </w:rPr>
            </w:pPr>
          </w:p>
          <w:p w14:paraId="51837395" w14:textId="536D13B5" w:rsidR="00AE4526" w:rsidRPr="001357CF" w:rsidRDefault="00AE4526" w:rsidP="00AE4526">
            <w:pPr>
              <w:jc w:val="center"/>
              <w:rPr>
                <w:color w:val="000000" w:themeColor="text1"/>
                <w:sz w:val="20"/>
                <w:szCs w:val="20"/>
              </w:rPr>
            </w:pPr>
            <w:r w:rsidRPr="001357CF">
              <w:rPr>
                <w:color w:val="000000" w:themeColor="text1"/>
                <w:sz w:val="20"/>
                <w:szCs w:val="20"/>
              </w:rPr>
              <w:t>Debe cumplir el requisito por cuenta propia o como socio de una APCA disuelta o existente</w:t>
            </w:r>
          </w:p>
        </w:tc>
        <w:tc>
          <w:tcPr>
            <w:tcW w:w="0" w:type="auto"/>
            <w:tcBorders>
              <w:top w:val="single" w:sz="6" w:space="0" w:color="000000"/>
              <w:bottom w:val="single" w:sz="6" w:space="0" w:color="000000"/>
            </w:tcBorders>
            <w:vAlign w:val="center"/>
          </w:tcPr>
          <w:p w14:paraId="3AF5FA83" w14:textId="7F1EB460" w:rsidR="00AE4526" w:rsidRPr="001357CF" w:rsidRDefault="00AE4526" w:rsidP="00B7297D">
            <w:pPr>
              <w:jc w:val="center"/>
              <w:rPr>
                <w:color w:val="000000" w:themeColor="text1"/>
                <w:sz w:val="20"/>
                <w:szCs w:val="20"/>
              </w:rPr>
            </w:pPr>
            <w:r w:rsidRPr="001357CF">
              <w:rPr>
                <w:color w:val="000000" w:themeColor="text1"/>
                <w:sz w:val="20"/>
                <w:szCs w:val="20"/>
              </w:rPr>
              <w:t>N / A</w:t>
            </w:r>
          </w:p>
        </w:tc>
        <w:tc>
          <w:tcPr>
            <w:tcW w:w="0" w:type="auto"/>
            <w:tcBorders>
              <w:top w:val="single" w:sz="6" w:space="0" w:color="000000"/>
              <w:bottom w:val="single" w:sz="6" w:space="0" w:color="000000"/>
            </w:tcBorders>
            <w:vAlign w:val="center"/>
          </w:tcPr>
          <w:p w14:paraId="2303689A" w14:textId="77777777" w:rsidR="00CF3E57" w:rsidRDefault="00CF3E57" w:rsidP="00AE4526">
            <w:pPr>
              <w:jc w:val="center"/>
              <w:rPr>
                <w:color w:val="000000" w:themeColor="text1"/>
                <w:sz w:val="20"/>
                <w:szCs w:val="20"/>
              </w:rPr>
            </w:pPr>
          </w:p>
          <w:p w14:paraId="54D0A380" w14:textId="77777777" w:rsidR="00CF3E57" w:rsidRDefault="00CF3E57" w:rsidP="00AE4526">
            <w:pPr>
              <w:jc w:val="center"/>
              <w:rPr>
                <w:color w:val="000000" w:themeColor="text1"/>
                <w:sz w:val="20"/>
                <w:szCs w:val="20"/>
              </w:rPr>
            </w:pPr>
          </w:p>
          <w:p w14:paraId="558DF356" w14:textId="77777777" w:rsidR="00CF3E57" w:rsidRDefault="00CF3E57" w:rsidP="00AE4526">
            <w:pPr>
              <w:jc w:val="center"/>
              <w:rPr>
                <w:color w:val="000000" w:themeColor="text1"/>
                <w:sz w:val="20"/>
                <w:szCs w:val="20"/>
              </w:rPr>
            </w:pPr>
          </w:p>
          <w:p w14:paraId="09985633" w14:textId="79CE8832" w:rsidR="00AE4526" w:rsidRPr="001357CF" w:rsidRDefault="00AE4526" w:rsidP="00AE4526">
            <w:pPr>
              <w:jc w:val="center"/>
              <w:rPr>
                <w:color w:val="000000" w:themeColor="text1"/>
                <w:sz w:val="20"/>
                <w:szCs w:val="20"/>
              </w:rPr>
            </w:pPr>
            <w:r w:rsidRPr="001357CF">
              <w:rPr>
                <w:color w:val="000000" w:themeColor="text1"/>
                <w:sz w:val="20"/>
                <w:szCs w:val="20"/>
              </w:rPr>
              <w:t>Debe cumplir el requisito por cuenta propia o como socio de una APCA anterior o existente</w:t>
            </w:r>
          </w:p>
        </w:tc>
        <w:tc>
          <w:tcPr>
            <w:tcW w:w="1167" w:type="dxa"/>
            <w:tcBorders>
              <w:top w:val="single" w:sz="6" w:space="0" w:color="000000"/>
              <w:bottom w:val="single" w:sz="6" w:space="0" w:color="000000"/>
            </w:tcBorders>
            <w:vAlign w:val="center"/>
          </w:tcPr>
          <w:p w14:paraId="342F9781" w14:textId="4DD3A3FE" w:rsidR="00AE4526" w:rsidRPr="001357CF" w:rsidRDefault="00AE4526" w:rsidP="00AE4526">
            <w:pPr>
              <w:jc w:val="center"/>
              <w:rPr>
                <w:color w:val="000000" w:themeColor="text1"/>
                <w:sz w:val="20"/>
                <w:szCs w:val="20"/>
              </w:rPr>
            </w:pPr>
            <w:r w:rsidRPr="001357CF">
              <w:rPr>
                <w:color w:val="000000" w:themeColor="text1"/>
                <w:sz w:val="20"/>
                <w:szCs w:val="20"/>
              </w:rPr>
              <w:t>N / A</w:t>
            </w:r>
          </w:p>
        </w:tc>
        <w:tc>
          <w:tcPr>
            <w:tcW w:w="2607" w:type="dxa"/>
            <w:tcBorders>
              <w:top w:val="single" w:sz="6" w:space="0" w:color="000000"/>
              <w:bottom w:val="single" w:sz="6" w:space="0" w:color="000000"/>
            </w:tcBorders>
            <w:vAlign w:val="center"/>
          </w:tcPr>
          <w:p w14:paraId="20D3F373" w14:textId="7BB73AE1" w:rsidR="00AE4526" w:rsidRPr="006123A1" w:rsidRDefault="006123A1" w:rsidP="00CF3E57">
            <w:pPr>
              <w:spacing w:before="60" w:after="60"/>
              <w:rPr>
                <w:sz w:val="20"/>
                <w:szCs w:val="20"/>
                <w:highlight w:val="yellow"/>
              </w:rPr>
            </w:pPr>
            <w:r w:rsidRPr="006123A1">
              <w:rPr>
                <w:sz w:val="20"/>
                <w:szCs w:val="20"/>
              </w:rPr>
              <w:t>Documento 08: Formulario de Litigios e Historial de incumplimiento o abandono de obra.</w:t>
            </w:r>
          </w:p>
        </w:tc>
      </w:tr>
    </w:tbl>
    <w:p w14:paraId="05EB5518" w14:textId="3A399F39" w:rsidR="000C1634" w:rsidRPr="00A01573" w:rsidRDefault="000C1634" w:rsidP="000C1634">
      <w:pPr>
        <w:rPr>
          <w:color w:val="000000" w:themeColor="text1"/>
        </w:rPr>
      </w:pPr>
    </w:p>
    <w:p w14:paraId="302C245B" w14:textId="77777777" w:rsidR="000C1634" w:rsidRPr="00A01573" w:rsidRDefault="000C1634" w:rsidP="000C1634">
      <w:pPr>
        <w:rPr>
          <w:color w:val="000000" w:themeColor="text1"/>
        </w:rPr>
      </w:pPr>
    </w:p>
    <w:p w14:paraId="62905C14" w14:textId="4A829782" w:rsidR="001357CF" w:rsidRDefault="001357CF">
      <w:pPr>
        <w:rPr>
          <w:color w:val="000000" w:themeColor="text1"/>
        </w:rPr>
      </w:pPr>
    </w:p>
    <w:p w14:paraId="68AC6CFD" w14:textId="2DFAC495" w:rsidR="004112FF" w:rsidRDefault="004112FF">
      <w:pPr>
        <w:rPr>
          <w:color w:val="000000" w:themeColor="text1"/>
        </w:rPr>
      </w:pPr>
    </w:p>
    <w:p w14:paraId="2849D33C" w14:textId="77777777" w:rsidR="00515EA3" w:rsidRPr="00515EA3" w:rsidRDefault="00515EA3" w:rsidP="00515EA3">
      <w:pPr>
        <w:rPr>
          <w:color w:val="000000" w:themeColor="text1"/>
        </w:rPr>
      </w:pPr>
    </w:p>
    <w:p w14:paraId="0834D647" w14:textId="4ADAE4A6" w:rsidR="002052E0" w:rsidRDefault="002052E0">
      <w:pPr>
        <w:rPr>
          <w:color w:val="000000" w:themeColor="text1"/>
        </w:rPr>
      </w:pPr>
    </w:p>
    <w:p w14:paraId="0E318BC4" w14:textId="77777777" w:rsidR="004112FF" w:rsidRDefault="004112FF" w:rsidP="007A3A35">
      <w:pPr>
        <w:rPr>
          <w:color w:val="000000" w:themeColor="text1"/>
        </w:rPr>
        <w:sectPr w:rsidR="004112FF" w:rsidSect="004112FF">
          <w:headerReference w:type="even" r:id="rId18"/>
          <w:headerReference w:type="default" r:id="rId19"/>
          <w:pgSz w:w="15840" w:h="12240" w:orient="landscape" w:code="1"/>
          <w:pgMar w:top="1440" w:right="1440" w:bottom="1440" w:left="1440" w:header="720" w:footer="720" w:gutter="0"/>
          <w:cols w:space="708"/>
          <w:noEndnote/>
          <w:docGrid w:linePitch="326"/>
        </w:sectPr>
      </w:pPr>
    </w:p>
    <w:p w14:paraId="5C5D7D54" w14:textId="4AD2A5DA" w:rsidR="007A3A35" w:rsidRPr="00A01573" w:rsidRDefault="007A3A35" w:rsidP="007A3A35">
      <w:pPr>
        <w:rPr>
          <w:color w:val="000000" w:themeColor="text1"/>
        </w:rPr>
      </w:pPr>
    </w:p>
    <w:p w14:paraId="57294BEC" w14:textId="0089C024" w:rsidR="00515EA3" w:rsidRPr="000F2C02" w:rsidRDefault="00515EA3" w:rsidP="002052E0">
      <w:pPr>
        <w:rPr>
          <w:b/>
          <w:color w:val="000000" w:themeColor="text1"/>
        </w:rPr>
      </w:pPr>
      <w:r w:rsidRPr="000F2C02">
        <w:rPr>
          <w:b/>
          <w:color w:val="000000" w:themeColor="text1"/>
        </w:rPr>
        <w:t>Relación de Personal y Equipos</w:t>
      </w:r>
    </w:p>
    <w:p w14:paraId="665282B6" w14:textId="77777777" w:rsidR="00515EA3" w:rsidRPr="000F2C02" w:rsidRDefault="00515EA3" w:rsidP="00515EA3">
      <w:pPr>
        <w:rPr>
          <w:color w:val="000000" w:themeColor="text1"/>
        </w:rPr>
      </w:pPr>
    </w:p>
    <w:p w14:paraId="066D6221" w14:textId="3914BEBE" w:rsidR="00515EA3" w:rsidRPr="000F2C02" w:rsidRDefault="00515EA3" w:rsidP="00515EA3">
      <w:pPr>
        <w:rPr>
          <w:b/>
          <w:color w:val="000000" w:themeColor="text1"/>
        </w:rPr>
      </w:pPr>
      <w:r w:rsidRPr="000F2C02">
        <w:rPr>
          <w:b/>
          <w:color w:val="000000" w:themeColor="text1"/>
        </w:rPr>
        <w:t>1. Personal</w:t>
      </w:r>
    </w:p>
    <w:p w14:paraId="2D5A2F95" w14:textId="77777777" w:rsidR="00515EA3" w:rsidRPr="000F2C02" w:rsidRDefault="00515EA3" w:rsidP="00515EA3">
      <w:pPr>
        <w:rPr>
          <w:color w:val="000000" w:themeColor="text1"/>
        </w:rPr>
      </w:pPr>
      <w:r w:rsidRPr="000F2C02">
        <w:rPr>
          <w:color w:val="000000" w:themeColor="text1"/>
        </w:rPr>
        <w:t xml:space="preserve">El adjudicatario, como condición a la suscripción del contrato deberá demostrar que cuenta con el siguiente personal disponible: </w:t>
      </w:r>
    </w:p>
    <w:p w14:paraId="77E02551" w14:textId="77777777" w:rsidR="00515EA3" w:rsidRPr="000F2C02" w:rsidRDefault="00515EA3" w:rsidP="00515EA3">
      <w:pPr>
        <w:rPr>
          <w:color w:val="000000" w:themeColor="text1"/>
        </w:rPr>
      </w:pPr>
    </w:p>
    <w:p w14:paraId="6D048B7C" w14:textId="7EE62836" w:rsidR="00515EA3" w:rsidRDefault="00515EA3" w:rsidP="00515EA3">
      <w:pPr>
        <w:rPr>
          <w:color w:val="000000" w:themeColor="text1"/>
        </w:rPr>
      </w:pPr>
      <w:r w:rsidRPr="000F2C02">
        <w:rPr>
          <w:color w:val="000000" w:themeColor="text1"/>
        </w:rPr>
        <w:t>1.2. PERSONAL CLAVE</w:t>
      </w:r>
    </w:p>
    <w:p w14:paraId="2517E574" w14:textId="77777777" w:rsidR="00856EF6" w:rsidRPr="000F2C02" w:rsidRDefault="00856EF6" w:rsidP="00515EA3">
      <w:pPr>
        <w:rPr>
          <w:color w:val="000000" w:themeColor="text1"/>
        </w:rPr>
      </w:pPr>
    </w:p>
    <w:tbl>
      <w:tblPr>
        <w:tblW w:w="5000" w:type="pct"/>
        <w:jc w:val="center"/>
        <w:tblCellMar>
          <w:left w:w="0" w:type="dxa"/>
          <w:right w:w="0" w:type="dxa"/>
        </w:tblCellMar>
        <w:tblLook w:val="01E0" w:firstRow="1" w:lastRow="1" w:firstColumn="1" w:lastColumn="1" w:noHBand="0" w:noVBand="0"/>
      </w:tblPr>
      <w:tblGrid>
        <w:gridCol w:w="336"/>
        <w:gridCol w:w="2152"/>
        <w:gridCol w:w="1111"/>
        <w:gridCol w:w="1661"/>
        <w:gridCol w:w="4080"/>
      </w:tblGrid>
      <w:tr w:rsidR="005E4EAB" w:rsidRPr="00DD6A33" w14:paraId="2BD1C3C5" w14:textId="77777777" w:rsidTr="005E31C3">
        <w:trPr>
          <w:trHeight w:hRule="exact" w:val="482"/>
          <w:jc w:val="center"/>
        </w:trPr>
        <w:tc>
          <w:tcPr>
            <w:tcW w:w="180" w:type="pct"/>
            <w:tcBorders>
              <w:top w:val="single" w:sz="8" w:space="0" w:color="000000"/>
              <w:left w:val="single" w:sz="8" w:space="0" w:color="000000"/>
              <w:bottom w:val="single" w:sz="8" w:space="0" w:color="000000"/>
              <w:right w:val="single" w:sz="8" w:space="0" w:color="000000"/>
            </w:tcBorders>
            <w:vAlign w:val="center"/>
          </w:tcPr>
          <w:p w14:paraId="48129E64" w14:textId="77777777" w:rsidR="005E4EAB" w:rsidRPr="00DD6A33" w:rsidRDefault="005E4EAB" w:rsidP="005E31C3">
            <w:pPr>
              <w:ind w:left="93"/>
              <w:jc w:val="center"/>
              <w:rPr>
                <w:rFonts w:asciiTheme="majorHAnsi" w:eastAsia="Calibri" w:hAnsiTheme="majorHAnsi" w:cstheme="majorHAnsi"/>
                <w:b/>
                <w:sz w:val="18"/>
                <w:szCs w:val="18"/>
              </w:rPr>
            </w:pPr>
            <w:r w:rsidRPr="00DD6A33">
              <w:rPr>
                <w:rFonts w:asciiTheme="majorHAnsi" w:eastAsia="Calibri" w:hAnsiTheme="majorHAnsi" w:cstheme="majorHAnsi"/>
                <w:b/>
                <w:spacing w:val="1"/>
                <w:sz w:val="18"/>
                <w:szCs w:val="18"/>
              </w:rPr>
              <w:t>N°</w:t>
            </w:r>
          </w:p>
        </w:tc>
        <w:tc>
          <w:tcPr>
            <w:tcW w:w="1152" w:type="pct"/>
            <w:tcBorders>
              <w:top w:val="single" w:sz="8" w:space="0" w:color="000000"/>
              <w:left w:val="single" w:sz="8" w:space="0" w:color="000000"/>
              <w:bottom w:val="single" w:sz="8" w:space="0" w:color="000000"/>
              <w:right w:val="single" w:sz="8" w:space="0" w:color="000000"/>
            </w:tcBorders>
            <w:vAlign w:val="center"/>
          </w:tcPr>
          <w:p w14:paraId="0D534C35" w14:textId="77777777" w:rsidR="005E4EAB" w:rsidRPr="00DD6A33" w:rsidRDefault="005E4EAB" w:rsidP="005E31C3">
            <w:pPr>
              <w:ind w:left="1177" w:hanging="1177"/>
              <w:jc w:val="center"/>
              <w:rPr>
                <w:rFonts w:asciiTheme="majorHAnsi" w:eastAsia="Calibri" w:hAnsiTheme="majorHAnsi" w:cstheme="majorHAnsi"/>
                <w:b/>
                <w:sz w:val="18"/>
                <w:szCs w:val="18"/>
              </w:rPr>
            </w:pPr>
            <w:r w:rsidRPr="00DD6A33">
              <w:rPr>
                <w:rFonts w:asciiTheme="majorHAnsi" w:eastAsia="Calibri" w:hAnsiTheme="majorHAnsi" w:cstheme="majorHAnsi"/>
                <w:b/>
                <w:w w:val="99"/>
                <w:sz w:val="18"/>
                <w:szCs w:val="18"/>
              </w:rPr>
              <w:t>Pr</w:t>
            </w:r>
            <w:r w:rsidRPr="00DD6A33">
              <w:rPr>
                <w:rFonts w:asciiTheme="majorHAnsi" w:eastAsia="Calibri" w:hAnsiTheme="majorHAnsi" w:cstheme="majorHAnsi"/>
                <w:b/>
                <w:spacing w:val="1"/>
                <w:w w:val="99"/>
                <w:sz w:val="18"/>
                <w:szCs w:val="18"/>
              </w:rPr>
              <w:t>o</w:t>
            </w:r>
            <w:r w:rsidRPr="00DD6A33">
              <w:rPr>
                <w:rFonts w:asciiTheme="majorHAnsi" w:eastAsia="Calibri" w:hAnsiTheme="majorHAnsi" w:cstheme="majorHAnsi"/>
                <w:b/>
                <w:spacing w:val="-1"/>
                <w:w w:val="99"/>
                <w:sz w:val="18"/>
                <w:szCs w:val="18"/>
              </w:rPr>
              <w:t>f</w:t>
            </w:r>
            <w:r w:rsidRPr="00DD6A33">
              <w:rPr>
                <w:rFonts w:asciiTheme="majorHAnsi" w:eastAsia="Calibri" w:hAnsiTheme="majorHAnsi" w:cstheme="majorHAnsi"/>
                <w:b/>
                <w:spacing w:val="1"/>
                <w:w w:val="99"/>
                <w:sz w:val="18"/>
                <w:szCs w:val="18"/>
              </w:rPr>
              <w:t>e</w:t>
            </w:r>
            <w:r w:rsidRPr="00DD6A33">
              <w:rPr>
                <w:rFonts w:asciiTheme="majorHAnsi" w:eastAsia="Calibri" w:hAnsiTheme="majorHAnsi" w:cstheme="majorHAnsi"/>
                <w:b/>
                <w:spacing w:val="-1"/>
                <w:w w:val="99"/>
                <w:sz w:val="18"/>
                <w:szCs w:val="18"/>
              </w:rPr>
              <w:t>s</w:t>
            </w:r>
            <w:r w:rsidRPr="00DD6A33">
              <w:rPr>
                <w:rFonts w:asciiTheme="majorHAnsi" w:eastAsia="Calibri" w:hAnsiTheme="majorHAnsi" w:cstheme="majorHAnsi"/>
                <w:b/>
                <w:w w:val="99"/>
                <w:sz w:val="18"/>
                <w:szCs w:val="18"/>
              </w:rPr>
              <w:t>ión</w:t>
            </w:r>
          </w:p>
        </w:tc>
        <w:tc>
          <w:tcPr>
            <w:tcW w:w="595" w:type="pct"/>
            <w:tcBorders>
              <w:top w:val="single" w:sz="8" w:space="0" w:color="000000"/>
              <w:left w:val="single" w:sz="8" w:space="0" w:color="000000"/>
              <w:bottom w:val="single" w:sz="8" w:space="0" w:color="000000"/>
              <w:right w:val="single" w:sz="8" w:space="0" w:color="000000"/>
            </w:tcBorders>
            <w:vAlign w:val="center"/>
          </w:tcPr>
          <w:p w14:paraId="4F9F339E" w14:textId="77777777" w:rsidR="005E4EAB" w:rsidRPr="00DD6A33" w:rsidRDefault="005E4EAB" w:rsidP="005E31C3">
            <w:pPr>
              <w:ind w:right="520"/>
              <w:jc w:val="center"/>
              <w:rPr>
                <w:rFonts w:asciiTheme="majorHAnsi" w:eastAsia="Calibri" w:hAnsiTheme="majorHAnsi" w:cstheme="majorHAnsi"/>
                <w:b/>
                <w:sz w:val="18"/>
                <w:szCs w:val="18"/>
              </w:rPr>
            </w:pPr>
            <w:r w:rsidRPr="00DD6A33">
              <w:rPr>
                <w:rFonts w:asciiTheme="majorHAnsi" w:eastAsia="Calibri" w:hAnsiTheme="majorHAnsi" w:cstheme="majorHAnsi"/>
                <w:b/>
                <w:w w:val="99"/>
                <w:sz w:val="18"/>
                <w:szCs w:val="18"/>
              </w:rPr>
              <w:t>Cargo</w:t>
            </w:r>
          </w:p>
        </w:tc>
        <w:tc>
          <w:tcPr>
            <w:tcW w:w="889" w:type="pct"/>
            <w:tcBorders>
              <w:top w:val="single" w:sz="8" w:space="0" w:color="000000"/>
              <w:left w:val="single" w:sz="8" w:space="0" w:color="000000"/>
              <w:bottom w:val="single" w:sz="8" w:space="0" w:color="000000"/>
              <w:right w:val="single" w:sz="8" w:space="0" w:color="000000"/>
            </w:tcBorders>
            <w:vAlign w:val="center"/>
          </w:tcPr>
          <w:p w14:paraId="298C0E3D" w14:textId="77777777" w:rsidR="005E4EAB" w:rsidRPr="00DD6A33" w:rsidRDefault="005E4EAB" w:rsidP="005E31C3">
            <w:pPr>
              <w:spacing w:line="240" w:lineRule="exact"/>
              <w:ind w:left="289" w:right="291"/>
              <w:jc w:val="center"/>
              <w:rPr>
                <w:rFonts w:asciiTheme="majorHAnsi" w:eastAsia="Calibri" w:hAnsiTheme="majorHAnsi" w:cstheme="majorHAnsi"/>
                <w:b/>
                <w:sz w:val="18"/>
                <w:szCs w:val="18"/>
              </w:rPr>
            </w:pPr>
            <w:r w:rsidRPr="00DD6A33">
              <w:rPr>
                <w:rFonts w:asciiTheme="majorHAnsi" w:eastAsia="Calibri" w:hAnsiTheme="majorHAnsi" w:cstheme="majorHAnsi"/>
                <w:b/>
                <w:spacing w:val="1"/>
                <w:position w:val="1"/>
                <w:sz w:val="18"/>
                <w:szCs w:val="18"/>
              </w:rPr>
              <w:t>N</w:t>
            </w:r>
            <w:r w:rsidRPr="00DD6A33">
              <w:rPr>
                <w:rFonts w:asciiTheme="majorHAnsi" w:eastAsia="Calibri" w:hAnsiTheme="majorHAnsi" w:cstheme="majorHAnsi"/>
                <w:b/>
                <w:position w:val="1"/>
                <w:sz w:val="18"/>
                <w:szCs w:val="18"/>
              </w:rPr>
              <w:t>r</w:t>
            </w:r>
            <w:r w:rsidRPr="00DD6A33">
              <w:rPr>
                <w:rFonts w:asciiTheme="majorHAnsi" w:eastAsia="Calibri" w:hAnsiTheme="majorHAnsi" w:cstheme="majorHAnsi"/>
                <w:b/>
                <w:spacing w:val="1"/>
                <w:position w:val="1"/>
                <w:sz w:val="18"/>
                <w:szCs w:val="18"/>
              </w:rPr>
              <w:t>o</w:t>
            </w:r>
            <w:r w:rsidRPr="00DD6A33">
              <w:rPr>
                <w:rFonts w:asciiTheme="majorHAnsi" w:eastAsia="Calibri" w:hAnsiTheme="majorHAnsi" w:cstheme="majorHAnsi"/>
                <w:b/>
                <w:position w:val="1"/>
                <w:sz w:val="18"/>
                <w:szCs w:val="18"/>
              </w:rPr>
              <w:t>.</w:t>
            </w:r>
            <w:r w:rsidRPr="00DD6A33">
              <w:rPr>
                <w:rFonts w:asciiTheme="majorHAnsi" w:eastAsia="Calibri" w:hAnsiTheme="majorHAnsi" w:cstheme="majorHAnsi"/>
                <w:b/>
                <w:spacing w:val="-4"/>
                <w:position w:val="1"/>
                <w:sz w:val="18"/>
                <w:szCs w:val="18"/>
              </w:rPr>
              <w:t xml:space="preserve"> </w:t>
            </w:r>
            <w:r w:rsidRPr="00DD6A33">
              <w:rPr>
                <w:rFonts w:asciiTheme="majorHAnsi" w:eastAsia="Calibri" w:hAnsiTheme="majorHAnsi" w:cstheme="majorHAnsi"/>
                <w:b/>
                <w:spacing w:val="1"/>
                <w:w w:val="99"/>
                <w:position w:val="1"/>
                <w:sz w:val="18"/>
                <w:szCs w:val="18"/>
              </w:rPr>
              <w:t>D</w:t>
            </w:r>
            <w:r w:rsidRPr="00DD6A33">
              <w:rPr>
                <w:rFonts w:asciiTheme="majorHAnsi" w:eastAsia="Calibri" w:hAnsiTheme="majorHAnsi" w:cstheme="majorHAnsi"/>
                <w:b/>
                <w:w w:val="99"/>
                <w:position w:val="1"/>
                <w:sz w:val="18"/>
                <w:szCs w:val="18"/>
              </w:rPr>
              <w:t>e Pr</w:t>
            </w:r>
            <w:r w:rsidRPr="00DD6A33">
              <w:rPr>
                <w:rFonts w:asciiTheme="majorHAnsi" w:eastAsia="Calibri" w:hAnsiTheme="majorHAnsi" w:cstheme="majorHAnsi"/>
                <w:b/>
                <w:spacing w:val="1"/>
                <w:w w:val="99"/>
                <w:position w:val="1"/>
                <w:sz w:val="18"/>
                <w:szCs w:val="18"/>
              </w:rPr>
              <w:t>o</w:t>
            </w:r>
            <w:r w:rsidRPr="00DD6A33">
              <w:rPr>
                <w:rFonts w:asciiTheme="majorHAnsi" w:eastAsia="Calibri" w:hAnsiTheme="majorHAnsi" w:cstheme="majorHAnsi"/>
                <w:b/>
                <w:spacing w:val="-1"/>
                <w:w w:val="99"/>
                <w:position w:val="1"/>
                <w:sz w:val="18"/>
                <w:szCs w:val="18"/>
              </w:rPr>
              <w:t>f</w:t>
            </w:r>
            <w:r w:rsidRPr="00DD6A33">
              <w:rPr>
                <w:rFonts w:asciiTheme="majorHAnsi" w:eastAsia="Calibri" w:hAnsiTheme="majorHAnsi" w:cstheme="majorHAnsi"/>
                <w:b/>
                <w:spacing w:val="1"/>
                <w:w w:val="99"/>
                <w:position w:val="1"/>
                <w:sz w:val="18"/>
                <w:szCs w:val="18"/>
              </w:rPr>
              <w:t>e</w:t>
            </w:r>
            <w:r w:rsidRPr="00DD6A33">
              <w:rPr>
                <w:rFonts w:asciiTheme="majorHAnsi" w:eastAsia="Calibri" w:hAnsiTheme="majorHAnsi" w:cstheme="majorHAnsi"/>
                <w:b/>
                <w:spacing w:val="-1"/>
                <w:w w:val="99"/>
                <w:position w:val="1"/>
                <w:sz w:val="18"/>
                <w:szCs w:val="18"/>
              </w:rPr>
              <w:t>s</w:t>
            </w:r>
            <w:r w:rsidRPr="00DD6A33">
              <w:rPr>
                <w:rFonts w:asciiTheme="majorHAnsi" w:eastAsia="Calibri" w:hAnsiTheme="majorHAnsi" w:cstheme="majorHAnsi"/>
                <w:b/>
                <w:w w:val="99"/>
                <w:position w:val="1"/>
                <w:sz w:val="18"/>
                <w:szCs w:val="18"/>
              </w:rPr>
              <w:t>io</w:t>
            </w:r>
            <w:r w:rsidRPr="00DD6A33">
              <w:rPr>
                <w:rFonts w:asciiTheme="majorHAnsi" w:eastAsia="Calibri" w:hAnsiTheme="majorHAnsi" w:cstheme="majorHAnsi"/>
                <w:b/>
                <w:spacing w:val="1"/>
                <w:w w:val="99"/>
                <w:position w:val="1"/>
                <w:sz w:val="18"/>
                <w:szCs w:val="18"/>
              </w:rPr>
              <w:t>n</w:t>
            </w:r>
            <w:r w:rsidRPr="00DD6A33">
              <w:rPr>
                <w:rFonts w:asciiTheme="majorHAnsi" w:eastAsia="Calibri" w:hAnsiTheme="majorHAnsi" w:cstheme="majorHAnsi"/>
                <w:b/>
                <w:w w:val="99"/>
                <w:position w:val="1"/>
                <w:sz w:val="18"/>
                <w:szCs w:val="18"/>
              </w:rPr>
              <w:t>al</w:t>
            </w:r>
            <w:r w:rsidRPr="00DD6A33">
              <w:rPr>
                <w:rFonts w:asciiTheme="majorHAnsi" w:eastAsia="Calibri" w:hAnsiTheme="majorHAnsi" w:cstheme="majorHAnsi"/>
                <w:b/>
                <w:spacing w:val="2"/>
                <w:w w:val="99"/>
                <w:position w:val="1"/>
                <w:sz w:val="18"/>
                <w:szCs w:val="18"/>
              </w:rPr>
              <w:t>e</w:t>
            </w:r>
            <w:r w:rsidRPr="00DD6A33">
              <w:rPr>
                <w:rFonts w:asciiTheme="majorHAnsi" w:eastAsia="Calibri" w:hAnsiTheme="majorHAnsi" w:cstheme="majorHAnsi"/>
                <w:b/>
                <w:w w:val="99"/>
                <w:position w:val="1"/>
                <w:sz w:val="18"/>
                <w:szCs w:val="18"/>
              </w:rPr>
              <w:t>s</w:t>
            </w:r>
          </w:p>
        </w:tc>
        <w:tc>
          <w:tcPr>
            <w:tcW w:w="2184" w:type="pct"/>
            <w:tcBorders>
              <w:top w:val="single" w:sz="8" w:space="0" w:color="000000"/>
              <w:left w:val="single" w:sz="8" w:space="0" w:color="000000"/>
              <w:bottom w:val="single" w:sz="8" w:space="0" w:color="000000"/>
              <w:right w:val="single" w:sz="8" w:space="0" w:color="000000"/>
            </w:tcBorders>
            <w:vAlign w:val="center"/>
          </w:tcPr>
          <w:p w14:paraId="7D0B0BD4" w14:textId="77777777" w:rsidR="005E4EAB" w:rsidRPr="00DD6A33" w:rsidRDefault="005E4EAB" w:rsidP="005E31C3">
            <w:pPr>
              <w:jc w:val="center"/>
              <w:rPr>
                <w:rFonts w:asciiTheme="majorHAnsi" w:eastAsia="Calibri" w:hAnsiTheme="majorHAnsi" w:cstheme="majorHAnsi"/>
                <w:b/>
                <w:sz w:val="18"/>
                <w:szCs w:val="18"/>
              </w:rPr>
            </w:pPr>
            <w:r w:rsidRPr="00DD6A33">
              <w:rPr>
                <w:rFonts w:asciiTheme="majorHAnsi" w:eastAsia="Calibri" w:hAnsiTheme="majorHAnsi" w:cstheme="majorHAnsi"/>
                <w:b/>
                <w:spacing w:val="1"/>
                <w:sz w:val="18"/>
                <w:szCs w:val="18"/>
              </w:rPr>
              <w:t>E</w:t>
            </w:r>
            <w:r w:rsidRPr="00DD6A33">
              <w:rPr>
                <w:rFonts w:asciiTheme="majorHAnsi" w:eastAsia="Calibri" w:hAnsiTheme="majorHAnsi" w:cstheme="majorHAnsi"/>
                <w:b/>
                <w:sz w:val="18"/>
                <w:szCs w:val="18"/>
              </w:rPr>
              <w:t>x</w:t>
            </w:r>
            <w:r w:rsidRPr="00DD6A33">
              <w:rPr>
                <w:rFonts w:asciiTheme="majorHAnsi" w:eastAsia="Calibri" w:hAnsiTheme="majorHAnsi" w:cstheme="majorHAnsi"/>
                <w:b/>
                <w:spacing w:val="1"/>
                <w:sz w:val="18"/>
                <w:szCs w:val="18"/>
              </w:rPr>
              <w:t>p</w:t>
            </w:r>
            <w:r w:rsidRPr="00DD6A33">
              <w:rPr>
                <w:rFonts w:asciiTheme="majorHAnsi" w:eastAsia="Calibri" w:hAnsiTheme="majorHAnsi" w:cstheme="majorHAnsi"/>
                <w:b/>
                <w:spacing w:val="-1"/>
                <w:sz w:val="18"/>
                <w:szCs w:val="18"/>
              </w:rPr>
              <w:t>e</w:t>
            </w:r>
            <w:r w:rsidRPr="00DD6A33">
              <w:rPr>
                <w:rFonts w:asciiTheme="majorHAnsi" w:eastAsia="Calibri" w:hAnsiTheme="majorHAnsi" w:cstheme="majorHAnsi"/>
                <w:b/>
                <w:sz w:val="18"/>
                <w:szCs w:val="18"/>
              </w:rPr>
              <w:t>ri</w:t>
            </w:r>
            <w:r w:rsidRPr="00DD6A33">
              <w:rPr>
                <w:rFonts w:asciiTheme="majorHAnsi" w:eastAsia="Calibri" w:hAnsiTheme="majorHAnsi" w:cstheme="majorHAnsi"/>
                <w:b/>
                <w:spacing w:val="-1"/>
                <w:sz w:val="18"/>
                <w:szCs w:val="18"/>
              </w:rPr>
              <w:t>e</w:t>
            </w:r>
            <w:r w:rsidRPr="00DD6A33">
              <w:rPr>
                <w:rFonts w:asciiTheme="majorHAnsi" w:eastAsia="Calibri" w:hAnsiTheme="majorHAnsi" w:cstheme="majorHAnsi"/>
                <w:b/>
                <w:spacing w:val="1"/>
                <w:sz w:val="18"/>
                <w:szCs w:val="18"/>
              </w:rPr>
              <w:t>n</w:t>
            </w:r>
            <w:r w:rsidRPr="00DD6A33">
              <w:rPr>
                <w:rFonts w:asciiTheme="majorHAnsi" w:eastAsia="Calibri" w:hAnsiTheme="majorHAnsi" w:cstheme="majorHAnsi"/>
                <w:b/>
                <w:sz w:val="18"/>
                <w:szCs w:val="18"/>
              </w:rPr>
              <w:t>cia</w:t>
            </w:r>
          </w:p>
        </w:tc>
      </w:tr>
      <w:tr w:rsidR="005E4EAB" w:rsidRPr="00DD6A33" w14:paraId="59BE73B1" w14:textId="77777777" w:rsidTr="005E31C3">
        <w:trPr>
          <w:trHeight w:hRule="exact" w:val="1986"/>
          <w:jc w:val="center"/>
        </w:trPr>
        <w:tc>
          <w:tcPr>
            <w:tcW w:w="180" w:type="pct"/>
            <w:tcBorders>
              <w:top w:val="single" w:sz="8" w:space="0" w:color="000000"/>
              <w:left w:val="single" w:sz="8" w:space="0" w:color="000000"/>
              <w:bottom w:val="single" w:sz="8" w:space="0" w:color="000000"/>
              <w:right w:val="single" w:sz="8" w:space="0" w:color="000000"/>
            </w:tcBorders>
            <w:vAlign w:val="center"/>
          </w:tcPr>
          <w:p w14:paraId="29502ADE" w14:textId="77777777" w:rsidR="005E4EAB" w:rsidRPr="00DD6A33" w:rsidRDefault="005E4EAB" w:rsidP="005E31C3">
            <w:pPr>
              <w:ind w:left="106" w:right="106"/>
              <w:jc w:val="center"/>
              <w:rPr>
                <w:rFonts w:asciiTheme="majorHAnsi" w:eastAsia="Calibri" w:hAnsiTheme="majorHAnsi" w:cstheme="majorHAnsi"/>
                <w:w w:val="99"/>
                <w:sz w:val="18"/>
                <w:szCs w:val="18"/>
              </w:rPr>
            </w:pPr>
            <w:r w:rsidRPr="00DD6A33">
              <w:rPr>
                <w:rFonts w:asciiTheme="majorHAnsi" w:eastAsia="Calibri" w:hAnsiTheme="majorHAnsi" w:cstheme="majorHAnsi"/>
                <w:w w:val="99"/>
                <w:sz w:val="18"/>
                <w:szCs w:val="18"/>
              </w:rPr>
              <w:t>1</w:t>
            </w:r>
          </w:p>
        </w:tc>
        <w:tc>
          <w:tcPr>
            <w:tcW w:w="1152" w:type="pct"/>
            <w:tcBorders>
              <w:top w:val="single" w:sz="8" w:space="0" w:color="000000"/>
              <w:left w:val="single" w:sz="8" w:space="0" w:color="000000"/>
              <w:bottom w:val="single" w:sz="8" w:space="0" w:color="000000"/>
              <w:right w:val="single" w:sz="8" w:space="0" w:color="000000"/>
            </w:tcBorders>
            <w:vAlign w:val="center"/>
          </w:tcPr>
          <w:p w14:paraId="03895960" w14:textId="77777777" w:rsidR="005E4EAB" w:rsidRPr="00DD6A33" w:rsidRDefault="005E4EAB" w:rsidP="005E31C3">
            <w:pPr>
              <w:spacing w:before="1" w:line="160" w:lineRule="exact"/>
              <w:jc w:val="center"/>
              <w:rPr>
                <w:rFonts w:asciiTheme="majorHAnsi" w:eastAsia="Calibri" w:hAnsiTheme="majorHAnsi" w:cstheme="majorHAnsi"/>
                <w:sz w:val="18"/>
                <w:szCs w:val="18"/>
              </w:rPr>
            </w:pPr>
            <w:r w:rsidRPr="00DD6A33">
              <w:rPr>
                <w:rFonts w:asciiTheme="majorHAnsi" w:eastAsia="Calibri" w:hAnsiTheme="majorHAnsi" w:cstheme="majorHAnsi"/>
                <w:sz w:val="18"/>
                <w:szCs w:val="18"/>
              </w:rPr>
              <w:t>Ingeniero Civil, Ingeniero Sanitario colegiado y habilitado</w:t>
            </w:r>
            <w:r w:rsidRPr="00DD6A33">
              <w:rPr>
                <w:rFonts w:asciiTheme="majorHAnsi" w:eastAsia="Calibri" w:hAnsiTheme="majorHAnsi" w:cstheme="majorHAnsi"/>
                <w:spacing w:val="1"/>
                <w:sz w:val="18"/>
                <w:szCs w:val="18"/>
              </w:rPr>
              <w:t>.</w:t>
            </w:r>
          </w:p>
        </w:tc>
        <w:tc>
          <w:tcPr>
            <w:tcW w:w="595" w:type="pct"/>
            <w:tcBorders>
              <w:top w:val="single" w:sz="8" w:space="0" w:color="000000"/>
              <w:left w:val="single" w:sz="8" w:space="0" w:color="000000"/>
              <w:bottom w:val="single" w:sz="8" w:space="0" w:color="000000"/>
              <w:right w:val="single" w:sz="8" w:space="0" w:color="000000"/>
            </w:tcBorders>
            <w:vAlign w:val="center"/>
          </w:tcPr>
          <w:p w14:paraId="4736595E" w14:textId="77777777" w:rsidR="005E4EAB" w:rsidRPr="00DD6A33" w:rsidRDefault="005E4EAB" w:rsidP="005E31C3">
            <w:pPr>
              <w:jc w:val="center"/>
              <w:rPr>
                <w:rFonts w:asciiTheme="majorHAnsi" w:eastAsia="Calibri" w:hAnsiTheme="majorHAnsi" w:cstheme="majorHAnsi"/>
                <w:sz w:val="18"/>
                <w:szCs w:val="18"/>
              </w:rPr>
            </w:pPr>
            <w:r w:rsidRPr="00DD6A33">
              <w:rPr>
                <w:rFonts w:asciiTheme="majorHAnsi" w:eastAsia="Calibri" w:hAnsiTheme="majorHAnsi" w:cstheme="majorHAnsi"/>
                <w:sz w:val="18"/>
                <w:szCs w:val="18"/>
              </w:rPr>
              <w:t>R</w:t>
            </w:r>
            <w:r w:rsidRPr="00DD6A33">
              <w:rPr>
                <w:rFonts w:asciiTheme="majorHAnsi" w:eastAsia="Calibri" w:hAnsiTheme="majorHAnsi" w:cstheme="majorHAnsi"/>
                <w:spacing w:val="-1"/>
                <w:sz w:val="18"/>
                <w:szCs w:val="18"/>
              </w:rPr>
              <w:t>es</w:t>
            </w:r>
            <w:r w:rsidRPr="00DD6A33">
              <w:rPr>
                <w:rFonts w:asciiTheme="majorHAnsi" w:eastAsia="Calibri" w:hAnsiTheme="majorHAnsi" w:cstheme="majorHAnsi"/>
                <w:sz w:val="18"/>
                <w:szCs w:val="18"/>
              </w:rPr>
              <w:t>i</w:t>
            </w:r>
            <w:r w:rsidRPr="00DD6A33">
              <w:rPr>
                <w:rFonts w:asciiTheme="majorHAnsi" w:eastAsia="Calibri" w:hAnsiTheme="majorHAnsi" w:cstheme="majorHAnsi"/>
                <w:spacing w:val="3"/>
                <w:sz w:val="18"/>
                <w:szCs w:val="18"/>
              </w:rPr>
              <w:t>d</w:t>
            </w:r>
            <w:r w:rsidRPr="00DD6A33">
              <w:rPr>
                <w:rFonts w:asciiTheme="majorHAnsi" w:eastAsia="Calibri" w:hAnsiTheme="majorHAnsi" w:cstheme="majorHAnsi"/>
                <w:spacing w:val="-1"/>
                <w:sz w:val="18"/>
                <w:szCs w:val="18"/>
              </w:rPr>
              <w:t>e</w:t>
            </w:r>
            <w:r w:rsidRPr="00DD6A33">
              <w:rPr>
                <w:rFonts w:asciiTheme="majorHAnsi" w:eastAsia="Calibri" w:hAnsiTheme="majorHAnsi" w:cstheme="majorHAnsi"/>
                <w:spacing w:val="1"/>
                <w:sz w:val="18"/>
                <w:szCs w:val="18"/>
              </w:rPr>
              <w:t>n</w:t>
            </w:r>
            <w:r w:rsidRPr="00DD6A33">
              <w:rPr>
                <w:rFonts w:asciiTheme="majorHAnsi" w:eastAsia="Calibri" w:hAnsiTheme="majorHAnsi" w:cstheme="majorHAnsi"/>
                <w:sz w:val="18"/>
                <w:szCs w:val="18"/>
              </w:rPr>
              <w:t>te</w:t>
            </w:r>
            <w:r w:rsidRPr="00DD6A33">
              <w:rPr>
                <w:rFonts w:asciiTheme="majorHAnsi" w:eastAsia="Calibri" w:hAnsiTheme="majorHAnsi" w:cstheme="majorHAnsi"/>
                <w:spacing w:val="-8"/>
                <w:sz w:val="18"/>
                <w:szCs w:val="18"/>
              </w:rPr>
              <w:t xml:space="preserve"> </w:t>
            </w:r>
            <w:r w:rsidRPr="00DD6A33">
              <w:rPr>
                <w:rFonts w:asciiTheme="majorHAnsi" w:eastAsia="Calibri" w:hAnsiTheme="majorHAnsi" w:cstheme="majorHAnsi"/>
                <w:spacing w:val="1"/>
                <w:sz w:val="18"/>
                <w:szCs w:val="18"/>
              </w:rPr>
              <w:t>d</w:t>
            </w:r>
            <w:r w:rsidRPr="00DD6A33">
              <w:rPr>
                <w:rFonts w:asciiTheme="majorHAnsi" w:eastAsia="Calibri" w:hAnsiTheme="majorHAnsi" w:cstheme="majorHAnsi"/>
                <w:sz w:val="18"/>
                <w:szCs w:val="18"/>
              </w:rPr>
              <w:t>e</w:t>
            </w:r>
            <w:r w:rsidRPr="00DD6A33">
              <w:rPr>
                <w:rFonts w:asciiTheme="majorHAnsi" w:eastAsia="Calibri" w:hAnsiTheme="majorHAnsi" w:cstheme="majorHAnsi"/>
                <w:spacing w:val="-3"/>
                <w:sz w:val="18"/>
                <w:szCs w:val="18"/>
              </w:rPr>
              <w:t xml:space="preserve"> </w:t>
            </w:r>
            <w:r w:rsidRPr="00DD6A33">
              <w:rPr>
                <w:rFonts w:asciiTheme="majorHAnsi" w:eastAsia="Calibri" w:hAnsiTheme="majorHAnsi" w:cstheme="majorHAnsi"/>
                <w:spacing w:val="1"/>
                <w:sz w:val="18"/>
                <w:szCs w:val="18"/>
              </w:rPr>
              <w:t>Ob</w:t>
            </w:r>
            <w:r w:rsidRPr="00DD6A33">
              <w:rPr>
                <w:rFonts w:asciiTheme="majorHAnsi" w:eastAsia="Calibri" w:hAnsiTheme="majorHAnsi" w:cstheme="majorHAnsi"/>
                <w:sz w:val="18"/>
                <w:szCs w:val="18"/>
              </w:rPr>
              <w:t>ra</w:t>
            </w:r>
          </w:p>
        </w:tc>
        <w:tc>
          <w:tcPr>
            <w:tcW w:w="889" w:type="pct"/>
            <w:tcBorders>
              <w:top w:val="single" w:sz="8" w:space="0" w:color="000000"/>
              <w:left w:val="single" w:sz="8" w:space="0" w:color="000000"/>
              <w:bottom w:val="single" w:sz="8" w:space="0" w:color="000000"/>
              <w:right w:val="single" w:sz="8" w:space="0" w:color="000000"/>
            </w:tcBorders>
            <w:vAlign w:val="center"/>
          </w:tcPr>
          <w:p w14:paraId="0B0F4C69" w14:textId="77777777" w:rsidR="005E4EAB" w:rsidRPr="00DD6A33" w:rsidRDefault="005E4EAB" w:rsidP="005E31C3">
            <w:pPr>
              <w:ind w:left="541" w:right="543"/>
              <w:jc w:val="center"/>
              <w:rPr>
                <w:rFonts w:asciiTheme="majorHAnsi" w:eastAsia="Calibri" w:hAnsiTheme="majorHAnsi" w:cstheme="majorHAnsi"/>
                <w:w w:val="99"/>
                <w:sz w:val="18"/>
                <w:szCs w:val="18"/>
              </w:rPr>
            </w:pPr>
            <w:r w:rsidRPr="00DD6A33">
              <w:rPr>
                <w:rFonts w:asciiTheme="majorHAnsi" w:eastAsia="Calibri" w:hAnsiTheme="majorHAnsi" w:cstheme="majorHAnsi"/>
                <w:w w:val="99"/>
                <w:sz w:val="18"/>
                <w:szCs w:val="18"/>
              </w:rPr>
              <w:t>1</w:t>
            </w:r>
          </w:p>
        </w:tc>
        <w:tc>
          <w:tcPr>
            <w:tcW w:w="2184" w:type="pct"/>
            <w:tcBorders>
              <w:top w:val="single" w:sz="8" w:space="0" w:color="000000"/>
              <w:left w:val="single" w:sz="8" w:space="0" w:color="000000"/>
              <w:bottom w:val="single" w:sz="8" w:space="0" w:color="000000"/>
              <w:right w:val="single" w:sz="8" w:space="0" w:color="000000"/>
            </w:tcBorders>
            <w:vAlign w:val="center"/>
          </w:tcPr>
          <w:p w14:paraId="64F302C7" w14:textId="77777777" w:rsidR="005E4EAB" w:rsidRPr="00DD6A33" w:rsidRDefault="005E4EAB" w:rsidP="005E31C3">
            <w:pPr>
              <w:spacing w:line="220" w:lineRule="exact"/>
              <w:ind w:left="60" w:right="57"/>
              <w:jc w:val="center"/>
              <w:rPr>
                <w:rFonts w:asciiTheme="majorHAnsi" w:eastAsia="Calibri" w:hAnsiTheme="majorHAnsi" w:cstheme="majorHAnsi"/>
                <w:sz w:val="18"/>
                <w:szCs w:val="18"/>
              </w:rPr>
            </w:pPr>
            <w:r w:rsidRPr="00DD6A33">
              <w:rPr>
                <w:rFonts w:asciiTheme="majorHAnsi" w:hAnsiTheme="majorHAnsi" w:cstheme="majorHAnsi"/>
                <w:spacing w:val="5"/>
                <w:sz w:val="18"/>
                <w:szCs w:val="18"/>
              </w:rPr>
              <w:t>Experiencia profesional mínima de 02 años como Residente o Supervisor o Inspector o Gerente de Construcción o Gerente de Proyectos o Jefe de Supervisión o Gerente de Obras o la combinación de estos, en: la ejecución de obra o inspección de obra o supervisión de obra; en obras de saneamiento</w:t>
            </w:r>
            <w:r w:rsidRPr="00DD6A33">
              <w:rPr>
                <w:rFonts w:asciiTheme="majorHAnsi" w:hAnsiTheme="majorHAnsi" w:cstheme="majorHAnsi"/>
                <w:spacing w:val="5"/>
                <w:sz w:val="18"/>
                <w:szCs w:val="18"/>
                <w:vertAlign w:val="superscript"/>
              </w:rPr>
              <w:t>1</w:t>
            </w:r>
            <w:r w:rsidRPr="00DD6A33">
              <w:rPr>
                <w:rFonts w:asciiTheme="majorHAnsi" w:hAnsiTheme="majorHAnsi" w:cstheme="majorHAnsi"/>
                <w:spacing w:val="5"/>
                <w:sz w:val="18"/>
                <w:szCs w:val="18"/>
              </w:rPr>
              <w:t xml:space="preserve"> u obras similares</w:t>
            </w:r>
            <w:r w:rsidRPr="00DD6A33">
              <w:rPr>
                <w:rFonts w:asciiTheme="majorHAnsi" w:hAnsiTheme="majorHAnsi" w:cstheme="majorHAnsi"/>
                <w:spacing w:val="5"/>
                <w:sz w:val="18"/>
                <w:szCs w:val="18"/>
                <w:vertAlign w:val="superscript"/>
              </w:rPr>
              <w:t>1</w:t>
            </w:r>
            <w:r w:rsidRPr="00DD6A33">
              <w:rPr>
                <w:rFonts w:asciiTheme="majorHAnsi" w:hAnsiTheme="majorHAnsi" w:cstheme="majorHAnsi"/>
                <w:spacing w:val="5"/>
                <w:sz w:val="18"/>
                <w:szCs w:val="18"/>
              </w:rPr>
              <w:t xml:space="preserve"> (computados desde la fecha de la colegiatura).</w:t>
            </w:r>
          </w:p>
        </w:tc>
      </w:tr>
      <w:tr w:rsidR="000F0191" w:rsidRPr="00DD6A33" w14:paraId="7B6FE507" w14:textId="77777777" w:rsidTr="000F0191">
        <w:trPr>
          <w:trHeight w:hRule="exact" w:val="2996"/>
          <w:jc w:val="center"/>
        </w:trPr>
        <w:tc>
          <w:tcPr>
            <w:tcW w:w="180" w:type="pct"/>
            <w:tcBorders>
              <w:top w:val="single" w:sz="8" w:space="0" w:color="000000"/>
              <w:left w:val="single" w:sz="8" w:space="0" w:color="000000"/>
              <w:bottom w:val="single" w:sz="8" w:space="0" w:color="000000"/>
              <w:right w:val="single" w:sz="8" w:space="0" w:color="000000"/>
            </w:tcBorders>
            <w:vAlign w:val="center"/>
          </w:tcPr>
          <w:p w14:paraId="11B99904" w14:textId="24603D8B" w:rsidR="000F0191" w:rsidRPr="00DD6A33" w:rsidRDefault="000F0191" w:rsidP="000F0191">
            <w:pPr>
              <w:ind w:left="106" w:right="106"/>
              <w:jc w:val="center"/>
              <w:rPr>
                <w:rFonts w:asciiTheme="majorHAnsi" w:eastAsia="Calibri" w:hAnsiTheme="majorHAnsi" w:cstheme="majorHAnsi"/>
                <w:w w:val="99"/>
                <w:sz w:val="18"/>
                <w:szCs w:val="18"/>
              </w:rPr>
            </w:pPr>
            <w:r>
              <w:rPr>
                <w:rFonts w:asciiTheme="majorHAnsi" w:eastAsia="Calibri" w:hAnsiTheme="majorHAnsi" w:cstheme="majorHAnsi"/>
                <w:w w:val="99"/>
                <w:sz w:val="18"/>
                <w:szCs w:val="18"/>
              </w:rPr>
              <w:t>2</w:t>
            </w:r>
          </w:p>
        </w:tc>
        <w:tc>
          <w:tcPr>
            <w:tcW w:w="1152" w:type="pct"/>
            <w:tcBorders>
              <w:top w:val="single" w:sz="8" w:space="0" w:color="000000"/>
              <w:left w:val="single" w:sz="8" w:space="0" w:color="000000"/>
              <w:bottom w:val="single" w:sz="8" w:space="0" w:color="000000"/>
              <w:right w:val="single" w:sz="8" w:space="0" w:color="000000"/>
            </w:tcBorders>
            <w:vAlign w:val="center"/>
          </w:tcPr>
          <w:p w14:paraId="182FF2CA" w14:textId="44AF0821" w:rsidR="000F0191" w:rsidRPr="00DD6A33" w:rsidRDefault="000F0191" w:rsidP="000F0191">
            <w:pPr>
              <w:spacing w:before="1" w:line="160" w:lineRule="exact"/>
              <w:jc w:val="center"/>
              <w:rPr>
                <w:rFonts w:asciiTheme="majorHAnsi" w:eastAsia="Calibri" w:hAnsiTheme="majorHAnsi" w:cstheme="majorHAnsi"/>
                <w:sz w:val="18"/>
                <w:szCs w:val="18"/>
              </w:rPr>
            </w:pPr>
            <w:r w:rsidRPr="004224F2">
              <w:rPr>
                <w:rFonts w:asciiTheme="majorHAnsi" w:eastAsia="Calibri" w:hAnsiTheme="majorHAnsi" w:cstheme="majorHAnsi"/>
                <w:sz w:val="18"/>
                <w:szCs w:val="18"/>
              </w:rPr>
              <w:t>Ingeniero Ambiental o Ingeniero Ambiental y de Recursos Naturales o Ingeniero de Recursos Naturales y Energía Renovable o Ingeniero de Recursos Renovables o Ingeniero de Mecánica de Fluidos o Ingeniero Agrícola o Ingeniero de Minas o Geólogo o Ingeniero Agrónomo o Ingeniero Forestal o Biólogo</w:t>
            </w:r>
            <w:r w:rsidRPr="0064115F">
              <w:rPr>
                <w:rFonts w:eastAsia="Calibri"/>
                <w:color w:val="000000" w:themeColor="text1"/>
                <w:sz w:val="18"/>
                <w:szCs w:val="18"/>
              </w:rPr>
              <w:t xml:space="preserve"> o  Ingeniero de Higiene y Seguridad Industrial o Ingeniero Industrial o Ingeniero Sanitario o Ingeniero Civil</w:t>
            </w:r>
          </w:p>
        </w:tc>
        <w:tc>
          <w:tcPr>
            <w:tcW w:w="595" w:type="pct"/>
            <w:tcBorders>
              <w:top w:val="single" w:sz="8" w:space="0" w:color="000000"/>
              <w:left w:val="single" w:sz="8" w:space="0" w:color="000000"/>
              <w:bottom w:val="single" w:sz="8" w:space="0" w:color="000000"/>
              <w:right w:val="single" w:sz="8" w:space="0" w:color="000000"/>
            </w:tcBorders>
            <w:vAlign w:val="center"/>
          </w:tcPr>
          <w:p w14:paraId="0281FC0A" w14:textId="09D7B94D" w:rsidR="000F0191" w:rsidRPr="00DD6A33" w:rsidRDefault="000F0191" w:rsidP="000F0191">
            <w:pPr>
              <w:jc w:val="center"/>
              <w:rPr>
                <w:rFonts w:asciiTheme="majorHAnsi" w:eastAsia="Calibri" w:hAnsiTheme="majorHAnsi" w:cstheme="majorHAnsi"/>
                <w:sz w:val="18"/>
                <w:szCs w:val="18"/>
              </w:rPr>
            </w:pPr>
            <w:r w:rsidRPr="004224F2">
              <w:rPr>
                <w:rFonts w:asciiTheme="majorHAnsi" w:eastAsia="Calibri" w:hAnsiTheme="majorHAnsi" w:cstheme="majorHAnsi"/>
                <w:sz w:val="18"/>
                <w:szCs w:val="18"/>
              </w:rPr>
              <w:t>Especialista en Seguridad y Medio Ambiente</w:t>
            </w:r>
          </w:p>
        </w:tc>
        <w:tc>
          <w:tcPr>
            <w:tcW w:w="889" w:type="pct"/>
            <w:tcBorders>
              <w:top w:val="single" w:sz="8" w:space="0" w:color="000000"/>
              <w:left w:val="single" w:sz="8" w:space="0" w:color="000000"/>
              <w:bottom w:val="single" w:sz="8" w:space="0" w:color="000000"/>
              <w:right w:val="single" w:sz="8" w:space="0" w:color="000000"/>
            </w:tcBorders>
            <w:vAlign w:val="center"/>
          </w:tcPr>
          <w:p w14:paraId="4FAEB824" w14:textId="33EC743F" w:rsidR="000F0191" w:rsidRPr="00DD6A33" w:rsidRDefault="000F0191" w:rsidP="000F0191">
            <w:pPr>
              <w:ind w:left="541" w:right="543"/>
              <w:jc w:val="center"/>
              <w:rPr>
                <w:rFonts w:asciiTheme="majorHAnsi" w:eastAsia="Calibri" w:hAnsiTheme="majorHAnsi" w:cstheme="majorHAnsi"/>
                <w:w w:val="99"/>
                <w:sz w:val="18"/>
                <w:szCs w:val="18"/>
              </w:rPr>
            </w:pPr>
            <w:r>
              <w:rPr>
                <w:rFonts w:asciiTheme="majorHAnsi" w:eastAsia="Calibri" w:hAnsiTheme="majorHAnsi" w:cstheme="majorHAnsi"/>
                <w:w w:val="99"/>
                <w:sz w:val="18"/>
                <w:szCs w:val="18"/>
              </w:rPr>
              <w:t>1</w:t>
            </w:r>
          </w:p>
        </w:tc>
        <w:tc>
          <w:tcPr>
            <w:tcW w:w="2184" w:type="pct"/>
            <w:tcBorders>
              <w:top w:val="single" w:sz="8" w:space="0" w:color="000000"/>
              <w:left w:val="single" w:sz="8" w:space="0" w:color="000000"/>
              <w:bottom w:val="single" w:sz="8" w:space="0" w:color="000000"/>
              <w:right w:val="single" w:sz="8" w:space="0" w:color="000000"/>
            </w:tcBorders>
            <w:vAlign w:val="center"/>
          </w:tcPr>
          <w:p w14:paraId="11347459" w14:textId="77777777" w:rsidR="000F0191" w:rsidRPr="004224F2" w:rsidRDefault="000F0191" w:rsidP="000F0191">
            <w:pPr>
              <w:spacing w:line="220" w:lineRule="exact"/>
              <w:ind w:left="60" w:right="57"/>
              <w:jc w:val="both"/>
              <w:rPr>
                <w:rFonts w:asciiTheme="majorHAnsi" w:eastAsia="Calibri" w:hAnsiTheme="majorHAnsi" w:cstheme="majorHAnsi"/>
                <w:position w:val="1"/>
                <w:sz w:val="18"/>
                <w:szCs w:val="18"/>
              </w:rPr>
            </w:pPr>
            <w:r w:rsidRPr="004224F2">
              <w:rPr>
                <w:rFonts w:asciiTheme="majorHAnsi" w:eastAsia="Calibri" w:hAnsiTheme="majorHAnsi" w:cstheme="majorHAnsi"/>
                <w:position w:val="1"/>
                <w:sz w:val="18"/>
                <w:szCs w:val="18"/>
              </w:rPr>
              <w:t>Debe acreditar una experiencia mínima de 12 meses como: Especialista y/o Ingeniero y/o Supervisor y/o Jefe y/o Responsable, de Gestión  Ambiental y/o Mitigación Ambiental y/o Ambientalista y/o Monitoreo y Mitigación Ambiental y/o Impacto Ambiental y/o Medio Ambiente, en la ejecución o inspección o supervisión, en obras en general, que se computa desde la colegiatura.</w:t>
            </w:r>
          </w:p>
          <w:p w14:paraId="7CDB12DF" w14:textId="77777777" w:rsidR="000F0191" w:rsidRPr="00DD6A33" w:rsidRDefault="000F0191" w:rsidP="000F0191">
            <w:pPr>
              <w:spacing w:line="220" w:lineRule="exact"/>
              <w:ind w:left="60" w:right="57"/>
              <w:jc w:val="center"/>
              <w:rPr>
                <w:rFonts w:asciiTheme="majorHAnsi" w:hAnsiTheme="majorHAnsi" w:cstheme="majorHAnsi"/>
                <w:spacing w:val="5"/>
                <w:sz w:val="18"/>
                <w:szCs w:val="18"/>
              </w:rPr>
            </w:pPr>
          </w:p>
        </w:tc>
      </w:tr>
    </w:tbl>
    <w:p w14:paraId="7A69409D" w14:textId="77777777" w:rsidR="005E4EAB" w:rsidRPr="00DD6A33" w:rsidRDefault="005E4EAB" w:rsidP="005E4EAB">
      <w:pPr>
        <w:pStyle w:val="Prrafodelista"/>
        <w:numPr>
          <w:ilvl w:val="0"/>
          <w:numId w:val="61"/>
        </w:numPr>
        <w:shd w:val="clear" w:color="auto" w:fill="FFFFFF"/>
        <w:tabs>
          <w:tab w:val="left" w:pos="2127"/>
          <w:tab w:val="left" w:pos="11198"/>
        </w:tabs>
        <w:ind w:left="993" w:right="260" w:hanging="284"/>
        <w:jc w:val="both"/>
        <w:rPr>
          <w:rFonts w:asciiTheme="majorHAnsi" w:hAnsiTheme="majorHAnsi" w:cstheme="majorHAnsi"/>
          <w:spacing w:val="5"/>
          <w:sz w:val="16"/>
          <w:szCs w:val="16"/>
        </w:rPr>
      </w:pPr>
      <w:r w:rsidRPr="00DD6A33">
        <w:rPr>
          <w:rFonts w:asciiTheme="majorHAnsi" w:hAnsiTheme="majorHAnsi" w:cstheme="majorHAnsi"/>
          <w:spacing w:val="5"/>
          <w:sz w:val="16"/>
          <w:szCs w:val="16"/>
          <w:u w:val="single"/>
        </w:rPr>
        <w:t>Definiciones</w:t>
      </w:r>
      <w:r w:rsidRPr="00DD6A33">
        <w:rPr>
          <w:rFonts w:asciiTheme="majorHAnsi" w:hAnsiTheme="majorHAnsi" w:cstheme="majorHAnsi"/>
          <w:spacing w:val="5"/>
          <w:sz w:val="16"/>
          <w:szCs w:val="16"/>
        </w:rPr>
        <w:t>: Obras de Saneamiento: Sistemas de Agua Potable o Unidades Básicas de Saneamiento (UBS) de arrastre hidráulico o ecológica o compostera o de hoyo seco.</w:t>
      </w:r>
    </w:p>
    <w:p w14:paraId="32E0B5C8" w14:textId="77777777" w:rsidR="005E4EAB" w:rsidRPr="00DD6A33" w:rsidRDefault="005E4EAB" w:rsidP="005E4EAB">
      <w:pPr>
        <w:pStyle w:val="Prrafodelista"/>
        <w:shd w:val="clear" w:color="auto" w:fill="FFFFFF"/>
        <w:tabs>
          <w:tab w:val="left" w:pos="11198"/>
        </w:tabs>
        <w:ind w:left="993" w:right="260"/>
        <w:jc w:val="both"/>
        <w:rPr>
          <w:rFonts w:asciiTheme="majorHAnsi" w:hAnsiTheme="majorHAnsi" w:cstheme="majorHAnsi"/>
          <w:spacing w:val="5"/>
          <w:sz w:val="16"/>
          <w:szCs w:val="16"/>
        </w:rPr>
      </w:pPr>
      <w:r w:rsidRPr="00DD6A33">
        <w:rPr>
          <w:rFonts w:asciiTheme="majorHAnsi" w:hAnsiTheme="majorHAnsi" w:cstheme="majorHAnsi"/>
          <w:spacing w:val="5"/>
          <w:sz w:val="16"/>
          <w:szCs w:val="16"/>
        </w:rPr>
        <w:t>Obras Similares: Las obras de construcción y/o instalación y/o remodelación y/o ampliación y/o cambio y/o reubicación y/o optimización de infraestructura de sistemas y/o servicios de agua potable, como captaciones y/o líneas de conducción y/o reservorios y/o plantas de tratamiento de agua potable y/o líneas de aducción y/o redes de agua y/o acueductos y/u oleoductos y/o conexiones domiciliarias de agua potable y/o redes secundarias de agua potable; y/o infraestructura de saneamiento de sistemas y/o conexiones domiciliarias de alcantarillado y/o redes secundarias de alcantarillado y/o redes secundarias de desagüe y/o UBS de arrastre hidráulico o ecológica o compostera o de hoyo seco.</w:t>
      </w:r>
    </w:p>
    <w:p w14:paraId="513C2AE7" w14:textId="77777777" w:rsidR="00B06BBE" w:rsidRDefault="00B06BBE" w:rsidP="00B06BBE">
      <w:pPr>
        <w:pStyle w:val="Prrafodelista"/>
        <w:shd w:val="clear" w:color="auto" w:fill="FFFFFF"/>
        <w:tabs>
          <w:tab w:val="left" w:pos="11198"/>
        </w:tabs>
        <w:ind w:left="993" w:right="260"/>
        <w:jc w:val="both"/>
        <w:rPr>
          <w:rFonts w:asciiTheme="majorHAnsi" w:hAnsiTheme="majorHAnsi" w:cstheme="majorHAnsi"/>
          <w:spacing w:val="5"/>
          <w:sz w:val="16"/>
          <w:szCs w:val="16"/>
          <w:lang w:val="es-ES"/>
        </w:rPr>
      </w:pPr>
    </w:p>
    <w:p w14:paraId="0EE33C8C" w14:textId="77777777" w:rsidR="000F0191" w:rsidRPr="0064115F" w:rsidRDefault="000F0191" w:rsidP="000F0191">
      <w:pPr>
        <w:jc w:val="both"/>
        <w:rPr>
          <w:b/>
          <w:color w:val="000000" w:themeColor="text1"/>
        </w:rPr>
      </w:pPr>
      <w:r w:rsidRPr="0064115F">
        <w:rPr>
          <w:b/>
          <w:color w:val="000000" w:themeColor="text1"/>
        </w:rPr>
        <w:t>ESPECIALISTA EN SEGURIDAD Y MEDIO AMBIENTE</w:t>
      </w:r>
    </w:p>
    <w:p w14:paraId="3E968C3E" w14:textId="77777777" w:rsidR="000F0191" w:rsidRPr="0064115F" w:rsidRDefault="000F0191" w:rsidP="000F0191">
      <w:pPr>
        <w:jc w:val="both"/>
        <w:rPr>
          <w:b/>
          <w:color w:val="000000" w:themeColor="text1"/>
        </w:rPr>
      </w:pPr>
      <w:r w:rsidRPr="0064115F">
        <w:rPr>
          <w:b/>
          <w:color w:val="000000" w:themeColor="text1"/>
        </w:rPr>
        <w:t>FUNCIONES</w:t>
      </w:r>
    </w:p>
    <w:p w14:paraId="308F0802" w14:textId="77777777" w:rsidR="000F0191" w:rsidRPr="0064115F" w:rsidRDefault="000F0191" w:rsidP="000F0191">
      <w:pPr>
        <w:pStyle w:val="Prrafodelista"/>
        <w:numPr>
          <w:ilvl w:val="0"/>
          <w:numId w:val="62"/>
        </w:numPr>
        <w:spacing w:after="160" w:line="259" w:lineRule="auto"/>
        <w:jc w:val="both"/>
        <w:rPr>
          <w:color w:val="000000" w:themeColor="text1"/>
        </w:rPr>
      </w:pPr>
      <w:r w:rsidRPr="0064115F">
        <w:rPr>
          <w:color w:val="000000" w:themeColor="text1"/>
        </w:rPr>
        <w:t>Revisar y conocer el Instrumento de Gestión Ambiental y el expediente técnico del proyecto.</w:t>
      </w:r>
    </w:p>
    <w:p w14:paraId="7A32F443" w14:textId="77777777" w:rsidR="000F0191" w:rsidRPr="0064115F" w:rsidRDefault="000F0191" w:rsidP="000F0191">
      <w:pPr>
        <w:pStyle w:val="Prrafodelista"/>
        <w:numPr>
          <w:ilvl w:val="0"/>
          <w:numId w:val="62"/>
        </w:numPr>
        <w:spacing w:after="160" w:line="259" w:lineRule="auto"/>
        <w:jc w:val="both"/>
        <w:rPr>
          <w:color w:val="000000" w:themeColor="text1"/>
        </w:rPr>
      </w:pPr>
      <w:r w:rsidRPr="0064115F">
        <w:rPr>
          <w:color w:val="000000" w:themeColor="text1"/>
        </w:rPr>
        <w:t>Elaborar el Plan de Trabajo del Componente Ambiental en base al Instrumento de Gestión Ambiental y presentarlo para su aprobación.</w:t>
      </w:r>
    </w:p>
    <w:p w14:paraId="0FD1AFBF" w14:textId="77777777" w:rsidR="000F0191" w:rsidRPr="0064115F" w:rsidRDefault="000F0191" w:rsidP="000F0191">
      <w:pPr>
        <w:pStyle w:val="Prrafodelista"/>
        <w:numPr>
          <w:ilvl w:val="0"/>
          <w:numId w:val="62"/>
        </w:numPr>
        <w:spacing w:after="160" w:line="259" w:lineRule="auto"/>
        <w:jc w:val="both"/>
        <w:rPr>
          <w:color w:val="000000" w:themeColor="text1"/>
        </w:rPr>
      </w:pPr>
      <w:r w:rsidRPr="0064115F">
        <w:rPr>
          <w:color w:val="000000" w:themeColor="text1"/>
        </w:rPr>
        <w:t>Implementar los procedimientos, formatos para implementación, seguimiento, monitoreo y evaluación ambiental del proyecto.</w:t>
      </w:r>
    </w:p>
    <w:p w14:paraId="7A4FDA2C" w14:textId="77777777" w:rsidR="000F0191" w:rsidRPr="0064115F" w:rsidRDefault="000F0191" w:rsidP="000F0191">
      <w:pPr>
        <w:pStyle w:val="Prrafodelista"/>
        <w:numPr>
          <w:ilvl w:val="0"/>
          <w:numId w:val="62"/>
        </w:numPr>
        <w:spacing w:after="160" w:line="259" w:lineRule="auto"/>
        <w:jc w:val="both"/>
        <w:rPr>
          <w:color w:val="000000" w:themeColor="text1"/>
        </w:rPr>
      </w:pPr>
      <w:r w:rsidRPr="0064115F">
        <w:rPr>
          <w:color w:val="000000" w:themeColor="text1"/>
        </w:rPr>
        <w:t>Velar por la aplicación de la normativa ambiental vigente durante el ciclo del proyecto.</w:t>
      </w:r>
    </w:p>
    <w:p w14:paraId="6471B521" w14:textId="77777777" w:rsidR="000F0191" w:rsidRPr="0064115F" w:rsidRDefault="000F0191" w:rsidP="000F0191">
      <w:pPr>
        <w:pStyle w:val="Prrafodelista"/>
        <w:numPr>
          <w:ilvl w:val="0"/>
          <w:numId w:val="62"/>
        </w:numPr>
        <w:spacing w:after="160" w:line="259" w:lineRule="auto"/>
        <w:jc w:val="both"/>
        <w:rPr>
          <w:color w:val="000000" w:themeColor="text1"/>
        </w:rPr>
      </w:pPr>
      <w:r w:rsidRPr="0064115F">
        <w:rPr>
          <w:color w:val="000000" w:themeColor="text1"/>
        </w:rPr>
        <w:lastRenderedPageBreak/>
        <w:t>Participar en la implementación en obra de los protocolos y plan de emergencia frente al Covid-19 aprobados por el sector.</w:t>
      </w:r>
    </w:p>
    <w:p w14:paraId="793EA999" w14:textId="77777777" w:rsidR="000F0191" w:rsidRPr="0064115F" w:rsidRDefault="000F0191" w:rsidP="000F0191">
      <w:pPr>
        <w:pStyle w:val="Prrafodelista"/>
        <w:numPr>
          <w:ilvl w:val="0"/>
          <w:numId w:val="62"/>
        </w:numPr>
        <w:spacing w:after="160" w:line="259" w:lineRule="auto"/>
        <w:jc w:val="both"/>
        <w:rPr>
          <w:color w:val="000000" w:themeColor="text1"/>
        </w:rPr>
      </w:pPr>
      <w:r w:rsidRPr="0064115F">
        <w:rPr>
          <w:color w:val="000000" w:themeColor="text1"/>
        </w:rPr>
        <w:t>Realizar el seguimiento del cumplimiento de la mitigación de impactos ambientales durante la ejecución de las obras.</w:t>
      </w:r>
    </w:p>
    <w:p w14:paraId="73FD4106" w14:textId="77777777" w:rsidR="000F0191" w:rsidRPr="0064115F" w:rsidRDefault="000F0191" w:rsidP="000F0191">
      <w:pPr>
        <w:pStyle w:val="Prrafodelista"/>
        <w:numPr>
          <w:ilvl w:val="0"/>
          <w:numId w:val="62"/>
        </w:numPr>
        <w:spacing w:after="160" w:line="259" w:lineRule="auto"/>
        <w:jc w:val="both"/>
        <w:rPr>
          <w:color w:val="000000" w:themeColor="text1"/>
        </w:rPr>
      </w:pPr>
      <w:r w:rsidRPr="0064115F">
        <w:rPr>
          <w:color w:val="000000" w:themeColor="text1"/>
        </w:rPr>
        <w:t>Realizar las charlas de capacitación al personal que participa en la ejecución de las obras sobre seguridad e higiene ocupacional, aspectos ambientales y protocolos referidos al Covid-19.</w:t>
      </w:r>
    </w:p>
    <w:p w14:paraId="55B4797E" w14:textId="77777777" w:rsidR="000F0191" w:rsidRPr="0064115F" w:rsidRDefault="000F0191" w:rsidP="000F0191">
      <w:pPr>
        <w:pStyle w:val="Prrafodelista"/>
        <w:numPr>
          <w:ilvl w:val="0"/>
          <w:numId w:val="62"/>
        </w:numPr>
        <w:spacing w:after="160" w:line="259" w:lineRule="auto"/>
        <w:jc w:val="both"/>
        <w:rPr>
          <w:color w:val="000000" w:themeColor="text1"/>
        </w:rPr>
      </w:pPr>
      <w:r w:rsidRPr="0064115F">
        <w:rPr>
          <w:color w:val="000000" w:themeColor="text1"/>
        </w:rPr>
        <w:t>Vigilar y monitorear el cumplimiento de los programas de seguridad e higiene ocupacional.</w:t>
      </w:r>
    </w:p>
    <w:p w14:paraId="07A5A96C" w14:textId="77777777" w:rsidR="000F0191" w:rsidRPr="0064115F" w:rsidRDefault="000F0191" w:rsidP="000F0191">
      <w:pPr>
        <w:pStyle w:val="Prrafodelista"/>
        <w:numPr>
          <w:ilvl w:val="0"/>
          <w:numId w:val="62"/>
        </w:numPr>
        <w:spacing w:after="160" w:line="259" w:lineRule="auto"/>
        <w:jc w:val="both"/>
        <w:rPr>
          <w:color w:val="000000" w:themeColor="text1"/>
        </w:rPr>
      </w:pPr>
      <w:r w:rsidRPr="0064115F">
        <w:rPr>
          <w:color w:val="000000" w:themeColor="text1"/>
        </w:rPr>
        <w:t>Implementar cada una de las actividades contempladas en la Ficha de Gestión Ambiental, con las salvaguardas ambientales durante la implementación del proyecto, incluyendo el trabajo de campo.</w:t>
      </w:r>
    </w:p>
    <w:p w14:paraId="58995F20" w14:textId="77777777" w:rsidR="000F0191" w:rsidRPr="00B06BBE" w:rsidRDefault="000F0191" w:rsidP="00B06BBE">
      <w:pPr>
        <w:pStyle w:val="Prrafodelista"/>
        <w:shd w:val="clear" w:color="auto" w:fill="FFFFFF"/>
        <w:tabs>
          <w:tab w:val="left" w:pos="11198"/>
        </w:tabs>
        <w:ind w:left="993" w:right="260"/>
        <w:jc w:val="both"/>
        <w:rPr>
          <w:rFonts w:asciiTheme="majorHAnsi" w:hAnsiTheme="majorHAnsi" w:cstheme="majorHAnsi"/>
          <w:spacing w:val="5"/>
          <w:sz w:val="16"/>
          <w:szCs w:val="16"/>
          <w:lang w:val="es-ES"/>
        </w:rPr>
      </w:pPr>
    </w:p>
    <w:p w14:paraId="04DBAEF0" w14:textId="77777777" w:rsidR="00AB4D00" w:rsidRPr="00AB4D00" w:rsidRDefault="00AB4D00" w:rsidP="00AB4D00">
      <w:pPr>
        <w:tabs>
          <w:tab w:val="left" w:pos="426"/>
        </w:tabs>
        <w:jc w:val="both"/>
        <w:rPr>
          <w:color w:val="000000" w:themeColor="text1"/>
        </w:rPr>
      </w:pPr>
      <w:r w:rsidRPr="00AB4D00">
        <w:rPr>
          <w:color w:val="000000" w:themeColor="text1"/>
        </w:rPr>
        <w:t xml:space="preserve">A fin de sustentar la experiencia del personal clave, el adjudicatario, como condición a la firma del contrato y en el plazo establecido para su firma, deberá presentar copia simple de sus contratos de relación laboral, constancias, actas de recepción de obras u otros documentos que acrediten esa experiencia. </w:t>
      </w:r>
    </w:p>
    <w:p w14:paraId="7AD2CE3A" w14:textId="77777777" w:rsidR="00AB4D00" w:rsidRPr="00AB4D00" w:rsidRDefault="00AB4D00" w:rsidP="00AB4D00">
      <w:pPr>
        <w:tabs>
          <w:tab w:val="left" w:pos="426"/>
        </w:tabs>
        <w:jc w:val="both"/>
        <w:rPr>
          <w:color w:val="000000" w:themeColor="text1"/>
        </w:rPr>
      </w:pPr>
    </w:p>
    <w:p w14:paraId="043E8B3F" w14:textId="35329441" w:rsidR="00AB4D00" w:rsidRPr="00AB4D00" w:rsidRDefault="00AB4D00" w:rsidP="00AB4D00">
      <w:pPr>
        <w:tabs>
          <w:tab w:val="left" w:pos="426"/>
        </w:tabs>
        <w:jc w:val="both"/>
        <w:rPr>
          <w:color w:val="000000" w:themeColor="text1"/>
        </w:rPr>
      </w:pPr>
      <w:r w:rsidRPr="00AB4D00">
        <w:rPr>
          <w:color w:val="000000" w:themeColor="text1"/>
        </w:rPr>
        <w:t>El adjudicatario deberá proporcionar los datos detallados sobre el personal cl</w:t>
      </w:r>
      <w:r w:rsidR="00B06BBE">
        <w:rPr>
          <w:color w:val="000000" w:themeColor="text1"/>
        </w:rPr>
        <w:t>ave propuesto y su experiencia.</w:t>
      </w:r>
    </w:p>
    <w:p w14:paraId="6E70B33F" w14:textId="77777777" w:rsidR="00AB4D00" w:rsidRPr="00AB4D00" w:rsidRDefault="00AB4D00" w:rsidP="00AB4D00">
      <w:pPr>
        <w:tabs>
          <w:tab w:val="left" w:pos="426"/>
        </w:tabs>
        <w:jc w:val="both"/>
        <w:rPr>
          <w:color w:val="000000" w:themeColor="text1"/>
        </w:rPr>
      </w:pPr>
    </w:p>
    <w:p w14:paraId="74995D09" w14:textId="77777777" w:rsidR="00AB4D00" w:rsidRPr="00AB4D00" w:rsidRDefault="00AB4D00" w:rsidP="00AB4D00">
      <w:pPr>
        <w:tabs>
          <w:tab w:val="left" w:pos="426"/>
        </w:tabs>
        <w:jc w:val="both"/>
        <w:rPr>
          <w:color w:val="000000" w:themeColor="text1"/>
        </w:rPr>
      </w:pPr>
      <w:r w:rsidRPr="00AB4D00">
        <w:rPr>
          <w:color w:val="000000" w:themeColor="text1"/>
        </w:rPr>
        <w:t xml:space="preserve">La experiencia del personal clave será considerada a partir de la fecha de la colegiatura. </w:t>
      </w:r>
    </w:p>
    <w:p w14:paraId="3A932ADD" w14:textId="77777777" w:rsidR="00AB4D00" w:rsidRPr="00AB4D00" w:rsidRDefault="00AB4D00" w:rsidP="00AB4D00">
      <w:pPr>
        <w:tabs>
          <w:tab w:val="left" w:pos="426"/>
        </w:tabs>
        <w:jc w:val="both"/>
        <w:rPr>
          <w:color w:val="000000" w:themeColor="text1"/>
        </w:rPr>
      </w:pPr>
    </w:p>
    <w:p w14:paraId="729CAC03" w14:textId="72E4DCB2" w:rsidR="00AB4D00" w:rsidRDefault="00AB4D00" w:rsidP="00AB4D00">
      <w:pPr>
        <w:tabs>
          <w:tab w:val="left" w:pos="426"/>
        </w:tabs>
        <w:jc w:val="both"/>
        <w:rPr>
          <w:color w:val="000000" w:themeColor="text1"/>
        </w:rPr>
      </w:pPr>
      <w:r w:rsidRPr="00AB4D00">
        <w:rPr>
          <w:color w:val="000000" w:themeColor="text1"/>
        </w:rPr>
        <w:t>El personal clave deberá ser de dedicación exclusiva a la obra y podrá ser remplazado de manera inmediata a solicitud del contratante si no cumpliera estrictamente con sus obligaciones contractuales.</w:t>
      </w:r>
    </w:p>
    <w:p w14:paraId="61BAB101" w14:textId="77777777" w:rsidR="00856EF6" w:rsidRDefault="00856EF6" w:rsidP="00AB4D00">
      <w:pPr>
        <w:tabs>
          <w:tab w:val="left" w:pos="426"/>
        </w:tabs>
        <w:jc w:val="both"/>
        <w:rPr>
          <w:color w:val="000000" w:themeColor="text1"/>
        </w:rPr>
      </w:pPr>
    </w:p>
    <w:p w14:paraId="1D376815" w14:textId="6BB3243D" w:rsidR="000C7DF3" w:rsidRDefault="00AB4D00" w:rsidP="000C7DF3">
      <w:pPr>
        <w:tabs>
          <w:tab w:val="right" w:pos="7254"/>
        </w:tabs>
        <w:spacing w:before="120"/>
        <w:rPr>
          <w:rFonts w:asciiTheme="majorHAnsi" w:hAnsiTheme="majorHAnsi" w:cstheme="majorHAnsi"/>
          <w:b/>
          <w:lang w:val="es-ES"/>
        </w:rPr>
      </w:pPr>
      <w:r>
        <w:rPr>
          <w:rFonts w:asciiTheme="majorHAnsi" w:hAnsiTheme="majorHAnsi" w:cstheme="majorHAnsi"/>
          <w:b/>
          <w:lang w:val="es-ES"/>
        </w:rPr>
        <w:t xml:space="preserve">B.1.2 </w:t>
      </w:r>
      <w:r w:rsidRPr="00DD6A33">
        <w:rPr>
          <w:rFonts w:asciiTheme="majorHAnsi" w:hAnsiTheme="majorHAnsi" w:cstheme="majorHAnsi"/>
          <w:b/>
          <w:lang w:val="es-ES"/>
        </w:rPr>
        <w:t>PERSONAL NO CLAVE</w:t>
      </w:r>
    </w:p>
    <w:tbl>
      <w:tblPr>
        <w:tblW w:w="5031" w:type="pct"/>
        <w:jc w:val="center"/>
        <w:tblCellMar>
          <w:left w:w="0" w:type="dxa"/>
          <w:right w:w="0" w:type="dxa"/>
        </w:tblCellMar>
        <w:tblLook w:val="01E0" w:firstRow="1" w:lastRow="1" w:firstColumn="1" w:lastColumn="1" w:noHBand="0" w:noVBand="0"/>
      </w:tblPr>
      <w:tblGrid>
        <w:gridCol w:w="337"/>
        <w:gridCol w:w="2101"/>
        <w:gridCol w:w="1265"/>
        <w:gridCol w:w="1622"/>
        <w:gridCol w:w="4073"/>
      </w:tblGrid>
      <w:tr w:rsidR="00856EF6" w:rsidRPr="00DD6A33" w14:paraId="5537FB7A" w14:textId="77777777" w:rsidTr="005E31C3">
        <w:trPr>
          <w:trHeight w:hRule="exact" w:val="482"/>
          <w:jc w:val="center"/>
        </w:trPr>
        <w:tc>
          <w:tcPr>
            <w:tcW w:w="179" w:type="pct"/>
            <w:tcBorders>
              <w:top w:val="single" w:sz="8" w:space="0" w:color="000000"/>
              <w:left w:val="single" w:sz="8" w:space="0" w:color="000000"/>
              <w:bottom w:val="single" w:sz="8" w:space="0" w:color="000000"/>
              <w:right w:val="single" w:sz="8" w:space="0" w:color="000000"/>
            </w:tcBorders>
            <w:vAlign w:val="center"/>
          </w:tcPr>
          <w:p w14:paraId="52256747" w14:textId="77777777" w:rsidR="00856EF6" w:rsidRPr="00DD6A33" w:rsidRDefault="00856EF6" w:rsidP="005E31C3">
            <w:pPr>
              <w:ind w:left="93"/>
              <w:jc w:val="center"/>
              <w:rPr>
                <w:rFonts w:asciiTheme="majorHAnsi" w:eastAsia="Calibri" w:hAnsiTheme="majorHAnsi" w:cstheme="majorHAnsi"/>
                <w:b/>
                <w:sz w:val="18"/>
                <w:szCs w:val="18"/>
              </w:rPr>
            </w:pPr>
            <w:r w:rsidRPr="00DD6A33">
              <w:rPr>
                <w:rFonts w:asciiTheme="majorHAnsi" w:eastAsia="Calibri" w:hAnsiTheme="majorHAnsi" w:cstheme="majorHAnsi"/>
                <w:b/>
                <w:spacing w:val="1"/>
                <w:sz w:val="18"/>
                <w:szCs w:val="18"/>
              </w:rPr>
              <w:t>N°</w:t>
            </w:r>
          </w:p>
        </w:tc>
        <w:tc>
          <w:tcPr>
            <w:tcW w:w="1118" w:type="pct"/>
            <w:tcBorders>
              <w:top w:val="single" w:sz="8" w:space="0" w:color="000000"/>
              <w:left w:val="single" w:sz="8" w:space="0" w:color="000000"/>
              <w:bottom w:val="single" w:sz="8" w:space="0" w:color="000000"/>
              <w:right w:val="single" w:sz="8" w:space="0" w:color="000000"/>
            </w:tcBorders>
            <w:vAlign w:val="center"/>
          </w:tcPr>
          <w:p w14:paraId="7FF7E88E" w14:textId="77777777" w:rsidR="00856EF6" w:rsidRPr="00DD6A33" w:rsidRDefault="00856EF6" w:rsidP="005E31C3">
            <w:pPr>
              <w:ind w:left="1177" w:hanging="1177"/>
              <w:jc w:val="center"/>
              <w:rPr>
                <w:rFonts w:asciiTheme="majorHAnsi" w:eastAsia="Calibri" w:hAnsiTheme="majorHAnsi" w:cstheme="majorHAnsi"/>
                <w:b/>
                <w:sz w:val="18"/>
                <w:szCs w:val="18"/>
              </w:rPr>
            </w:pPr>
            <w:r w:rsidRPr="00DD6A33">
              <w:rPr>
                <w:rFonts w:asciiTheme="majorHAnsi" w:eastAsia="Calibri" w:hAnsiTheme="majorHAnsi" w:cstheme="majorHAnsi"/>
                <w:b/>
                <w:w w:val="99"/>
                <w:sz w:val="18"/>
                <w:szCs w:val="18"/>
              </w:rPr>
              <w:t>Pr</w:t>
            </w:r>
            <w:r w:rsidRPr="00DD6A33">
              <w:rPr>
                <w:rFonts w:asciiTheme="majorHAnsi" w:eastAsia="Calibri" w:hAnsiTheme="majorHAnsi" w:cstheme="majorHAnsi"/>
                <w:b/>
                <w:spacing w:val="1"/>
                <w:w w:val="99"/>
                <w:sz w:val="18"/>
                <w:szCs w:val="18"/>
              </w:rPr>
              <w:t>o</w:t>
            </w:r>
            <w:r w:rsidRPr="00DD6A33">
              <w:rPr>
                <w:rFonts w:asciiTheme="majorHAnsi" w:eastAsia="Calibri" w:hAnsiTheme="majorHAnsi" w:cstheme="majorHAnsi"/>
                <w:b/>
                <w:spacing w:val="-1"/>
                <w:w w:val="99"/>
                <w:sz w:val="18"/>
                <w:szCs w:val="18"/>
              </w:rPr>
              <w:t>f</w:t>
            </w:r>
            <w:r w:rsidRPr="00DD6A33">
              <w:rPr>
                <w:rFonts w:asciiTheme="majorHAnsi" w:eastAsia="Calibri" w:hAnsiTheme="majorHAnsi" w:cstheme="majorHAnsi"/>
                <w:b/>
                <w:spacing w:val="1"/>
                <w:w w:val="99"/>
                <w:sz w:val="18"/>
                <w:szCs w:val="18"/>
              </w:rPr>
              <w:t>e</w:t>
            </w:r>
            <w:r w:rsidRPr="00DD6A33">
              <w:rPr>
                <w:rFonts w:asciiTheme="majorHAnsi" w:eastAsia="Calibri" w:hAnsiTheme="majorHAnsi" w:cstheme="majorHAnsi"/>
                <w:b/>
                <w:spacing w:val="-1"/>
                <w:w w:val="99"/>
                <w:sz w:val="18"/>
                <w:szCs w:val="18"/>
              </w:rPr>
              <w:t>s</w:t>
            </w:r>
            <w:r w:rsidRPr="00DD6A33">
              <w:rPr>
                <w:rFonts w:asciiTheme="majorHAnsi" w:eastAsia="Calibri" w:hAnsiTheme="majorHAnsi" w:cstheme="majorHAnsi"/>
                <w:b/>
                <w:w w:val="99"/>
                <w:sz w:val="18"/>
                <w:szCs w:val="18"/>
              </w:rPr>
              <w:t>ión</w:t>
            </w:r>
          </w:p>
        </w:tc>
        <w:tc>
          <w:tcPr>
            <w:tcW w:w="673" w:type="pct"/>
            <w:tcBorders>
              <w:top w:val="single" w:sz="8" w:space="0" w:color="000000"/>
              <w:left w:val="single" w:sz="8" w:space="0" w:color="000000"/>
              <w:bottom w:val="single" w:sz="8" w:space="0" w:color="000000"/>
              <w:right w:val="single" w:sz="8" w:space="0" w:color="000000"/>
            </w:tcBorders>
            <w:vAlign w:val="center"/>
          </w:tcPr>
          <w:p w14:paraId="64A180A7" w14:textId="77777777" w:rsidR="00856EF6" w:rsidRPr="00DD6A33" w:rsidRDefault="00856EF6" w:rsidP="005E31C3">
            <w:pPr>
              <w:ind w:right="520"/>
              <w:jc w:val="center"/>
              <w:rPr>
                <w:rFonts w:asciiTheme="majorHAnsi" w:eastAsia="Calibri" w:hAnsiTheme="majorHAnsi" w:cstheme="majorHAnsi"/>
                <w:b/>
                <w:sz w:val="18"/>
                <w:szCs w:val="18"/>
              </w:rPr>
            </w:pPr>
            <w:r w:rsidRPr="00DD6A33">
              <w:rPr>
                <w:rFonts w:asciiTheme="majorHAnsi" w:eastAsia="Calibri" w:hAnsiTheme="majorHAnsi" w:cstheme="majorHAnsi"/>
                <w:b/>
                <w:w w:val="99"/>
                <w:sz w:val="18"/>
                <w:szCs w:val="18"/>
              </w:rPr>
              <w:t>Cargo</w:t>
            </w:r>
          </w:p>
        </w:tc>
        <w:tc>
          <w:tcPr>
            <w:tcW w:w="863" w:type="pct"/>
            <w:tcBorders>
              <w:top w:val="single" w:sz="8" w:space="0" w:color="000000"/>
              <w:left w:val="single" w:sz="8" w:space="0" w:color="000000"/>
              <w:bottom w:val="single" w:sz="8" w:space="0" w:color="000000"/>
              <w:right w:val="single" w:sz="8" w:space="0" w:color="000000"/>
            </w:tcBorders>
            <w:vAlign w:val="center"/>
          </w:tcPr>
          <w:p w14:paraId="22D16441" w14:textId="77777777" w:rsidR="00856EF6" w:rsidRPr="00DD6A33" w:rsidRDefault="00856EF6" w:rsidP="005E31C3">
            <w:pPr>
              <w:spacing w:line="240" w:lineRule="exact"/>
              <w:ind w:left="289" w:right="291"/>
              <w:jc w:val="center"/>
              <w:rPr>
                <w:rFonts w:asciiTheme="majorHAnsi" w:eastAsia="Calibri" w:hAnsiTheme="majorHAnsi" w:cstheme="majorHAnsi"/>
                <w:b/>
                <w:sz w:val="18"/>
                <w:szCs w:val="18"/>
              </w:rPr>
            </w:pPr>
            <w:r w:rsidRPr="00DD6A33">
              <w:rPr>
                <w:rFonts w:asciiTheme="majorHAnsi" w:eastAsia="Calibri" w:hAnsiTheme="majorHAnsi" w:cstheme="majorHAnsi"/>
                <w:b/>
                <w:spacing w:val="1"/>
                <w:position w:val="1"/>
                <w:sz w:val="18"/>
                <w:szCs w:val="18"/>
              </w:rPr>
              <w:t>N</w:t>
            </w:r>
            <w:r w:rsidRPr="00DD6A33">
              <w:rPr>
                <w:rFonts w:asciiTheme="majorHAnsi" w:eastAsia="Calibri" w:hAnsiTheme="majorHAnsi" w:cstheme="majorHAnsi"/>
                <w:b/>
                <w:position w:val="1"/>
                <w:sz w:val="18"/>
                <w:szCs w:val="18"/>
              </w:rPr>
              <w:t>r</w:t>
            </w:r>
            <w:r w:rsidRPr="00DD6A33">
              <w:rPr>
                <w:rFonts w:asciiTheme="majorHAnsi" w:eastAsia="Calibri" w:hAnsiTheme="majorHAnsi" w:cstheme="majorHAnsi"/>
                <w:b/>
                <w:spacing w:val="1"/>
                <w:position w:val="1"/>
                <w:sz w:val="18"/>
                <w:szCs w:val="18"/>
              </w:rPr>
              <w:t>o</w:t>
            </w:r>
            <w:r w:rsidRPr="00DD6A33">
              <w:rPr>
                <w:rFonts w:asciiTheme="majorHAnsi" w:eastAsia="Calibri" w:hAnsiTheme="majorHAnsi" w:cstheme="majorHAnsi"/>
                <w:b/>
                <w:position w:val="1"/>
                <w:sz w:val="18"/>
                <w:szCs w:val="18"/>
              </w:rPr>
              <w:t>.</w:t>
            </w:r>
            <w:r w:rsidRPr="00DD6A33">
              <w:rPr>
                <w:rFonts w:asciiTheme="majorHAnsi" w:eastAsia="Calibri" w:hAnsiTheme="majorHAnsi" w:cstheme="majorHAnsi"/>
                <w:b/>
                <w:spacing w:val="-4"/>
                <w:position w:val="1"/>
                <w:sz w:val="18"/>
                <w:szCs w:val="18"/>
              </w:rPr>
              <w:t xml:space="preserve"> </w:t>
            </w:r>
            <w:r w:rsidRPr="00DD6A33">
              <w:rPr>
                <w:rFonts w:asciiTheme="majorHAnsi" w:eastAsia="Calibri" w:hAnsiTheme="majorHAnsi" w:cstheme="majorHAnsi"/>
                <w:b/>
                <w:spacing w:val="1"/>
                <w:w w:val="99"/>
                <w:position w:val="1"/>
                <w:sz w:val="18"/>
                <w:szCs w:val="18"/>
              </w:rPr>
              <w:t>D</w:t>
            </w:r>
            <w:r w:rsidRPr="00DD6A33">
              <w:rPr>
                <w:rFonts w:asciiTheme="majorHAnsi" w:eastAsia="Calibri" w:hAnsiTheme="majorHAnsi" w:cstheme="majorHAnsi"/>
                <w:b/>
                <w:w w:val="99"/>
                <w:position w:val="1"/>
                <w:sz w:val="18"/>
                <w:szCs w:val="18"/>
              </w:rPr>
              <w:t>e Pr</w:t>
            </w:r>
            <w:r w:rsidRPr="00DD6A33">
              <w:rPr>
                <w:rFonts w:asciiTheme="majorHAnsi" w:eastAsia="Calibri" w:hAnsiTheme="majorHAnsi" w:cstheme="majorHAnsi"/>
                <w:b/>
                <w:spacing w:val="1"/>
                <w:w w:val="99"/>
                <w:position w:val="1"/>
                <w:sz w:val="18"/>
                <w:szCs w:val="18"/>
              </w:rPr>
              <w:t>o</w:t>
            </w:r>
            <w:r w:rsidRPr="00DD6A33">
              <w:rPr>
                <w:rFonts w:asciiTheme="majorHAnsi" w:eastAsia="Calibri" w:hAnsiTheme="majorHAnsi" w:cstheme="majorHAnsi"/>
                <w:b/>
                <w:spacing w:val="-1"/>
                <w:w w:val="99"/>
                <w:position w:val="1"/>
                <w:sz w:val="18"/>
                <w:szCs w:val="18"/>
              </w:rPr>
              <w:t>f</w:t>
            </w:r>
            <w:r w:rsidRPr="00DD6A33">
              <w:rPr>
                <w:rFonts w:asciiTheme="majorHAnsi" w:eastAsia="Calibri" w:hAnsiTheme="majorHAnsi" w:cstheme="majorHAnsi"/>
                <w:b/>
                <w:spacing w:val="1"/>
                <w:w w:val="99"/>
                <w:position w:val="1"/>
                <w:sz w:val="18"/>
                <w:szCs w:val="18"/>
              </w:rPr>
              <w:t>e</w:t>
            </w:r>
            <w:r w:rsidRPr="00DD6A33">
              <w:rPr>
                <w:rFonts w:asciiTheme="majorHAnsi" w:eastAsia="Calibri" w:hAnsiTheme="majorHAnsi" w:cstheme="majorHAnsi"/>
                <w:b/>
                <w:spacing w:val="-1"/>
                <w:w w:val="99"/>
                <w:position w:val="1"/>
                <w:sz w:val="18"/>
                <w:szCs w:val="18"/>
              </w:rPr>
              <w:t>s</w:t>
            </w:r>
            <w:r w:rsidRPr="00DD6A33">
              <w:rPr>
                <w:rFonts w:asciiTheme="majorHAnsi" w:eastAsia="Calibri" w:hAnsiTheme="majorHAnsi" w:cstheme="majorHAnsi"/>
                <w:b/>
                <w:w w:val="99"/>
                <w:position w:val="1"/>
                <w:sz w:val="18"/>
                <w:szCs w:val="18"/>
              </w:rPr>
              <w:t>io</w:t>
            </w:r>
            <w:r w:rsidRPr="00DD6A33">
              <w:rPr>
                <w:rFonts w:asciiTheme="majorHAnsi" w:eastAsia="Calibri" w:hAnsiTheme="majorHAnsi" w:cstheme="majorHAnsi"/>
                <w:b/>
                <w:spacing w:val="1"/>
                <w:w w:val="99"/>
                <w:position w:val="1"/>
                <w:sz w:val="18"/>
                <w:szCs w:val="18"/>
              </w:rPr>
              <w:t>n</w:t>
            </w:r>
            <w:r w:rsidRPr="00DD6A33">
              <w:rPr>
                <w:rFonts w:asciiTheme="majorHAnsi" w:eastAsia="Calibri" w:hAnsiTheme="majorHAnsi" w:cstheme="majorHAnsi"/>
                <w:b/>
                <w:w w:val="99"/>
                <w:position w:val="1"/>
                <w:sz w:val="18"/>
                <w:szCs w:val="18"/>
              </w:rPr>
              <w:t>al</w:t>
            </w:r>
            <w:r w:rsidRPr="00DD6A33">
              <w:rPr>
                <w:rFonts w:asciiTheme="majorHAnsi" w:eastAsia="Calibri" w:hAnsiTheme="majorHAnsi" w:cstheme="majorHAnsi"/>
                <w:b/>
                <w:spacing w:val="2"/>
                <w:w w:val="99"/>
                <w:position w:val="1"/>
                <w:sz w:val="18"/>
                <w:szCs w:val="18"/>
              </w:rPr>
              <w:t>e</w:t>
            </w:r>
            <w:r w:rsidRPr="00DD6A33">
              <w:rPr>
                <w:rFonts w:asciiTheme="majorHAnsi" w:eastAsia="Calibri" w:hAnsiTheme="majorHAnsi" w:cstheme="majorHAnsi"/>
                <w:b/>
                <w:w w:val="99"/>
                <w:position w:val="1"/>
                <w:sz w:val="18"/>
                <w:szCs w:val="18"/>
              </w:rPr>
              <w:t>s</w:t>
            </w:r>
          </w:p>
        </w:tc>
        <w:tc>
          <w:tcPr>
            <w:tcW w:w="2167" w:type="pct"/>
            <w:tcBorders>
              <w:top w:val="single" w:sz="8" w:space="0" w:color="000000"/>
              <w:left w:val="single" w:sz="8" w:space="0" w:color="000000"/>
              <w:bottom w:val="single" w:sz="8" w:space="0" w:color="000000"/>
              <w:right w:val="single" w:sz="8" w:space="0" w:color="000000"/>
            </w:tcBorders>
            <w:vAlign w:val="center"/>
          </w:tcPr>
          <w:p w14:paraId="55FFE66E" w14:textId="77777777" w:rsidR="00856EF6" w:rsidRPr="00DD6A33" w:rsidRDefault="00856EF6" w:rsidP="005E31C3">
            <w:pPr>
              <w:jc w:val="center"/>
              <w:rPr>
                <w:rFonts w:asciiTheme="majorHAnsi" w:eastAsia="Calibri" w:hAnsiTheme="majorHAnsi" w:cstheme="majorHAnsi"/>
                <w:b/>
                <w:sz w:val="18"/>
                <w:szCs w:val="18"/>
              </w:rPr>
            </w:pPr>
            <w:r w:rsidRPr="00DD6A33">
              <w:rPr>
                <w:rFonts w:asciiTheme="majorHAnsi" w:eastAsia="Calibri" w:hAnsiTheme="majorHAnsi" w:cstheme="majorHAnsi"/>
                <w:b/>
                <w:spacing w:val="1"/>
                <w:sz w:val="18"/>
                <w:szCs w:val="18"/>
              </w:rPr>
              <w:t>E</w:t>
            </w:r>
            <w:r w:rsidRPr="00DD6A33">
              <w:rPr>
                <w:rFonts w:asciiTheme="majorHAnsi" w:eastAsia="Calibri" w:hAnsiTheme="majorHAnsi" w:cstheme="majorHAnsi"/>
                <w:b/>
                <w:sz w:val="18"/>
                <w:szCs w:val="18"/>
              </w:rPr>
              <w:t>x</w:t>
            </w:r>
            <w:r w:rsidRPr="00DD6A33">
              <w:rPr>
                <w:rFonts w:asciiTheme="majorHAnsi" w:eastAsia="Calibri" w:hAnsiTheme="majorHAnsi" w:cstheme="majorHAnsi"/>
                <w:b/>
                <w:spacing w:val="1"/>
                <w:sz w:val="18"/>
                <w:szCs w:val="18"/>
              </w:rPr>
              <w:t>p</w:t>
            </w:r>
            <w:r w:rsidRPr="00DD6A33">
              <w:rPr>
                <w:rFonts w:asciiTheme="majorHAnsi" w:eastAsia="Calibri" w:hAnsiTheme="majorHAnsi" w:cstheme="majorHAnsi"/>
                <w:b/>
                <w:spacing w:val="-1"/>
                <w:sz w:val="18"/>
                <w:szCs w:val="18"/>
              </w:rPr>
              <w:t>e</w:t>
            </w:r>
            <w:r w:rsidRPr="00DD6A33">
              <w:rPr>
                <w:rFonts w:asciiTheme="majorHAnsi" w:eastAsia="Calibri" w:hAnsiTheme="majorHAnsi" w:cstheme="majorHAnsi"/>
                <w:b/>
                <w:sz w:val="18"/>
                <w:szCs w:val="18"/>
              </w:rPr>
              <w:t>ri</w:t>
            </w:r>
            <w:r w:rsidRPr="00DD6A33">
              <w:rPr>
                <w:rFonts w:asciiTheme="majorHAnsi" w:eastAsia="Calibri" w:hAnsiTheme="majorHAnsi" w:cstheme="majorHAnsi"/>
                <w:b/>
                <w:spacing w:val="-1"/>
                <w:sz w:val="18"/>
                <w:szCs w:val="18"/>
              </w:rPr>
              <w:t>e</w:t>
            </w:r>
            <w:r w:rsidRPr="00DD6A33">
              <w:rPr>
                <w:rFonts w:asciiTheme="majorHAnsi" w:eastAsia="Calibri" w:hAnsiTheme="majorHAnsi" w:cstheme="majorHAnsi"/>
                <w:b/>
                <w:spacing w:val="1"/>
                <w:sz w:val="18"/>
                <w:szCs w:val="18"/>
              </w:rPr>
              <w:t>n</w:t>
            </w:r>
            <w:r w:rsidRPr="00DD6A33">
              <w:rPr>
                <w:rFonts w:asciiTheme="majorHAnsi" w:eastAsia="Calibri" w:hAnsiTheme="majorHAnsi" w:cstheme="majorHAnsi"/>
                <w:b/>
                <w:sz w:val="18"/>
                <w:szCs w:val="18"/>
              </w:rPr>
              <w:t>cia</w:t>
            </w:r>
          </w:p>
        </w:tc>
      </w:tr>
      <w:tr w:rsidR="00856EF6" w:rsidRPr="00DD6A33" w14:paraId="0A7D083A" w14:textId="77777777" w:rsidTr="005E31C3">
        <w:trPr>
          <w:trHeight w:hRule="exact" w:val="1986"/>
          <w:jc w:val="center"/>
        </w:trPr>
        <w:tc>
          <w:tcPr>
            <w:tcW w:w="179" w:type="pct"/>
            <w:tcBorders>
              <w:top w:val="single" w:sz="8" w:space="0" w:color="000000"/>
              <w:left w:val="single" w:sz="8" w:space="0" w:color="000000"/>
              <w:bottom w:val="single" w:sz="8" w:space="0" w:color="000000"/>
              <w:right w:val="single" w:sz="8" w:space="0" w:color="000000"/>
            </w:tcBorders>
            <w:vAlign w:val="center"/>
          </w:tcPr>
          <w:p w14:paraId="5FB75847" w14:textId="77777777" w:rsidR="00856EF6" w:rsidRPr="00DD6A33" w:rsidRDefault="00856EF6" w:rsidP="005E31C3">
            <w:pPr>
              <w:ind w:left="106" w:right="106"/>
              <w:jc w:val="center"/>
              <w:rPr>
                <w:rFonts w:asciiTheme="majorHAnsi" w:eastAsia="Calibri" w:hAnsiTheme="majorHAnsi" w:cstheme="majorHAnsi"/>
                <w:w w:val="99"/>
                <w:sz w:val="18"/>
                <w:szCs w:val="18"/>
              </w:rPr>
            </w:pPr>
            <w:r w:rsidRPr="00DD6A33">
              <w:rPr>
                <w:rFonts w:asciiTheme="majorHAnsi" w:eastAsia="Calibri" w:hAnsiTheme="majorHAnsi" w:cstheme="majorHAnsi"/>
                <w:w w:val="99"/>
                <w:sz w:val="18"/>
                <w:szCs w:val="18"/>
              </w:rPr>
              <w:t>1</w:t>
            </w:r>
          </w:p>
        </w:tc>
        <w:tc>
          <w:tcPr>
            <w:tcW w:w="1118" w:type="pct"/>
            <w:tcBorders>
              <w:top w:val="single" w:sz="8" w:space="0" w:color="000000"/>
              <w:left w:val="single" w:sz="8" w:space="0" w:color="000000"/>
              <w:bottom w:val="single" w:sz="8" w:space="0" w:color="000000"/>
              <w:right w:val="single" w:sz="8" w:space="0" w:color="000000"/>
            </w:tcBorders>
            <w:vAlign w:val="center"/>
          </w:tcPr>
          <w:p w14:paraId="17C27748" w14:textId="77777777" w:rsidR="00856EF6" w:rsidRPr="00DD6A33" w:rsidRDefault="00856EF6" w:rsidP="005E31C3">
            <w:pPr>
              <w:spacing w:before="1" w:line="160" w:lineRule="exact"/>
              <w:jc w:val="center"/>
              <w:rPr>
                <w:rFonts w:asciiTheme="majorHAnsi" w:eastAsia="Calibri" w:hAnsiTheme="majorHAnsi" w:cstheme="majorHAnsi"/>
                <w:sz w:val="18"/>
                <w:szCs w:val="18"/>
              </w:rPr>
            </w:pPr>
            <w:r w:rsidRPr="00DD6A33">
              <w:rPr>
                <w:rFonts w:asciiTheme="majorHAnsi" w:eastAsia="Calibri" w:hAnsiTheme="majorHAnsi" w:cstheme="majorHAnsi"/>
                <w:sz w:val="18"/>
                <w:szCs w:val="18"/>
              </w:rPr>
              <w:t>Licenciado en Arqueología</w:t>
            </w:r>
          </w:p>
        </w:tc>
        <w:tc>
          <w:tcPr>
            <w:tcW w:w="673" w:type="pct"/>
            <w:tcBorders>
              <w:top w:val="single" w:sz="8" w:space="0" w:color="000000"/>
              <w:left w:val="single" w:sz="8" w:space="0" w:color="000000"/>
              <w:bottom w:val="single" w:sz="8" w:space="0" w:color="000000"/>
              <w:right w:val="single" w:sz="8" w:space="0" w:color="000000"/>
            </w:tcBorders>
            <w:vAlign w:val="center"/>
          </w:tcPr>
          <w:p w14:paraId="1A66D6AE" w14:textId="77777777" w:rsidR="00856EF6" w:rsidRPr="00DD6A33" w:rsidRDefault="00856EF6" w:rsidP="005E31C3">
            <w:pPr>
              <w:jc w:val="center"/>
              <w:rPr>
                <w:rFonts w:asciiTheme="majorHAnsi" w:eastAsia="Calibri" w:hAnsiTheme="majorHAnsi" w:cstheme="majorHAnsi"/>
                <w:sz w:val="18"/>
                <w:szCs w:val="18"/>
              </w:rPr>
            </w:pPr>
            <w:r w:rsidRPr="00DD6A33">
              <w:rPr>
                <w:rFonts w:asciiTheme="majorHAnsi" w:eastAsia="Calibri" w:hAnsiTheme="majorHAnsi" w:cstheme="majorHAnsi"/>
                <w:sz w:val="18"/>
                <w:szCs w:val="18"/>
              </w:rPr>
              <w:t>Personal de monitoreo arqueológico</w:t>
            </w:r>
          </w:p>
        </w:tc>
        <w:tc>
          <w:tcPr>
            <w:tcW w:w="863" w:type="pct"/>
            <w:tcBorders>
              <w:top w:val="single" w:sz="8" w:space="0" w:color="000000"/>
              <w:left w:val="single" w:sz="8" w:space="0" w:color="000000"/>
              <w:bottom w:val="single" w:sz="8" w:space="0" w:color="000000"/>
              <w:right w:val="single" w:sz="8" w:space="0" w:color="000000"/>
            </w:tcBorders>
            <w:vAlign w:val="center"/>
          </w:tcPr>
          <w:p w14:paraId="76469CA9" w14:textId="77777777" w:rsidR="00856EF6" w:rsidRPr="00DD6A33" w:rsidRDefault="00856EF6" w:rsidP="005E31C3">
            <w:pPr>
              <w:ind w:left="541" w:right="543"/>
              <w:jc w:val="center"/>
              <w:rPr>
                <w:rFonts w:asciiTheme="majorHAnsi" w:eastAsia="Calibri" w:hAnsiTheme="majorHAnsi" w:cstheme="majorHAnsi"/>
                <w:w w:val="99"/>
                <w:sz w:val="18"/>
                <w:szCs w:val="18"/>
              </w:rPr>
            </w:pPr>
            <w:r w:rsidRPr="00DD6A33">
              <w:rPr>
                <w:rFonts w:asciiTheme="majorHAnsi" w:eastAsia="Calibri" w:hAnsiTheme="majorHAnsi" w:cstheme="majorHAnsi"/>
                <w:w w:val="99"/>
                <w:sz w:val="18"/>
                <w:szCs w:val="18"/>
              </w:rPr>
              <w:t>1</w:t>
            </w:r>
          </w:p>
        </w:tc>
        <w:tc>
          <w:tcPr>
            <w:tcW w:w="2167" w:type="pct"/>
            <w:tcBorders>
              <w:top w:val="single" w:sz="8" w:space="0" w:color="000000"/>
              <w:left w:val="single" w:sz="8" w:space="0" w:color="000000"/>
              <w:bottom w:val="single" w:sz="8" w:space="0" w:color="000000"/>
              <w:right w:val="single" w:sz="8" w:space="0" w:color="000000"/>
            </w:tcBorders>
            <w:vAlign w:val="center"/>
          </w:tcPr>
          <w:p w14:paraId="0DF4FC3A" w14:textId="77777777" w:rsidR="00856EF6" w:rsidRPr="00DD6A33" w:rsidRDefault="00856EF6" w:rsidP="005E31C3">
            <w:pPr>
              <w:spacing w:line="220" w:lineRule="exact"/>
              <w:ind w:left="60" w:right="57"/>
              <w:jc w:val="both"/>
              <w:rPr>
                <w:rFonts w:asciiTheme="majorHAnsi" w:eastAsia="Calibri" w:hAnsiTheme="majorHAnsi" w:cstheme="majorHAnsi"/>
                <w:sz w:val="18"/>
                <w:szCs w:val="18"/>
              </w:rPr>
            </w:pPr>
            <w:r w:rsidRPr="00DD6A33">
              <w:rPr>
                <w:rFonts w:asciiTheme="majorHAnsi" w:hAnsiTheme="majorHAnsi" w:cstheme="majorHAnsi"/>
                <w:spacing w:val="5"/>
                <w:sz w:val="18"/>
                <w:szCs w:val="18"/>
              </w:rPr>
              <w:t>Debe acreditar una experiencia mínima de 24 meses como: Especialista, Supervisor, Jefe, Responsable, Director, Coordinador o la combinación de estos, de Arqueología, Monitoreo Arqueológico, Implementación de Planes de Monitoreo Arqueológico, en ejecución,  inspección o supervisión; en obras en general, que se computa desde la colegiatura.</w:t>
            </w:r>
          </w:p>
        </w:tc>
      </w:tr>
      <w:tr w:rsidR="00856EF6" w:rsidRPr="00DD6A33" w14:paraId="2F1DC6EE" w14:textId="77777777" w:rsidTr="005E31C3">
        <w:trPr>
          <w:trHeight w:hRule="exact" w:val="1250"/>
          <w:jc w:val="center"/>
        </w:trPr>
        <w:tc>
          <w:tcPr>
            <w:tcW w:w="179" w:type="pct"/>
            <w:tcBorders>
              <w:top w:val="single" w:sz="8" w:space="0" w:color="000000"/>
              <w:left w:val="single" w:sz="8" w:space="0" w:color="000000"/>
              <w:bottom w:val="single" w:sz="8" w:space="0" w:color="000000"/>
              <w:right w:val="single" w:sz="8" w:space="0" w:color="000000"/>
            </w:tcBorders>
            <w:vAlign w:val="center"/>
          </w:tcPr>
          <w:p w14:paraId="79B153A9" w14:textId="77777777" w:rsidR="00856EF6" w:rsidRPr="00A078F7" w:rsidRDefault="00856EF6" w:rsidP="005E31C3">
            <w:pPr>
              <w:ind w:left="106" w:right="106"/>
              <w:jc w:val="center"/>
              <w:rPr>
                <w:rFonts w:asciiTheme="majorHAnsi" w:eastAsia="Calibri" w:hAnsiTheme="majorHAnsi" w:cstheme="majorHAnsi"/>
                <w:w w:val="99"/>
                <w:sz w:val="18"/>
                <w:szCs w:val="18"/>
              </w:rPr>
            </w:pPr>
            <w:r w:rsidRPr="00A078F7">
              <w:rPr>
                <w:rFonts w:asciiTheme="majorHAnsi" w:eastAsia="Calibri" w:hAnsiTheme="majorHAnsi" w:cstheme="majorHAnsi"/>
                <w:w w:val="99"/>
                <w:sz w:val="18"/>
                <w:szCs w:val="18"/>
              </w:rPr>
              <w:t>2</w:t>
            </w:r>
          </w:p>
        </w:tc>
        <w:tc>
          <w:tcPr>
            <w:tcW w:w="1118" w:type="pct"/>
            <w:tcBorders>
              <w:top w:val="single" w:sz="8" w:space="0" w:color="000000"/>
              <w:left w:val="single" w:sz="8" w:space="0" w:color="000000"/>
              <w:bottom w:val="single" w:sz="8" w:space="0" w:color="000000"/>
              <w:right w:val="single" w:sz="8" w:space="0" w:color="000000"/>
            </w:tcBorders>
            <w:vAlign w:val="center"/>
          </w:tcPr>
          <w:p w14:paraId="22E37C3F" w14:textId="77777777" w:rsidR="00856EF6" w:rsidRPr="00A078F7" w:rsidRDefault="00856EF6" w:rsidP="005E31C3">
            <w:pPr>
              <w:spacing w:before="1" w:line="160" w:lineRule="exact"/>
              <w:jc w:val="center"/>
              <w:rPr>
                <w:rFonts w:asciiTheme="majorHAnsi" w:hAnsiTheme="majorHAnsi" w:cstheme="majorHAnsi"/>
                <w:sz w:val="18"/>
                <w:szCs w:val="18"/>
              </w:rPr>
            </w:pPr>
            <w:r w:rsidRPr="00A078F7">
              <w:rPr>
                <w:rFonts w:asciiTheme="majorHAnsi" w:eastAsia="Calibri" w:hAnsiTheme="majorHAnsi" w:cstheme="majorHAnsi"/>
                <w:sz w:val="18"/>
                <w:szCs w:val="18"/>
              </w:rPr>
              <w:t>Ingeniero Civil y/o Sanitario y/o Bachiller de Ing. Civil y/o Sanitaria o Afín o profesional con formación equivalente de su país de origen</w:t>
            </w:r>
            <w:r w:rsidRPr="00A078F7">
              <w:rPr>
                <w:rFonts w:asciiTheme="majorHAnsi" w:eastAsia="Calibri" w:hAnsiTheme="majorHAnsi" w:cstheme="majorHAnsi"/>
                <w:spacing w:val="1"/>
                <w:sz w:val="18"/>
                <w:szCs w:val="18"/>
              </w:rPr>
              <w:t>.</w:t>
            </w:r>
          </w:p>
        </w:tc>
        <w:tc>
          <w:tcPr>
            <w:tcW w:w="673" w:type="pct"/>
            <w:tcBorders>
              <w:top w:val="single" w:sz="8" w:space="0" w:color="000000"/>
              <w:left w:val="single" w:sz="8" w:space="0" w:color="000000"/>
              <w:bottom w:val="single" w:sz="8" w:space="0" w:color="000000"/>
              <w:right w:val="single" w:sz="8" w:space="0" w:color="000000"/>
            </w:tcBorders>
            <w:vAlign w:val="center"/>
          </w:tcPr>
          <w:p w14:paraId="0C224E7D" w14:textId="77777777" w:rsidR="00856EF6" w:rsidRPr="00A078F7" w:rsidRDefault="00856EF6" w:rsidP="005E31C3">
            <w:pPr>
              <w:jc w:val="center"/>
              <w:rPr>
                <w:rFonts w:asciiTheme="majorHAnsi" w:eastAsia="Calibri" w:hAnsiTheme="majorHAnsi" w:cstheme="majorHAnsi"/>
                <w:sz w:val="18"/>
                <w:szCs w:val="18"/>
              </w:rPr>
            </w:pPr>
            <w:r w:rsidRPr="00A078F7">
              <w:rPr>
                <w:rFonts w:asciiTheme="majorHAnsi" w:eastAsia="Calibri" w:hAnsiTheme="majorHAnsi" w:cstheme="majorHAnsi"/>
                <w:sz w:val="18"/>
                <w:szCs w:val="18"/>
              </w:rPr>
              <w:t>Asistente de obra</w:t>
            </w:r>
          </w:p>
        </w:tc>
        <w:tc>
          <w:tcPr>
            <w:tcW w:w="863" w:type="pct"/>
            <w:tcBorders>
              <w:top w:val="single" w:sz="8" w:space="0" w:color="000000"/>
              <w:left w:val="single" w:sz="8" w:space="0" w:color="000000"/>
              <w:bottom w:val="single" w:sz="8" w:space="0" w:color="000000"/>
              <w:right w:val="single" w:sz="8" w:space="0" w:color="000000"/>
            </w:tcBorders>
            <w:vAlign w:val="center"/>
          </w:tcPr>
          <w:p w14:paraId="1B29BD78" w14:textId="77777777" w:rsidR="00856EF6" w:rsidRPr="00A078F7" w:rsidRDefault="00856EF6" w:rsidP="005E31C3">
            <w:pPr>
              <w:ind w:left="541" w:right="543"/>
              <w:jc w:val="center"/>
              <w:rPr>
                <w:rFonts w:asciiTheme="majorHAnsi" w:eastAsia="Calibri" w:hAnsiTheme="majorHAnsi" w:cstheme="majorHAnsi"/>
                <w:w w:val="99"/>
                <w:sz w:val="18"/>
                <w:szCs w:val="18"/>
              </w:rPr>
            </w:pPr>
            <w:r w:rsidRPr="00A078F7">
              <w:rPr>
                <w:rFonts w:asciiTheme="majorHAnsi" w:eastAsia="Calibri" w:hAnsiTheme="majorHAnsi" w:cstheme="majorHAnsi"/>
                <w:w w:val="99"/>
                <w:sz w:val="18"/>
                <w:szCs w:val="18"/>
              </w:rPr>
              <w:t>1</w:t>
            </w:r>
          </w:p>
        </w:tc>
        <w:tc>
          <w:tcPr>
            <w:tcW w:w="2167" w:type="pct"/>
            <w:tcBorders>
              <w:top w:val="single" w:sz="8" w:space="0" w:color="000000"/>
              <w:left w:val="single" w:sz="8" w:space="0" w:color="000000"/>
              <w:bottom w:val="single" w:sz="8" w:space="0" w:color="000000"/>
              <w:right w:val="single" w:sz="8" w:space="0" w:color="000000"/>
            </w:tcBorders>
            <w:vAlign w:val="center"/>
          </w:tcPr>
          <w:p w14:paraId="2B5676F1" w14:textId="77777777" w:rsidR="00856EF6" w:rsidRPr="00A078F7" w:rsidRDefault="00856EF6" w:rsidP="005E31C3">
            <w:pPr>
              <w:spacing w:line="220" w:lineRule="exact"/>
              <w:ind w:left="60" w:right="57"/>
              <w:jc w:val="both"/>
              <w:rPr>
                <w:rFonts w:asciiTheme="majorHAnsi" w:eastAsia="Calibri" w:hAnsiTheme="majorHAnsi" w:cstheme="majorHAnsi"/>
                <w:position w:val="1"/>
                <w:sz w:val="18"/>
                <w:szCs w:val="18"/>
              </w:rPr>
            </w:pPr>
            <w:r w:rsidRPr="00A078F7">
              <w:rPr>
                <w:rFonts w:asciiTheme="majorHAnsi" w:eastAsia="Calibri" w:hAnsiTheme="majorHAnsi" w:cstheme="majorHAnsi"/>
                <w:position w:val="1"/>
                <w:sz w:val="18"/>
                <w:szCs w:val="18"/>
              </w:rPr>
              <w:t>Un (01) año en general, uno (01) contrato como asistente de obra y/o asistente de supervisor y/o asistente de coordinador de obra de agua, saneamiento en el ámbito urbano y/o rural.</w:t>
            </w:r>
          </w:p>
        </w:tc>
      </w:tr>
    </w:tbl>
    <w:p w14:paraId="29951956" w14:textId="77777777" w:rsidR="00856EF6" w:rsidRDefault="00856EF6" w:rsidP="00856EF6">
      <w:pPr>
        <w:tabs>
          <w:tab w:val="right" w:pos="7254"/>
        </w:tabs>
        <w:spacing w:before="120"/>
        <w:rPr>
          <w:rFonts w:asciiTheme="majorHAnsi" w:hAnsiTheme="majorHAnsi" w:cstheme="majorHAnsi"/>
          <w:b/>
          <w:lang w:val="es-ES"/>
        </w:rPr>
      </w:pPr>
    </w:p>
    <w:p w14:paraId="7961551E" w14:textId="77777777" w:rsidR="000F0191" w:rsidRDefault="000F0191" w:rsidP="00856EF6">
      <w:pPr>
        <w:tabs>
          <w:tab w:val="right" w:pos="7254"/>
        </w:tabs>
        <w:spacing w:before="120"/>
        <w:rPr>
          <w:rFonts w:asciiTheme="majorHAnsi" w:hAnsiTheme="majorHAnsi" w:cstheme="majorHAnsi"/>
          <w:b/>
          <w:lang w:val="es-ES"/>
        </w:rPr>
      </w:pPr>
    </w:p>
    <w:p w14:paraId="260B6BA4" w14:textId="77777777" w:rsidR="000F0191" w:rsidRPr="00DD6A33" w:rsidRDefault="000F0191" w:rsidP="00856EF6">
      <w:pPr>
        <w:tabs>
          <w:tab w:val="right" w:pos="7254"/>
        </w:tabs>
        <w:spacing w:before="120"/>
        <w:rPr>
          <w:rFonts w:asciiTheme="majorHAnsi" w:hAnsiTheme="majorHAnsi" w:cstheme="majorHAnsi"/>
          <w:b/>
          <w:lang w:val="es-ES"/>
        </w:rPr>
      </w:pPr>
    </w:p>
    <w:p w14:paraId="57F9BEC0" w14:textId="77777777" w:rsidR="00856EF6" w:rsidRPr="00DD6A33" w:rsidRDefault="00856EF6" w:rsidP="00856EF6">
      <w:pPr>
        <w:tabs>
          <w:tab w:val="right" w:pos="7254"/>
        </w:tabs>
        <w:spacing w:before="120"/>
        <w:rPr>
          <w:rFonts w:asciiTheme="majorHAnsi" w:hAnsiTheme="majorHAnsi" w:cstheme="majorHAnsi"/>
          <w:b/>
        </w:rPr>
      </w:pPr>
      <w:r w:rsidRPr="00DD6A33">
        <w:rPr>
          <w:rFonts w:asciiTheme="majorHAnsi" w:hAnsiTheme="majorHAnsi" w:cstheme="majorHAnsi"/>
          <w:b/>
        </w:rPr>
        <w:lastRenderedPageBreak/>
        <w:t>ESPECIALISTA EN ARQUEOLOGIA: Licenciado en Arqueología</w:t>
      </w:r>
    </w:p>
    <w:p w14:paraId="2317A2AB" w14:textId="77777777" w:rsidR="00856EF6" w:rsidRPr="00DD6A33" w:rsidRDefault="00856EF6" w:rsidP="00856EF6">
      <w:pPr>
        <w:jc w:val="both"/>
        <w:rPr>
          <w:rFonts w:asciiTheme="majorHAnsi" w:hAnsiTheme="majorHAnsi" w:cstheme="majorHAnsi"/>
          <w:b/>
        </w:rPr>
      </w:pPr>
      <w:r w:rsidRPr="00DD6A33">
        <w:rPr>
          <w:rFonts w:asciiTheme="majorHAnsi" w:hAnsiTheme="majorHAnsi" w:cstheme="majorHAnsi"/>
          <w:b/>
        </w:rPr>
        <w:t>FUNCIONES</w:t>
      </w:r>
    </w:p>
    <w:p w14:paraId="5CC84892" w14:textId="77777777" w:rsidR="00856EF6" w:rsidRPr="00DD6A33" w:rsidRDefault="00856EF6" w:rsidP="00856EF6">
      <w:pPr>
        <w:pStyle w:val="Prrafodelista"/>
        <w:numPr>
          <w:ilvl w:val="0"/>
          <w:numId w:val="62"/>
        </w:numPr>
        <w:spacing w:after="160" w:line="259" w:lineRule="auto"/>
        <w:jc w:val="both"/>
        <w:rPr>
          <w:rFonts w:asciiTheme="majorHAnsi" w:hAnsiTheme="majorHAnsi" w:cstheme="majorHAnsi"/>
        </w:rPr>
      </w:pPr>
      <w:r w:rsidRPr="00DD6A33">
        <w:rPr>
          <w:rFonts w:asciiTheme="majorHAnsi" w:hAnsiTheme="majorHAnsi" w:cstheme="majorHAnsi"/>
        </w:rPr>
        <w:t xml:space="preserve">Responsable de </w:t>
      </w:r>
      <w:r>
        <w:rPr>
          <w:rFonts w:asciiTheme="majorHAnsi" w:hAnsiTheme="majorHAnsi" w:cstheme="majorHAnsi"/>
        </w:rPr>
        <w:t>l</w:t>
      </w:r>
      <w:r w:rsidRPr="00DD6A33">
        <w:rPr>
          <w:rFonts w:asciiTheme="majorHAnsi" w:hAnsiTheme="majorHAnsi" w:cstheme="majorHAnsi"/>
        </w:rPr>
        <w:t>a elaboración, ejecución, seguimiento, evaluación, control y conformidad de las actividades incluidas en el Plan de Monitoreo Arqueológico (PMA), durante la ejecución de la obra, asegurando que la ejecución de la misma se desarrolle con los criterios establecidos en la Directiva 001-2010-MC, aprobada por Resolución Ministerial 012-2010-MC y en los Decretos Supremos N° 056 y 060-2013-PCM.</w:t>
      </w:r>
    </w:p>
    <w:p w14:paraId="0A94E9B3" w14:textId="77777777" w:rsidR="00856EF6" w:rsidRPr="00DD6A33" w:rsidRDefault="00856EF6" w:rsidP="00856EF6">
      <w:pPr>
        <w:pStyle w:val="Prrafodelista"/>
        <w:numPr>
          <w:ilvl w:val="0"/>
          <w:numId w:val="62"/>
        </w:numPr>
        <w:spacing w:after="160" w:line="259" w:lineRule="auto"/>
        <w:jc w:val="both"/>
        <w:rPr>
          <w:rFonts w:asciiTheme="majorHAnsi" w:hAnsiTheme="majorHAnsi" w:cstheme="majorHAnsi"/>
        </w:rPr>
      </w:pPr>
      <w:r w:rsidRPr="00DD6A33">
        <w:rPr>
          <w:rFonts w:asciiTheme="majorHAnsi" w:hAnsiTheme="majorHAnsi" w:cstheme="majorHAnsi"/>
        </w:rPr>
        <w:t>Realizar informes y reportes para las valorizaciones pertinentes.</w:t>
      </w:r>
    </w:p>
    <w:p w14:paraId="0DD637A5" w14:textId="77777777" w:rsidR="00856EF6" w:rsidRPr="00DD6A33" w:rsidRDefault="00856EF6" w:rsidP="00856EF6">
      <w:pPr>
        <w:pStyle w:val="Prrafodelista"/>
        <w:numPr>
          <w:ilvl w:val="0"/>
          <w:numId w:val="62"/>
        </w:numPr>
        <w:spacing w:after="160" w:line="259" w:lineRule="auto"/>
        <w:jc w:val="both"/>
        <w:rPr>
          <w:rFonts w:asciiTheme="majorHAnsi" w:hAnsiTheme="majorHAnsi" w:cstheme="majorHAnsi"/>
        </w:rPr>
      </w:pPr>
      <w:r>
        <w:rPr>
          <w:rFonts w:asciiTheme="majorHAnsi" w:hAnsiTheme="majorHAnsi" w:cstheme="majorHAnsi"/>
        </w:rPr>
        <w:t xml:space="preserve">Realizar </w:t>
      </w:r>
      <w:r w:rsidRPr="00DD6A33">
        <w:rPr>
          <w:rFonts w:asciiTheme="majorHAnsi" w:hAnsiTheme="majorHAnsi" w:cstheme="majorHAnsi"/>
        </w:rPr>
        <w:t>Diversas gestiones ante el Ministerio de Cultura y/u Oficinas Desconcentradas.</w:t>
      </w:r>
    </w:p>
    <w:p w14:paraId="6E217095" w14:textId="77777777" w:rsidR="00856EF6" w:rsidRPr="00DD6A33" w:rsidRDefault="00856EF6" w:rsidP="00856EF6">
      <w:pPr>
        <w:pStyle w:val="Prrafodelista"/>
        <w:numPr>
          <w:ilvl w:val="0"/>
          <w:numId w:val="62"/>
        </w:numPr>
        <w:spacing w:after="160" w:line="259" w:lineRule="auto"/>
        <w:jc w:val="both"/>
        <w:rPr>
          <w:rFonts w:asciiTheme="majorHAnsi" w:hAnsiTheme="majorHAnsi" w:cstheme="majorHAnsi"/>
        </w:rPr>
      </w:pPr>
      <w:r w:rsidRPr="00DD6A33">
        <w:rPr>
          <w:rFonts w:asciiTheme="majorHAnsi" w:hAnsiTheme="majorHAnsi" w:cstheme="majorHAnsi"/>
        </w:rPr>
        <w:t>Otras de acuerdo a su especialidad.</w:t>
      </w:r>
    </w:p>
    <w:p w14:paraId="760E7531" w14:textId="3F11F92F" w:rsidR="00900A69" w:rsidRPr="000F2C02" w:rsidRDefault="00900A69" w:rsidP="00900A69">
      <w:pPr>
        <w:rPr>
          <w:b/>
          <w:color w:val="000000" w:themeColor="text1"/>
        </w:rPr>
      </w:pPr>
      <w:r w:rsidRPr="000F2C02">
        <w:rPr>
          <w:b/>
          <w:color w:val="000000" w:themeColor="text1"/>
        </w:rPr>
        <w:t>2. Equipos y herramientas (no sujeto a calificación durante el periodo de evaluación de ofertas)</w:t>
      </w:r>
    </w:p>
    <w:p w14:paraId="23B2D2A3" w14:textId="77777777" w:rsidR="00900A69" w:rsidRPr="000F2C02" w:rsidRDefault="00900A69" w:rsidP="00E5543B">
      <w:pPr>
        <w:jc w:val="both"/>
        <w:rPr>
          <w:color w:val="000000" w:themeColor="text1"/>
        </w:rPr>
      </w:pPr>
    </w:p>
    <w:p w14:paraId="1E47782E" w14:textId="77777777" w:rsidR="00900A69" w:rsidRPr="000F2C02" w:rsidRDefault="00900A69" w:rsidP="00E5543B">
      <w:pPr>
        <w:jc w:val="both"/>
        <w:rPr>
          <w:color w:val="000000" w:themeColor="text1"/>
        </w:rPr>
      </w:pPr>
      <w:r w:rsidRPr="000F2C02">
        <w:rPr>
          <w:color w:val="000000" w:themeColor="text1"/>
        </w:rPr>
        <w:t>El oferente, a la firma del contrato debe asegurar tener los equipos y herramientas necesarias para desarrollar las actividades en forma oportuna.</w:t>
      </w:r>
    </w:p>
    <w:p w14:paraId="36DA42B2" w14:textId="77777777" w:rsidR="00900A69" w:rsidRPr="000F2C02" w:rsidRDefault="00900A69" w:rsidP="00E5543B">
      <w:pPr>
        <w:jc w:val="both"/>
        <w:rPr>
          <w:color w:val="000000" w:themeColor="text1"/>
        </w:rPr>
      </w:pPr>
    </w:p>
    <w:p w14:paraId="6E3D732A" w14:textId="77777777" w:rsidR="00900A69" w:rsidRPr="000F2C02" w:rsidRDefault="00900A69" w:rsidP="00E5543B">
      <w:pPr>
        <w:jc w:val="both"/>
        <w:rPr>
          <w:color w:val="000000" w:themeColor="text1"/>
        </w:rPr>
      </w:pPr>
      <w:r w:rsidRPr="000F2C02">
        <w:rPr>
          <w:color w:val="000000" w:themeColor="text1"/>
        </w:rPr>
        <w:t xml:space="preserve">A fin de garantizar la disponibilidad del equipo necesario para lograr el cumplimiento de las metas de la obra: </w:t>
      </w:r>
    </w:p>
    <w:p w14:paraId="4677FD8E" w14:textId="77777777" w:rsidR="00900A69" w:rsidRPr="000F2C02" w:rsidRDefault="00900A69" w:rsidP="00E5543B">
      <w:pPr>
        <w:jc w:val="both"/>
        <w:rPr>
          <w:color w:val="000000" w:themeColor="text1"/>
        </w:rPr>
      </w:pPr>
    </w:p>
    <w:p w14:paraId="04470EA0" w14:textId="77777777" w:rsidR="00900A69" w:rsidRPr="000F2C02" w:rsidRDefault="00900A69" w:rsidP="00E5543B">
      <w:pPr>
        <w:jc w:val="both"/>
        <w:rPr>
          <w:color w:val="000000" w:themeColor="text1"/>
        </w:rPr>
      </w:pPr>
      <w:r w:rsidRPr="000F2C02">
        <w:rPr>
          <w:color w:val="000000" w:themeColor="text1"/>
        </w:rPr>
        <w:t xml:space="preserve">En el caso de no ser equipo propio, el oferente debe adjuntar la Carta de Compromiso de Alquiler indicando el periodo de alquiler. </w:t>
      </w:r>
    </w:p>
    <w:p w14:paraId="3508C207" w14:textId="77777777" w:rsidR="00900A69" w:rsidRPr="000F2C02" w:rsidRDefault="00900A69" w:rsidP="00E5543B">
      <w:pPr>
        <w:jc w:val="both"/>
        <w:rPr>
          <w:color w:val="000000" w:themeColor="text1"/>
        </w:rPr>
      </w:pPr>
    </w:p>
    <w:p w14:paraId="2C085F56" w14:textId="77777777" w:rsidR="00900A69" w:rsidRPr="000F2C02" w:rsidRDefault="00900A69" w:rsidP="00E5543B">
      <w:pPr>
        <w:jc w:val="both"/>
        <w:rPr>
          <w:color w:val="000000" w:themeColor="text1"/>
        </w:rPr>
      </w:pPr>
      <w:r w:rsidRPr="000F2C02">
        <w:rPr>
          <w:color w:val="000000" w:themeColor="text1"/>
        </w:rPr>
        <w:t xml:space="preserve">En caso de ser equipo propio, el oferente debe adjuntar la documentación que sustente la propiedad del equipo, debiendo cumplirse las características de la maquinaria según lo solicitado en el expediente técnico.  </w:t>
      </w:r>
    </w:p>
    <w:p w14:paraId="450F626F" w14:textId="77777777" w:rsidR="00AE4526" w:rsidRPr="000F2C02" w:rsidRDefault="00AE4526" w:rsidP="00E5543B">
      <w:pPr>
        <w:jc w:val="both"/>
        <w:rPr>
          <w:color w:val="000000" w:themeColor="text1"/>
        </w:rPr>
      </w:pPr>
    </w:p>
    <w:p w14:paraId="146360FE" w14:textId="77777777" w:rsidR="00AE4526" w:rsidRPr="000F2C02" w:rsidRDefault="00AE4526" w:rsidP="00AE4526">
      <w:pPr>
        <w:rPr>
          <w:color w:val="000000" w:themeColor="text1"/>
        </w:rPr>
      </w:pPr>
    </w:p>
    <w:p w14:paraId="62D4C959" w14:textId="7779D23A" w:rsidR="000C1634" w:rsidRDefault="00900A69" w:rsidP="000C1634">
      <w:pPr>
        <w:rPr>
          <w:color w:val="000000" w:themeColor="text1"/>
        </w:rPr>
      </w:pPr>
      <w:r w:rsidRPr="000F2C02">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1"/>
        <w:gridCol w:w="119"/>
        <w:gridCol w:w="1222"/>
        <w:gridCol w:w="6248"/>
      </w:tblGrid>
      <w:tr w:rsidR="00B256CE" w:rsidRPr="003F4443" w14:paraId="7E134C2C" w14:textId="77777777" w:rsidTr="00B256CE">
        <w:trPr>
          <w:trHeight w:val="668"/>
        </w:trPr>
        <w:tc>
          <w:tcPr>
            <w:tcW w:w="1761" w:type="dxa"/>
            <w:tcBorders>
              <w:top w:val="single" w:sz="4" w:space="0" w:color="auto"/>
              <w:bottom w:val="single" w:sz="4" w:space="0" w:color="auto"/>
            </w:tcBorders>
          </w:tcPr>
          <w:p w14:paraId="01008AF6" w14:textId="77777777" w:rsidR="00B256CE" w:rsidRPr="003D6336" w:rsidRDefault="00B256CE" w:rsidP="00B256CE">
            <w:pPr>
              <w:jc w:val="both"/>
              <w:rPr>
                <w:b/>
                <w:lang w:val="es-ES"/>
              </w:rPr>
            </w:pPr>
            <w:r w:rsidRPr="003D6336">
              <w:rPr>
                <w:b/>
                <w:lang w:val="es-ES"/>
              </w:rPr>
              <w:lastRenderedPageBreak/>
              <w:t>IAO 5.7</w:t>
            </w:r>
          </w:p>
        </w:tc>
        <w:tc>
          <w:tcPr>
            <w:tcW w:w="7589" w:type="dxa"/>
            <w:gridSpan w:val="3"/>
          </w:tcPr>
          <w:p w14:paraId="0CDFBAF0" w14:textId="77777777" w:rsidR="00B256CE" w:rsidRPr="00F316F3" w:rsidRDefault="00B256CE" w:rsidP="00B256CE">
            <w:pPr>
              <w:jc w:val="both"/>
              <w:rPr>
                <w:lang w:val="es-ES"/>
              </w:rPr>
            </w:pPr>
            <w:r w:rsidRPr="00F316F3">
              <w:rPr>
                <w:lang w:val="es-ES"/>
              </w:rPr>
              <w:t>NO APLICA</w:t>
            </w:r>
          </w:p>
        </w:tc>
      </w:tr>
      <w:tr w:rsidR="00B256CE" w:rsidRPr="003F4443" w14:paraId="1601E2EB" w14:textId="77777777" w:rsidTr="00B256CE">
        <w:trPr>
          <w:trHeight w:val="766"/>
        </w:trPr>
        <w:tc>
          <w:tcPr>
            <w:tcW w:w="9350" w:type="dxa"/>
            <w:gridSpan w:val="4"/>
            <w:tcBorders>
              <w:top w:val="single" w:sz="4" w:space="0" w:color="auto"/>
              <w:bottom w:val="single" w:sz="4" w:space="0" w:color="auto"/>
            </w:tcBorders>
            <w:vAlign w:val="center"/>
          </w:tcPr>
          <w:p w14:paraId="455E2829" w14:textId="730CBB81" w:rsidR="00B256CE" w:rsidRPr="003D6336" w:rsidRDefault="00B256CE" w:rsidP="00A63A36">
            <w:pPr>
              <w:pStyle w:val="Ttulo4"/>
              <w:widowControl w:val="0"/>
              <w:numPr>
                <w:ilvl w:val="0"/>
                <w:numId w:val="56"/>
              </w:numPr>
              <w:rPr>
                <w:lang w:val="es-ES"/>
              </w:rPr>
            </w:pPr>
            <w:bookmarkStart w:id="811" w:name="_Toc49430543"/>
            <w:bookmarkStart w:id="812" w:name="_Toc49430721"/>
            <w:bookmarkStart w:id="813" w:name="_Toc49430899"/>
            <w:bookmarkStart w:id="814" w:name="_Toc49450252"/>
            <w:bookmarkStart w:id="815" w:name="_Toc49452341"/>
            <w:bookmarkStart w:id="816" w:name="_Toc49452616"/>
            <w:bookmarkStart w:id="817" w:name="_Toc49452817"/>
            <w:bookmarkStart w:id="818" w:name="_Toc49453014"/>
            <w:r w:rsidRPr="003D6336">
              <w:rPr>
                <w:lang w:val="es-ES"/>
              </w:rPr>
              <w:t>Documento de Licitación</w:t>
            </w:r>
            <w:bookmarkEnd w:id="811"/>
            <w:bookmarkEnd w:id="812"/>
            <w:bookmarkEnd w:id="813"/>
            <w:bookmarkEnd w:id="814"/>
            <w:bookmarkEnd w:id="815"/>
            <w:bookmarkEnd w:id="816"/>
            <w:bookmarkEnd w:id="817"/>
            <w:bookmarkEnd w:id="818"/>
          </w:p>
          <w:p w14:paraId="48378BFA" w14:textId="77777777" w:rsidR="00B256CE" w:rsidRPr="003D6336" w:rsidRDefault="00B256CE" w:rsidP="00B256CE">
            <w:pPr>
              <w:jc w:val="both"/>
              <w:rPr>
                <w:b/>
                <w:i/>
                <w:lang w:val="es-ES"/>
              </w:rPr>
            </w:pPr>
          </w:p>
        </w:tc>
      </w:tr>
      <w:tr w:rsidR="00B256CE" w:rsidRPr="003F4443" w14:paraId="4E107B6B" w14:textId="77777777" w:rsidTr="00B256CE">
        <w:trPr>
          <w:trHeight w:val="766"/>
        </w:trPr>
        <w:tc>
          <w:tcPr>
            <w:tcW w:w="1761" w:type="dxa"/>
            <w:tcBorders>
              <w:top w:val="single" w:sz="4" w:space="0" w:color="auto"/>
              <w:bottom w:val="single" w:sz="4" w:space="0" w:color="auto"/>
            </w:tcBorders>
          </w:tcPr>
          <w:p w14:paraId="616B16D4" w14:textId="77777777" w:rsidR="00B256CE" w:rsidRPr="003D6336" w:rsidRDefault="00B256CE" w:rsidP="00B256CE">
            <w:pPr>
              <w:jc w:val="both"/>
              <w:rPr>
                <w:b/>
                <w:lang w:val="es-ES"/>
              </w:rPr>
            </w:pPr>
            <w:r w:rsidRPr="003D6336">
              <w:rPr>
                <w:b/>
                <w:lang w:val="es-ES"/>
              </w:rPr>
              <w:t>IAO 10.1</w:t>
            </w:r>
          </w:p>
        </w:tc>
        <w:tc>
          <w:tcPr>
            <w:tcW w:w="7589" w:type="dxa"/>
            <w:gridSpan w:val="3"/>
          </w:tcPr>
          <w:p w14:paraId="1B9B9B83" w14:textId="7C31F1F6" w:rsidR="00314B28" w:rsidRPr="00314B28" w:rsidRDefault="00314B28" w:rsidP="006C665B">
            <w:pPr>
              <w:jc w:val="both"/>
              <w:rPr>
                <w:iCs/>
                <w:color w:val="800080"/>
                <w:u w:val="single"/>
                <w:lang w:val="es-ES"/>
              </w:rPr>
            </w:pPr>
            <w:r>
              <w:rPr>
                <w:iCs/>
                <w:color w:val="800080"/>
                <w:u w:val="single"/>
                <w:lang w:val="es-ES"/>
              </w:rPr>
              <w:t>Llamado de</w:t>
            </w:r>
            <w:r w:rsidRPr="00314B28">
              <w:rPr>
                <w:iCs/>
                <w:color w:val="800080"/>
                <w:u w:val="single"/>
                <w:lang w:val="es-ES"/>
              </w:rPr>
              <w:t xml:space="preserve"> licitación</w:t>
            </w:r>
            <w:r>
              <w:rPr>
                <w:iCs/>
                <w:color w:val="800080"/>
                <w:u w:val="single"/>
                <w:lang w:val="es-ES"/>
              </w:rPr>
              <w:t>:</w:t>
            </w:r>
            <w:r w:rsidRPr="00314B28">
              <w:rPr>
                <w:iCs/>
                <w:color w:val="800080"/>
                <w:lang w:val="es-ES"/>
              </w:rPr>
              <w:t xml:space="preserve"> </w:t>
            </w:r>
            <w:r w:rsidRPr="00314B28">
              <w:rPr>
                <w:b/>
                <w:iCs/>
                <w:color w:val="0000FF"/>
                <w:lang w:val="es-ES"/>
              </w:rPr>
              <w:t>13 de setiembre de 2020</w:t>
            </w:r>
          </w:p>
          <w:p w14:paraId="6457AB77" w14:textId="77EE0B78" w:rsidR="00B256CE" w:rsidRPr="00314B28" w:rsidRDefault="00B256CE" w:rsidP="006C665B">
            <w:pPr>
              <w:jc w:val="both"/>
              <w:rPr>
                <w:color w:val="0000FF"/>
              </w:rPr>
            </w:pPr>
            <w:r w:rsidRPr="00314B28">
              <w:rPr>
                <w:iCs/>
                <w:color w:val="800080"/>
                <w:u w:val="single"/>
                <w:lang w:val="es-ES"/>
              </w:rPr>
              <w:t>Formulación de aclaración y consultas</w:t>
            </w:r>
            <w:r w:rsidRPr="00314B28">
              <w:rPr>
                <w:iCs/>
                <w:color w:val="800080"/>
                <w:lang w:val="es-ES"/>
              </w:rPr>
              <w:t xml:space="preserve">: </w:t>
            </w:r>
            <w:r w:rsidRPr="00314B28">
              <w:rPr>
                <w:b/>
                <w:iCs/>
                <w:color w:val="0000FF"/>
                <w:lang w:val="es-ES"/>
              </w:rPr>
              <w:t xml:space="preserve">hasta las 23:59 horas (hora peruana) del </w:t>
            </w:r>
            <w:r w:rsidR="007633F5">
              <w:rPr>
                <w:b/>
                <w:iCs/>
                <w:color w:val="0000FF"/>
                <w:lang w:val="es-ES"/>
              </w:rPr>
              <w:t>21 de setiembre</w:t>
            </w:r>
            <w:r w:rsidRPr="00314B28">
              <w:rPr>
                <w:b/>
                <w:iCs/>
                <w:color w:val="0000FF"/>
                <w:lang w:val="es-ES"/>
              </w:rPr>
              <w:t xml:space="preserve"> de 2020</w:t>
            </w:r>
            <w:r w:rsidRPr="00314B28">
              <w:rPr>
                <w:iCs/>
                <w:color w:val="800080"/>
                <w:lang w:val="es-ES"/>
              </w:rPr>
              <w:t>. Deberá cargarse mediante</w:t>
            </w:r>
            <w:r w:rsidR="00DC37F1" w:rsidRPr="00314B28">
              <w:rPr>
                <w:iCs/>
                <w:color w:val="800080"/>
                <w:lang w:val="es-ES"/>
              </w:rPr>
              <w:t xml:space="preserve"> en el proceso de selección correspondiente,</w:t>
            </w:r>
            <w:r w:rsidRPr="00314B28">
              <w:rPr>
                <w:iCs/>
                <w:color w:val="800080"/>
                <w:lang w:val="es-ES"/>
              </w:rPr>
              <w:t xml:space="preserve"> </w:t>
            </w:r>
            <w:r w:rsidR="00DC37F1" w:rsidRPr="00314B28">
              <w:rPr>
                <w:iCs/>
                <w:color w:val="800080"/>
                <w:lang w:val="es-ES"/>
              </w:rPr>
              <w:t>a través del</w:t>
            </w:r>
            <w:r w:rsidRPr="00314B28">
              <w:rPr>
                <w:iCs/>
                <w:color w:val="800080"/>
                <w:lang w:val="es-ES"/>
              </w:rPr>
              <w:t xml:space="preserve"> siguiente link (previo registro de participantes)</w:t>
            </w:r>
            <w:r w:rsidRPr="00314B28">
              <w:rPr>
                <w:color w:val="800080"/>
                <w:lang w:val="es-MX"/>
              </w:rPr>
              <w:t xml:space="preserve">: </w:t>
            </w:r>
            <w:hyperlink r:id="rId20" w:history="1">
              <w:r w:rsidRPr="00DC37F1">
                <w:rPr>
                  <w:rStyle w:val="Hipervnculo"/>
                </w:rPr>
                <w:t>https://aplicacionespnsr.vivienda.gob.pe/Licitaciones/login/login</w:t>
              </w:r>
            </w:hyperlink>
          </w:p>
          <w:p w14:paraId="1259D604" w14:textId="3F2C4E59" w:rsidR="00B256CE" w:rsidRPr="00856EF6" w:rsidRDefault="00B256CE" w:rsidP="00F46113">
            <w:pPr>
              <w:tabs>
                <w:tab w:val="right" w:pos="7254"/>
              </w:tabs>
              <w:spacing w:before="120"/>
              <w:jc w:val="both"/>
              <w:rPr>
                <w:b/>
                <w:iCs/>
                <w:color w:val="0000FF"/>
                <w:lang w:val="es-ES"/>
              </w:rPr>
            </w:pPr>
            <w:r w:rsidRPr="00DC37F1">
              <w:rPr>
                <w:iCs/>
                <w:color w:val="800080"/>
                <w:lang w:val="es-ES"/>
              </w:rPr>
              <w:t xml:space="preserve">La notificación  de la absolución de consultas y/o enmiendas de ser el caso, </w:t>
            </w:r>
            <w:r w:rsidRPr="00BE70C6">
              <w:rPr>
                <w:iCs/>
                <w:color w:val="800080"/>
                <w:lang w:val="es-ES"/>
              </w:rPr>
              <w:t>será a más tardar</w:t>
            </w:r>
            <w:r w:rsidRPr="00DC37F1">
              <w:rPr>
                <w:iCs/>
                <w:color w:val="0000FF"/>
                <w:lang w:val="es-ES"/>
              </w:rPr>
              <w:t xml:space="preserve"> </w:t>
            </w:r>
            <w:r w:rsidRPr="00BE70C6">
              <w:rPr>
                <w:b/>
                <w:iCs/>
                <w:color w:val="0000FF"/>
                <w:lang w:val="es-ES"/>
              </w:rPr>
              <w:t xml:space="preserve">el </w:t>
            </w:r>
            <w:r w:rsidR="00856EF6">
              <w:rPr>
                <w:b/>
                <w:iCs/>
                <w:color w:val="0000FF"/>
                <w:lang w:val="es-ES"/>
              </w:rPr>
              <w:t>02</w:t>
            </w:r>
            <w:r w:rsidR="00F86E37">
              <w:rPr>
                <w:b/>
                <w:iCs/>
                <w:color w:val="0000FF"/>
                <w:lang w:val="es-ES"/>
              </w:rPr>
              <w:t xml:space="preserve"> de octubre</w:t>
            </w:r>
            <w:r w:rsidRPr="00BE70C6">
              <w:rPr>
                <w:b/>
                <w:iCs/>
                <w:color w:val="0000FF"/>
                <w:lang w:val="es-ES"/>
              </w:rPr>
              <w:t xml:space="preserve"> de 2020</w:t>
            </w:r>
            <w:r w:rsidRPr="00DC37F1">
              <w:rPr>
                <w:iCs/>
                <w:color w:val="800080"/>
                <w:lang w:val="es-ES"/>
              </w:rPr>
              <w:t xml:space="preserve"> y comunicado </w:t>
            </w:r>
            <w:r w:rsidR="00A52307" w:rsidRPr="00DC37F1">
              <w:rPr>
                <w:iCs/>
                <w:color w:val="800080"/>
                <w:lang w:val="es-ES"/>
              </w:rPr>
              <w:t xml:space="preserve">mediante correo electrónico </w:t>
            </w:r>
            <w:r w:rsidRPr="00DC37F1">
              <w:rPr>
                <w:iCs/>
                <w:color w:val="800080"/>
                <w:lang w:val="es-ES"/>
              </w:rPr>
              <w:t>a todos los oferentes registrados</w:t>
            </w:r>
            <w:r w:rsidR="00A52307" w:rsidRPr="00DC37F1">
              <w:rPr>
                <w:iCs/>
                <w:color w:val="800080"/>
                <w:lang w:val="es-ES"/>
              </w:rPr>
              <w:t xml:space="preserve">; asimismo será </w:t>
            </w:r>
            <w:r w:rsidRPr="00DC37F1">
              <w:rPr>
                <w:iCs/>
                <w:color w:val="800080"/>
                <w:lang w:val="es-ES"/>
              </w:rPr>
              <w:t xml:space="preserve">publicado en el siguiente link: </w:t>
            </w:r>
            <w:r w:rsidRPr="00DC37F1">
              <w:rPr>
                <w:iCs/>
                <w:color w:val="0000FF"/>
                <w:u w:val="single"/>
                <w:lang w:val="es-ES"/>
              </w:rPr>
              <w:t>http://pnsr.vivienda.gob.pe/portales/convocatorias-3/</w:t>
            </w:r>
          </w:p>
          <w:p w14:paraId="1B740C81" w14:textId="77777777" w:rsidR="00B256CE" w:rsidRPr="003D6336" w:rsidRDefault="00B256CE" w:rsidP="00B256CE">
            <w:pPr>
              <w:tabs>
                <w:tab w:val="right" w:pos="7254"/>
              </w:tabs>
              <w:spacing w:before="120"/>
              <w:jc w:val="both"/>
              <w:rPr>
                <w:b/>
                <w:i/>
                <w:lang w:val="es-ES"/>
              </w:rPr>
            </w:pPr>
          </w:p>
        </w:tc>
      </w:tr>
      <w:tr w:rsidR="00B256CE" w:rsidRPr="003F4443" w14:paraId="4BF85860" w14:textId="77777777" w:rsidTr="00B256CE">
        <w:trPr>
          <w:cantSplit/>
        </w:trPr>
        <w:tc>
          <w:tcPr>
            <w:tcW w:w="9350" w:type="dxa"/>
            <w:gridSpan w:val="4"/>
            <w:tcBorders>
              <w:top w:val="single" w:sz="4" w:space="0" w:color="auto"/>
              <w:bottom w:val="single" w:sz="4" w:space="0" w:color="auto"/>
            </w:tcBorders>
          </w:tcPr>
          <w:p w14:paraId="695B8771" w14:textId="77777777" w:rsidR="00B256CE" w:rsidRPr="003D6336" w:rsidRDefault="00B256CE" w:rsidP="00B256CE">
            <w:pPr>
              <w:jc w:val="both"/>
              <w:rPr>
                <w:lang w:val="es-ES"/>
              </w:rPr>
            </w:pPr>
          </w:p>
          <w:p w14:paraId="7767F681" w14:textId="77777777" w:rsidR="00B256CE" w:rsidRPr="003D6336" w:rsidRDefault="00B256CE" w:rsidP="00B256CE">
            <w:pPr>
              <w:pStyle w:val="Ttulo4"/>
              <w:numPr>
                <w:ilvl w:val="0"/>
                <w:numId w:val="0"/>
              </w:numPr>
              <w:rPr>
                <w:lang w:val="es-ES"/>
              </w:rPr>
            </w:pPr>
            <w:bookmarkStart w:id="819" w:name="_Toc49430544"/>
            <w:bookmarkStart w:id="820" w:name="_Toc49430722"/>
            <w:bookmarkStart w:id="821" w:name="_Toc49430900"/>
            <w:bookmarkStart w:id="822" w:name="_Toc49450253"/>
            <w:bookmarkStart w:id="823" w:name="_Toc49452342"/>
            <w:bookmarkStart w:id="824" w:name="_Toc49452617"/>
            <w:bookmarkStart w:id="825" w:name="_Toc49452818"/>
            <w:bookmarkStart w:id="826" w:name="_Toc49453015"/>
            <w:r w:rsidRPr="003D6336">
              <w:rPr>
                <w:lang w:val="es-ES"/>
              </w:rPr>
              <w:t>C. Preparación de las Ofertas</w:t>
            </w:r>
            <w:bookmarkEnd w:id="819"/>
            <w:bookmarkEnd w:id="820"/>
            <w:bookmarkEnd w:id="821"/>
            <w:bookmarkEnd w:id="822"/>
            <w:bookmarkEnd w:id="823"/>
            <w:bookmarkEnd w:id="824"/>
            <w:bookmarkEnd w:id="825"/>
            <w:bookmarkEnd w:id="826"/>
          </w:p>
          <w:p w14:paraId="6A68A7C0" w14:textId="77777777" w:rsidR="00B256CE" w:rsidRPr="003D6336" w:rsidRDefault="00B256CE" w:rsidP="00B256CE">
            <w:pPr>
              <w:jc w:val="both"/>
              <w:rPr>
                <w:b/>
                <w:lang w:val="es-ES"/>
              </w:rPr>
            </w:pPr>
          </w:p>
        </w:tc>
      </w:tr>
      <w:tr w:rsidR="00B256CE" w:rsidRPr="003F4443" w14:paraId="1606C0E0" w14:textId="77777777" w:rsidTr="007E0503">
        <w:trPr>
          <w:trHeight w:val="306"/>
        </w:trPr>
        <w:tc>
          <w:tcPr>
            <w:tcW w:w="3102" w:type="dxa"/>
            <w:gridSpan w:val="3"/>
            <w:tcBorders>
              <w:top w:val="single" w:sz="4" w:space="0" w:color="auto"/>
              <w:bottom w:val="single" w:sz="4" w:space="0" w:color="auto"/>
            </w:tcBorders>
          </w:tcPr>
          <w:p w14:paraId="11633CBC" w14:textId="77777777" w:rsidR="00B256CE" w:rsidRPr="003D6336" w:rsidRDefault="00B256CE" w:rsidP="00B256CE">
            <w:pPr>
              <w:jc w:val="both"/>
              <w:rPr>
                <w:b/>
                <w:lang w:val="es-ES"/>
              </w:rPr>
            </w:pPr>
            <w:r w:rsidRPr="003D6336">
              <w:rPr>
                <w:b/>
                <w:lang w:val="es-ES"/>
              </w:rPr>
              <w:t>IAO 12.1</w:t>
            </w:r>
          </w:p>
        </w:tc>
        <w:tc>
          <w:tcPr>
            <w:tcW w:w="6248" w:type="dxa"/>
            <w:tcBorders>
              <w:top w:val="single" w:sz="4" w:space="0" w:color="auto"/>
              <w:bottom w:val="single" w:sz="4" w:space="0" w:color="auto"/>
            </w:tcBorders>
          </w:tcPr>
          <w:p w14:paraId="399B4DDC" w14:textId="23D24D7E" w:rsidR="00B256CE" w:rsidRPr="003D6336" w:rsidRDefault="00B256CE" w:rsidP="00E30FCB">
            <w:pPr>
              <w:rPr>
                <w:i/>
                <w:sz w:val="22"/>
                <w:lang w:val="es-ES"/>
              </w:rPr>
            </w:pPr>
            <w:r w:rsidRPr="003D6336">
              <w:rPr>
                <w:lang w:val="es-ES"/>
              </w:rPr>
              <w:t xml:space="preserve">El idioma en que deben estar redactadas las Ofertas es: </w:t>
            </w:r>
            <w:r>
              <w:rPr>
                <w:b/>
                <w:i/>
                <w:sz w:val="22"/>
                <w:lang w:val="es-ES"/>
              </w:rPr>
              <w:t xml:space="preserve">Español </w:t>
            </w:r>
            <w:r w:rsidRPr="00A01573">
              <w:t>o traducidas con traductor certificado</w:t>
            </w:r>
            <w:r>
              <w:t>.</w:t>
            </w:r>
          </w:p>
        </w:tc>
      </w:tr>
      <w:tr w:rsidR="007E0503" w:rsidRPr="003F4443" w14:paraId="22172EA5" w14:textId="77777777" w:rsidTr="007E0503">
        <w:trPr>
          <w:trHeight w:val="291"/>
        </w:trPr>
        <w:tc>
          <w:tcPr>
            <w:tcW w:w="3102" w:type="dxa"/>
            <w:gridSpan w:val="3"/>
            <w:tcBorders>
              <w:top w:val="single" w:sz="4" w:space="0" w:color="auto"/>
            </w:tcBorders>
          </w:tcPr>
          <w:p w14:paraId="1C21FD96" w14:textId="77777777" w:rsidR="007E0503" w:rsidRPr="003D6336" w:rsidRDefault="007E0503" w:rsidP="00B256CE">
            <w:pPr>
              <w:jc w:val="both"/>
              <w:rPr>
                <w:b/>
                <w:lang w:val="es-ES"/>
              </w:rPr>
            </w:pPr>
            <w:r w:rsidRPr="003D6336">
              <w:rPr>
                <w:b/>
                <w:lang w:val="es-ES"/>
              </w:rPr>
              <w:t>IAO 13.1 (f)</w:t>
            </w:r>
          </w:p>
        </w:tc>
        <w:tc>
          <w:tcPr>
            <w:tcW w:w="6248" w:type="dxa"/>
            <w:tcBorders>
              <w:top w:val="single" w:sz="4" w:space="0" w:color="auto"/>
            </w:tcBorders>
          </w:tcPr>
          <w:p w14:paraId="5F0A1D69" w14:textId="77777777" w:rsidR="007E0503" w:rsidRPr="003D6336" w:rsidRDefault="007E0503" w:rsidP="00B256CE">
            <w:pPr>
              <w:tabs>
                <w:tab w:val="right" w:pos="7254"/>
              </w:tabs>
              <w:spacing w:before="60" w:after="60"/>
              <w:jc w:val="both"/>
              <w:rPr>
                <w:lang w:val="es-ES"/>
              </w:rPr>
            </w:pPr>
            <w:r>
              <w:rPr>
                <w:lang w:val="es-ES"/>
              </w:rPr>
              <w:t>NO APLICA</w:t>
            </w:r>
          </w:p>
        </w:tc>
      </w:tr>
      <w:tr w:rsidR="00B256CE" w:rsidRPr="003F4443" w14:paraId="783D858A" w14:textId="77777777" w:rsidTr="00B256CE">
        <w:trPr>
          <w:cantSplit/>
        </w:trPr>
        <w:tc>
          <w:tcPr>
            <w:tcW w:w="3102" w:type="dxa"/>
            <w:gridSpan w:val="3"/>
            <w:tcBorders>
              <w:top w:val="single" w:sz="4" w:space="0" w:color="auto"/>
              <w:bottom w:val="single" w:sz="4" w:space="0" w:color="auto"/>
            </w:tcBorders>
          </w:tcPr>
          <w:p w14:paraId="777357BE" w14:textId="77777777" w:rsidR="00B256CE" w:rsidRPr="006123A1" w:rsidRDefault="00B256CE" w:rsidP="00B256CE">
            <w:pPr>
              <w:jc w:val="both"/>
              <w:rPr>
                <w:b/>
                <w:lang w:val="es-ES"/>
              </w:rPr>
            </w:pPr>
            <w:r w:rsidRPr="006123A1">
              <w:rPr>
                <w:b/>
                <w:lang w:val="es-ES"/>
              </w:rPr>
              <w:t>IAO 14.3</w:t>
            </w:r>
          </w:p>
        </w:tc>
        <w:tc>
          <w:tcPr>
            <w:tcW w:w="6248" w:type="dxa"/>
            <w:tcBorders>
              <w:top w:val="single" w:sz="4" w:space="0" w:color="auto"/>
              <w:bottom w:val="single" w:sz="4" w:space="0" w:color="auto"/>
            </w:tcBorders>
          </w:tcPr>
          <w:p w14:paraId="1EFA0278" w14:textId="0FC5E6F9" w:rsidR="00B256CE" w:rsidRPr="006123A1" w:rsidRDefault="00B256CE" w:rsidP="00F652F5">
            <w:pPr>
              <w:jc w:val="both"/>
              <w:rPr>
                <w:i/>
                <w:lang w:val="es-ES"/>
              </w:rPr>
            </w:pPr>
            <w:r w:rsidRPr="00B37F66">
              <w:rPr>
                <w:lang w:val="es-ES"/>
              </w:rPr>
              <w:t>El oferente incluirá en el precio de su oferta, todos los derechos, impuestos y demás gravámenes; así como los costos que irroguen la aprobación e implementación del Plan de Monitoreo Arqueológico – PMA acorde al Decreto Supremo N° 003-2014-MC, así como la implementación de la Resolución Ministerial N°</w:t>
            </w:r>
            <w:r w:rsidR="00F652F5" w:rsidRPr="00B37F66">
              <w:rPr>
                <w:lang w:val="es-ES"/>
              </w:rPr>
              <w:t>448</w:t>
            </w:r>
            <w:r w:rsidRPr="00B37F66">
              <w:rPr>
                <w:lang w:val="es-ES"/>
              </w:rPr>
              <w:t>-2020-MINSA y la Resolución Ministerial N°087-2020-VIVIENDA</w:t>
            </w:r>
            <w:r w:rsidR="000F2C02" w:rsidRPr="00B37F66">
              <w:rPr>
                <w:lang w:val="es-ES"/>
              </w:rPr>
              <w:t xml:space="preserve"> y sus modificatorias</w:t>
            </w:r>
            <w:r w:rsidRPr="00B37F66">
              <w:rPr>
                <w:lang w:val="es-ES"/>
              </w:rPr>
              <w:t>, respectivamente.</w:t>
            </w:r>
          </w:p>
        </w:tc>
      </w:tr>
      <w:tr w:rsidR="00B256CE" w:rsidRPr="003F4443" w14:paraId="0E4CB844" w14:textId="77777777" w:rsidTr="00B256CE">
        <w:trPr>
          <w:cantSplit/>
        </w:trPr>
        <w:tc>
          <w:tcPr>
            <w:tcW w:w="3102" w:type="dxa"/>
            <w:gridSpan w:val="3"/>
            <w:tcBorders>
              <w:top w:val="single" w:sz="4" w:space="0" w:color="auto"/>
              <w:bottom w:val="single" w:sz="4" w:space="0" w:color="auto"/>
            </w:tcBorders>
          </w:tcPr>
          <w:p w14:paraId="6B38F811" w14:textId="77777777" w:rsidR="00B256CE" w:rsidRPr="003D6336" w:rsidRDefault="00B256CE" w:rsidP="00B256CE">
            <w:pPr>
              <w:jc w:val="both"/>
              <w:rPr>
                <w:b/>
                <w:lang w:val="es-ES"/>
              </w:rPr>
            </w:pPr>
            <w:r w:rsidRPr="003D6336">
              <w:rPr>
                <w:b/>
                <w:lang w:val="es-ES"/>
              </w:rPr>
              <w:t>IAO 15.1</w:t>
            </w:r>
          </w:p>
        </w:tc>
        <w:tc>
          <w:tcPr>
            <w:tcW w:w="6248" w:type="dxa"/>
            <w:tcBorders>
              <w:top w:val="single" w:sz="4" w:space="0" w:color="auto"/>
              <w:bottom w:val="single" w:sz="4" w:space="0" w:color="auto"/>
            </w:tcBorders>
          </w:tcPr>
          <w:p w14:paraId="0391849D" w14:textId="77777777" w:rsidR="00B256CE" w:rsidRPr="003D6336" w:rsidRDefault="00B256CE" w:rsidP="00B256CE">
            <w:pPr>
              <w:jc w:val="both"/>
              <w:rPr>
                <w:i/>
                <w:sz w:val="22"/>
                <w:lang w:val="es-ES"/>
              </w:rPr>
            </w:pPr>
            <w:r w:rsidRPr="003D6336">
              <w:rPr>
                <w:lang w:val="es-ES"/>
              </w:rPr>
              <w:t xml:space="preserve">La moneda del País del Contratante es: </w:t>
            </w:r>
            <w:r>
              <w:rPr>
                <w:lang w:val="es-ES"/>
              </w:rPr>
              <w:t>es el Sol</w:t>
            </w:r>
          </w:p>
          <w:p w14:paraId="009925D3" w14:textId="77777777" w:rsidR="00B256CE" w:rsidRPr="003D6336" w:rsidRDefault="00B256CE" w:rsidP="00B256CE">
            <w:pPr>
              <w:jc w:val="both"/>
              <w:rPr>
                <w:i/>
                <w:sz w:val="22"/>
                <w:lang w:val="es-ES"/>
              </w:rPr>
            </w:pPr>
          </w:p>
        </w:tc>
      </w:tr>
      <w:tr w:rsidR="00B256CE" w:rsidRPr="003F4443" w14:paraId="1A40655B" w14:textId="77777777" w:rsidTr="00B256CE">
        <w:trPr>
          <w:cantSplit/>
        </w:trPr>
        <w:tc>
          <w:tcPr>
            <w:tcW w:w="3102" w:type="dxa"/>
            <w:gridSpan w:val="3"/>
            <w:tcBorders>
              <w:top w:val="single" w:sz="4" w:space="0" w:color="auto"/>
              <w:bottom w:val="single" w:sz="4" w:space="0" w:color="auto"/>
            </w:tcBorders>
          </w:tcPr>
          <w:p w14:paraId="3045CD6A" w14:textId="77777777" w:rsidR="00B256CE" w:rsidRPr="003D6336" w:rsidRDefault="00B256CE" w:rsidP="00B256CE">
            <w:pPr>
              <w:jc w:val="both"/>
              <w:rPr>
                <w:b/>
                <w:lang w:val="es-ES"/>
              </w:rPr>
            </w:pPr>
            <w:r w:rsidRPr="003D6336">
              <w:rPr>
                <w:b/>
                <w:lang w:val="es-ES"/>
              </w:rPr>
              <w:t>IAO 15.2</w:t>
            </w:r>
          </w:p>
        </w:tc>
        <w:tc>
          <w:tcPr>
            <w:tcW w:w="6248" w:type="dxa"/>
            <w:tcBorders>
              <w:top w:val="single" w:sz="4" w:space="0" w:color="auto"/>
              <w:bottom w:val="single" w:sz="4" w:space="0" w:color="auto"/>
            </w:tcBorders>
          </w:tcPr>
          <w:p w14:paraId="00E63025" w14:textId="77777777" w:rsidR="00B256CE" w:rsidRPr="003D6336" w:rsidRDefault="00B256CE" w:rsidP="00B256CE">
            <w:pPr>
              <w:jc w:val="both"/>
              <w:rPr>
                <w:b/>
                <w:lang w:val="es-ES"/>
              </w:rPr>
            </w:pPr>
            <w:r w:rsidRPr="003D6336">
              <w:rPr>
                <w:lang w:val="es-ES"/>
              </w:rPr>
              <w:t xml:space="preserve">La fuente designada para establecer las tasas de cambio será: </w:t>
            </w:r>
            <w:r>
              <w:rPr>
                <w:lang w:val="es-ES"/>
              </w:rPr>
              <w:t>Superintendencia de Banca, Seguros y AFP</w:t>
            </w:r>
          </w:p>
          <w:p w14:paraId="19D1A1FF" w14:textId="77777777" w:rsidR="00B256CE" w:rsidRPr="003D6336" w:rsidRDefault="00B256CE" w:rsidP="00B256CE">
            <w:pPr>
              <w:jc w:val="both"/>
              <w:rPr>
                <w:lang w:val="es-ES"/>
              </w:rPr>
            </w:pPr>
          </w:p>
        </w:tc>
      </w:tr>
      <w:tr w:rsidR="00B256CE" w:rsidRPr="003F4443" w14:paraId="41037A54" w14:textId="77777777" w:rsidTr="00B256CE">
        <w:trPr>
          <w:cantSplit/>
        </w:trPr>
        <w:tc>
          <w:tcPr>
            <w:tcW w:w="3102" w:type="dxa"/>
            <w:gridSpan w:val="3"/>
            <w:tcBorders>
              <w:top w:val="single" w:sz="4" w:space="0" w:color="auto"/>
              <w:bottom w:val="single" w:sz="4" w:space="0" w:color="auto"/>
            </w:tcBorders>
          </w:tcPr>
          <w:p w14:paraId="337D13C0" w14:textId="77777777" w:rsidR="00B256CE" w:rsidRPr="003D6336" w:rsidRDefault="00B256CE" w:rsidP="00B256CE">
            <w:pPr>
              <w:jc w:val="both"/>
              <w:rPr>
                <w:b/>
                <w:lang w:val="es-ES"/>
              </w:rPr>
            </w:pPr>
            <w:r w:rsidRPr="003D6336">
              <w:rPr>
                <w:b/>
                <w:lang w:val="es-ES"/>
              </w:rPr>
              <w:t>IAO 15.4</w:t>
            </w:r>
          </w:p>
        </w:tc>
        <w:tc>
          <w:tcPr>
            <w:tcW w:w="6248" w:type="dxa"/>
            <w:tcBorders>
              <w:top w:val="single" w:sz="4" w:space="0" w:color="auto"/>
              <w:bottom w:val="single" w:sz="4" w:space="0" w:color="auto"/>
            </w:tcBorders>
          </w:tcPr>
          <w:p w14:paraId="606B6F5C" w14:textId="77777777" w:rsidR="00B256CE" w:rsidRDefault="00B256CE" w:rsidP="00B256CE">
            <w:pPr>
              <w:jc w:val="both"/>
              <w:rPr>
                <w:color w:val="000000" w:themeColor="text1"/>
              </w:rPr>
            </w:pPr>
            <w:r w:rsidRPr="00A01573">
              <w:rPr>
                <w:color w:val="000000" w:themeColor="text1"/>
              </w:rPr>
              <w:t xml:space="preserve">La oferta será a suma global; no se requiere aclaración de necesidades.  </w:t>
            </w:r>
          </w:p>
          <w:p w14:paraId="149C089F" w14:textId="77777777" w:rsidR="00B256CE" w:rsidRPr="003D6336" w:rsidRDefault="00B256CE" w:rsidP="00B256CE">
            <w:pPr>
              <w:jc w:val="both"/>
              <w:rPr>
                <w:lang w:val="es-ES"/>
              </w:rPr>
            </w:pPr>
          </w:p>
        </w:tc>
      </w:tr>
      <w:tr w:rsidR="00B256CE" w:rsidRPr="003F4443" w14:paraId="29002D1D" w14:textId="77777777" w:rsidTr="00B256CE">
        <w:trPr>
          <w:cantSplit/>
        </w:trPr>
        <w:tc>
          <w:tcPr>
            <w:tcW w:w="3102" w:type="dxa"/>
            <w:gridSpan w:val="3"/>
            <w:tcBorders>
              <w:top w:val="single" w:sz="4" w:space="0" w:color="auto"/>
              <w:bottom w:val="single" w:sz="4" w:space="0" w:color="auto"/>
            </w:tcBorders>
          </w:tcPr>
          <w:p w14:paraId="3D78B5B1" w14:textId="77777777" w:rsidR="00B256CE" w:rsidRPr="003D6336" w:rsidRDefault="00B256CE" w:rsidP="00B256CE">
            <w:pPr>
              <w:jc w:val="both"/>
              <w:rPr>
                <w:b/>
                <w:lang w:val="es-ES"/>
              </w:rPr>
            </w:pPr>
            <w:r w:rsidRPr="003D6336">
              <w:rPr>
                <w:b/>
                <w:lang w:val="es-ES"/>
              </w:rPr>
              <w:t>IAO 16.1</w:t>
            </w:r>
          </w:p>
        </w:tc>
        <w:tc>
          <w:tcPr>
            <w:tcW w:w="6248" w:type="dxa"/>
            <w:tcBorders>
              <w:top w:val="single" w:sz="4" w:space="0" w:color="auto"/>
              <w:bottom w:val="single" w:sz="4" w:space="0" w:color="auto"/>
            </w:tcBorders>
          </w:tcPr>
          <w:p w14:paraId="3C8A25DC" w14:textId="77777777" w:rsidR="00B256CE" w:rsidRDefault="00B256CE" w:rsidP="00E30FCB">
            <w:pPr>
              <w:jc w:val="both"/>
              <w:rPr>
                <w:bCs/>
                <w:lang w:val="es-ES"/>
              </w:rPr>
            </w:pPr>
            <w:r w:rsidRPr="003D6336">
              <w:rPr>
                <w:lang w:val="es-ES"/>
              </w:rPr>
              <w:t xml:space="preserve">El período de validez de las Ofertas será de </w:t>
            </w:r>
            <w:r>
              <w:rPr>
                <w:b/>
                <w:i/>
                <w:lang w:val="es-ES"/>
              </w:rPr>
              <w:t>96</w:t>
            </w:r>
            <w:r w:rsidRPr="00E22759">
              <w:rPr>
                <w:b/>
                <w:i/>
                <w:iCs/>
                <w:lang w:val="es-ES"/>
              </w:rPr>
              <w:t xml:space="preserve"> </w:t>
            </w:r>
            <w:r w:rsidRPr="00E22759">
              <w:rPr>
                <w:bCs/>
                <w:lang w:val="es-ES"/>
              </w:rPr>
              <w:t xml:space="preserve">días </w:t>
            </w:r>
            <w:r>
              <w:rPr>
                <w:bCs/>
                <w:lang w:val="es-ES"/>
              </w:rPr>
              <w:t xml:space="preserve">calendarios </w:t>
            </w:r>
            <w:r w:rsidRPr="00E22759">
              <w:rPr>
                <w:bCs/>
                <w:lang w:val="es-ES"/>
              </w:rPr>
              <w:t>contados a partir de la fecha de presentación de Ofertas.</w:t>
            </w:r>
          </w:p>
          <w:p w14:paraId="3D8B6DCD" w14:textId="1368F4F5" w:rsidR="00E30FCB" w:rsidRPr="003D6336" w:rsidRDefault="00E30FCB" w:rsidP="00E30FCB">
            <w:pPr>
              <w:jc w:val="both"/>
              <w:rPr>
                <w:i/>
                <w:lang w:val="es-ES"/>
              </w:rPr>
            </w:pPr>
          </w:p>
        </w:tc>
      </w:tr>
      <w:tr w:rsidR="00B256CE" w:rsidRPr="003F4443" w14:paraId="5BF90BDD" w14:textId="77777777" w:rsidTr="00B256CE">
        <w:trPr>
          <w:cantSplit/>
        </w:trPr>
        <w:tc>
          <w:tcPr>
            <w:tcW w:w="3102" w:type="dxa"/>
            <w:gridSpan w:val="3"/>
            <w:tcBorders>
              <w:top w:val="single" w:sz="4" w:space="0" w:color="auto"/>
              <w:bottom w:val="single" w:sz="4" w:space="0" w:color="auto"/>
            </w:tcBorders>
          </w:tcPr>
          <w:p w14:paraId="06CF6AA2" w14:textId="77777777" w:rsidR="00B256CE" w:rsidRPr="003D6336" w:rsidRDefault="00B256CE" w:rsidP="00B256CE">
            <w:pPr>
              <w:jc w:val="both"/>
              <w:rPr>
                <w:b/>
                <w:lang w:val="es-ES"/>
              </w:rPr>
            </w:pPr>
            <w:r w:rsidRPr="003D6336">
              <w:rPr>
                <w:b/>
                <w:lang w:val="es-ES"/>
              </w:rPr>
              <w:t>IAO 17.1</w:t>
            </w:r>
          </w:p>
        </w:tc>
        <w:tc>
          <w:tcPr>
            <w:tcW w:w="6248" w:type="dxa"/>
            <w:tcBorders>
              <w:top w:val="single" w:sz="4" w:space="0" w:color="auto"/>
              <w:bottom w:val="single" w:sz="4" w:space="0" w:color="auto"/>
            </w:tcBorders>
          </w:tcPr>
          <w:p w14:paraId="1ADB2E02" w14:textId="77777777" w:rsidR="00B256CE" w:rsidRDefault="00B256CE" w:rsidP="00E30FCB">
            <w:pPr>
              <w:jc w:val="both"/>
              <w:rPr>
                <w:lang w:val="es-ES"/>
              </w:rPr>
            </w:pPr>
            <w:r w:rsidRPr="00040C1E">
              <w:rPr>
                <w:lang w:val="es-ES"/>
              </w:rPr>
              <w:t xml:space="preserve">La Oferta deberá incluir una “Declaración de Mantenimiento de la Oferta” utilizando el formulario incluido en la Sección IV, “Formularios de la Oferta”. </w:t>
            </w:r>
          </w:p>
          <w:p w14:paraId="071C1908" w14:textId="7CB052E4" w:rsidR="00E30FCB" w:rsidRPr="003D6336" w:rsidRDefault="00E30FCB" w:rsidP="00E30FCB">
            <w:pPr>
              <w:jc w:val="both"/>
              <w:rPr>
                <w:sz w:val="22"/>
                <w:lang w:val="es-ES"/>
              </w:rPr>
            </w:pPr>
          </w:p>
        </w:tc>
      </w:tr>
      <w:tr w:rsidR="00B256CE" w:rsidRPr="003F4443" w14:paraId="6339ECC1" w14:textId="77777777" w:rsidTr="00B256CE">
        <w:trPr>
          <w:cantSplit/>
        </w:trPr>
        <w:tc>
          <w:tcPr>
            <w:tcW w:w="3102" w:type="dxa"/>
            <w:gridSpan w:val="3"/>
            <w:tcBorders>
              <w:top w:val="single" w:sz="4" w:space="0" w:color="auto"/>
              <w:bottom w:val="single" w:sz="4" w:space="0" w:color="auto"/>
            </w:tcBorders>
          </w:tcPr>
          <w:p w14:paraId="7C4913D1" w14:textId="77777777" w:rsidR="00B256CE" w:rsidRPr="003D6336" w:rsidRDefault="00B256CE" w:rsidP="00B256CE">
            <w:pPr>
              <w:jc w:val="both"/>
              <w:rPr>
                <w:b/>
                <w:lang w:val="es-ES"/>
              </w:rPr>
            </w:pPr>
            <w:r w:rsidRPr="003D6336">
              <w:rPr>
                <w:b/>
                <w:lang w:val="es-ES"/>
              </w:rPr>
              <w:lastRenderedPageBreak/>
              <w:t>IAO 17.2</w:t>
            </w:r>
          </w:p>
        </w:tc>
        <w:tc>
          <w:tcPr>
            <w:tcW w:w="6248" w:type="dxa"/>
            <w:tcBorders>
              <w:top w:val="single" w:sz="4" w:space="0" w:color="auto"/>
              <w:bottom w:val="single" w:sz="4" w:space="0" w:color="auto"/>
            </w:tcBorders>
          </w:tcPr>
          <w:p w14:paraId="6580C855" w14:textId="77777777" w:rsidR="00B256CE" w:rsidRDefault="00B256CE" w:rsidP="00E30FCB">
            <w:pPr>
              <w:jc w:val="both"/>
              <w:rPr>
                <w:lang w:val="es-ES"/>
              </w:rPr>
            </w:pPr>
            <w:r>
              <w:rPr>
                <w:lang w:val="es-ES"/>
              </w:rPr>
              <w:t>NO APLICA</w:t>
            </w:r>
          </w:p>
          <w:p w14:paraId="45C9A133" w14:textId="55F39537" w:rsidR="00E30FCB" w:rsidRPr="003D6336" w:rsidRDefault="00E30FCB" w:rsidP="00E30FCB">
            <w:pPr>
              <w:jc w:val="both"/>
              <w:rPr>
                <w:b/>
                <w:i/>
                <w:lang w:val="es-ES"/>
              </w:rPr>
            </w:pPr>
          </w:p>
        </w:tc>
      </w:tr>
      <w:tr w:rsidR="00B256CE" w:rsidRPr="003F4443" w14:paraId="55094B8F" w14:textId="77777777" w:rsidTr="00B256CE">
        <w:trPr>
          <w:cantSplit/>
        </w:trPr>
        <w:tc>
          <w:tcPr>
            <w:tcW w:w="3102" w:type="dxa"/>
            <w:gridSpan w:val="3"/>
            <w:tcBorders>
              <w:top w:val="single" w:sz="4" w:space="0" w:color="auto"/>
              <w:bottom w:val="single" w:sz="4" w:space="0" w:color="auto"/>
            </w:tcBorders>
          </w:tcPr>
          <w:p w14:paraId="403C900A" w14:textId="77777777" w:rsidR="00B256CE" w:rsidRPr="003D6336" w:rsidRDefault="00B256CE" w:rsidP="00B256CE">
            <w:pPr>
              <w:jc w:val="both"/>
              <w:rPr>
                <w:b/>
                <w:lang w:val="es-ES"/>
              </w:rPr>
            </w:pPr>
            <w:r w:rsidRPr="003D6336">
              <w:rPr>
                <w:b/>
                <w:lang w:val="es-ES"/>
              </w:rPr>
              <w:t>IAO 18.1</w:t>
            </w:r>
          </w:p>
        </w:tc>
        <w:tc>
          <w:tcPr>
            <w:tcW w:w="6248" w:type="dxa"/>
            <w:tcBorders>
              <w:top w:val="single" w:sz="4" w:space="0" w:color="auto"/>
              <w:bottom w:val="single" w:sz="4" w:space="0" w:color="auto"/>
            </w:tcBorders>
          </w:tcPr>
          <w:p w14:paraId="6E6EA6FF" w14:textId="77777777" w:rsidR="00B256CE" w:rsidRPr="001B7282" w:rsidRDefault="00B256CE" w:rsidP="00B256CE">
            <w:pPr>
              <w:jc w:val="both"/>
              <w:rPr>
                <w:lang w:val="es-ES"/>
              </w:rPr>
            </w:pPr>
            <w:r>
              <w:rPr>
                <w:b/>
                <w:i/>
                <w:lang w:val="es-ES"/>
              </w:rPr>
              <w:t xml:space="preserve"> </w:t>
            </w:r>
            <w:r w:rsidRPr="001B7282">
              <w:rPr>
                <w:i/>
                <w:lang w:val="es-ES"/>
              </w:rPr>
              <w:t xml:space="preserve">No se considerarán </w:t>
            </w:r>
            <w:r w:rsidRPr="001B7282">
              <w:rPr>
                <w:lang w:val="es-ES"/>
              </w:rPr>
              <w:t>Ofertas alternativas.</w:t>
            </w:r>
          </w:p>
          <w:p w14:paraId="26097CE6" w14:textId="77777777" w:rsidR="00B256CE" w:rsidRPr="003D6336" w:rsidRDefault="00B256CE" w:rsidP="00B256CE">
            <w:pPr>
              <w:jc w:val="both"/>
              <w:rPr>
                <w:sz w:val="22"/>
                <w:lang w:val="es-ES"/>
              </w:rPr>
            </w:pPr>
          </w:p>
        </w:tc>
      </w:tr>
      <w:tr w:rsidR="00B256CE" w:rsidRPr="003F4443" w14:paraId="29D0724C" w14:textId="77777777" w:rsidTr="00B256CE">
        <w:trPr>
          <w:cantSplit/>
          <w:trHeight w:val="812"/>
        </w:trPr>
        <w:tc>
          <w:tcPr>
            <w:tcW w:w="3102" w:type="dxa"/>
            <w:gridSpan w:val="3"/>
            <w:tcBorders>
              <w:top w:val="single" w:sz="4" w:space="0" w:color="auto"/>
              <w:bottom w:val="single" w:sz="4" w:space="0" w:color="auto"/>
            </w:tcBorders>
          </w:tcPr>
          <w:p w14:paraId="60A49C24" w14:textId="77777777" w:rsidR="00B256CE" w:rsidRPr="003D6336" w:rsidRDefault="00B256CE" w:rsidP="00B256CE">
            <w:pPr>
              <w:jc w:val="both"/>
              <w:rPr>
                <w:b/>
                <w:lang w:val="es-ES"/>
              </w:rPr>
            </w:pPr>
            <w:r w:rsidRPr="003D6336">
              <w:rPr>
                <w:b/>
                <w:lang w:val="es-ES"/>
              </w:rPr>
              <w:t>IAO 19.1</w:t>
            </w:r>
          </w:p>
        </w:tc>
        <w:tc>
          <w:tcPr>
            <w:tcW w:w="6248" w:type="dxa"/>
            <w:tcBorders>
              <w:top w:val="single" w:sz="4" w:space="0" w:color="auto"/>
              <w:bottom w:val="single" w:sz="4" w:space="0" w:color="auto"/>
            </w:tcBorders>
          </w:tcPr>
          <w:p w14:paraId="26070033" w14:textId="33683929" w:rsidR="00B256CE" w:rsidRPr="00057909" w:rsidRDefault="00B256CE" w:rsidP="00B256CE">
            <w:pPr>
              <w:jc w:val="both"/>
              <w:rPr>
                <w:color w:val="800080"/>
              </w:rPr>
            </w:pPr>
            <w:r w:rsidRPr="00057909">
              <w:rPr>
                <w:color w:val="800080"/>
              </w:rPr>
              <w:t xml:space="preserve">El oferente presentará un (1) </w:t>
            </w:r>
            <w:r w:rsidR="00ED381B" w:rsidRPr="00057909">
              <w:rPr>
                <w:color w:val="800080"/>
              </w:rPr>
              <w:t xml:space="preserve">archivo digital </w:t>
            </w:r>
            <w:r w:rsidRPr="00057909">
              <w:rPr>
                <w:color w:val="800080"/>
              </w:rPr>
              <w:t>original de toda su oferta foliada y visada.</w:t>
            </w:r>
          </w:p>
          <w:p w14:paraId="759F6650" w14:textId="77777777" w:rsidR="00B256CE" w:rsidRPr="00057909" w:rsidRDefault="00B256CE" w:rsidP="00B256CE">
            <w:pPr>
              <w:jc w:val="both"/>
              <w:rPr>
                <w:color w:val="800080"/>
              </w:rPr>
            </w:pPr>
          </w:p>
          <w:p w14:paraId="483163DA" w14:textId="77777777" w:rsidR="00B256CE" w:rsidRPr="003D6336" w:rsidRDefault="00B256CE" w:rsidP="00D700F9">
            <w:pPr>
              <w:jc w:val="both"/>
              <w:rPr>
                <w:i/>
                <w:lang w:val="es-ES"/>
              </w:rPr>
            </w:pPr>
            <w:bookmarkStart w:id="827" w:name="_GoBack"/>
            <w:bookmarkEnd w:id="827"/>
          </w:p>
        </w:tc>
      </w:tr>
      <w:tr w:rsidR="00B256CE" w:rsidRPr="003F4443" w14:paraId="02D0F56C" w14:textId="77777777" w:rsidTr="00B256CE">
        <w:trPr>
          <w:cantSplit/>
          <w:trHeight w:val="259"/>
        </w:trPr>
        <w:tc>
          <w:tcPr>
            <w:tcW w:w="9350" w:type="dxa"/>
            <w:gridSpan w:val="4"/>
            <w:tcBorders>
              <w:top w:val="single" w:sz="4" w:space="0" w:color="auto"/>
              <w:bottom w:val="single" w:sz="4" w:space="0" w:color="auto"/>
            </w:tcBorders>
            <w:vAlign w:val="center"/>
          </w:tcPr>
          <w:p w14:paraId="3CBD87C1" w14:textId="77777777" w:rsidR="00B256CE" w:rsidRPr="003D6336" w:rsidRDefault="00B256CE" w:rsidP="00B256CE">
            <w:pPr>
              <w:pStyle w:val="Normali"/>
              <w:jc w:val="center"/>
              <w:rPr>
                <w:b/>
                <w:sz w:val="28"/>
                <w:lang w:val="es-ES"/>
              </w:rPr>
            </w:pPr>
            <w:r w:rsidRPr="003D6336">
              <w:rPr>
                <w:b/>
                <w:sz w:val="28"/>
                <w:lang w:val="es-ES"/>
              </w:rPr>
              <w:t>D. Presentación de las Ofertas</w:t>
            </w:r>
          </w:p>
          <w:p w14:paraId="4E0DCF27" w14:textId="77777777" w:rsidR="00B256CE" w:rsidRPr="003D6336" w:rsidRDefault="00B256CE" w:rsidP="00B256CE">
            <w:pPr>
              <w:jc w:val="center"/>
              <w:rPr>
                <w:lang w:val="es-ES"/>
              </w:rPr>
            </w:pPr>
          </w:p>
        </w:tc>
      </w:tr>
      <w:tr w:rsidR="00B256CE" w:rsidRPr="003F4443" w14:paraId="794DC970" w14:textId="77777777" w:rsidTr="00B256CE">
        <w:trPr>
          <w:cantSplit/>
          <w:trHeight w:val="812"/>
        </w:trPr>
        <w:tc>
          <w:tcPr>
            <w:tcW w:w="3102" w:type="dxa"/>
            <w:gridSpan w:val="3"/>
            <w:tcBorders>
              <w:top w:val="single" w:sz="4" w:space="0" w:color="auto"/>
              <w:bottom w:val="single" w:sz="4" w:space="0" w:color="auto"/>
            </w:tcBorders>
          </w:tcPr>
          <w:p w14:paraId="2563D314" w14:textId="77777777" w:rsidR="00B256CE" w:rsidRPr="003D6336" w:rsidRDefault="00B256CE" w:rsidP="00B256CE">
            <w:pPr>
              <w:jc w:val="both"/>
              <w:rPr>
                <w:b/>
                <w:lang w:val="es-ES"/>
              </w:rPr>
            </w:pPr>
            <w:r w:rsidRPr="003D6336">
              <w:rPr>
                <w:b/>
                <w:lang w:val="es-ES"/>
              </w:rPr>
              <w:t>IAO 20.1</w:t>
            </w:r>
          </w:p>
        </w:tc>
        <w:tc>
          <w:tcPr>
            <w:tcW w:w="6248" w:type="dxa"/>
            <w:tcBorders>
              <w:top w:val="single" w:sz="4" w:space="0" w:color="auto"/>
              <w:bottom w:val="single" w:sz="4" w:space="0" w:color="auto"/>
            </w:tcBorders>
          </w:tcPr>
          <w:p w14:paraId="01A56B81" w14:textId="2D8FE87A" w:rsidR="00B256CE" w:rsidRDefault="00B256CE" w:rsidP="00B256CE">
            <w:pPr>
              <w:jc w:val="both"/>
              <w:rPr>
                <w:rStyle w:val="Hipervnculo"/>
              </w:rPr>
            </w:pPr>
            <w:r w:rsidRPr="00A01573">
              <w:rPr>
                <w:color w:val="800080"/>
              </w:rPr>
              <w:t xml:space="preserve">Los Oferentes deberán enviar sus ofertas por correo electrónico (en formato PDF o carpeta comprimida) en un solo archivo a la dirección electrónica </w:t>
            </w:r>
            <w:hyperlink r:id="rId21" w:history="1">
              <w:r w:rsidRPr="00514741">
                <w:rPr>
                  <w:rStyle w:val="Hipervnculo"/>
                </w:rPr>
                <w:t>piasar@vivienda.gob.pe</w:t>
              </w:r>
            </w:hyperlink>
          </w:p>
          <w:p w14:paraId="04D66405" w14:textId="77777777" w:rsidR="000746BE" w:rsidRPr="00A01573" w:rsidRDefault="000746BE" w:rsidP="00B256CE">
            <w:pPr>
              <w:jc w:val="both"/>
              <w:rPr>
                <w:rStyle w:val="Hipervnculo"/>
                <w:color w:val="800080"/>
              </w:rPr>
            </w:pPr>
          </w:p>
          <w:p w14:paraId="32E8B09F" w14:textId="61C9573C" w:rsidR="00F652F5" w:rsidRDefault="00B256CE" w:rsidP="00F652F5">
            <w:pPr>
              <w:jc w:val="both"/>
              <w:rPr>
                <w:color w:val="800080"/>
              </w:rPr>
            </w:pPr>
            <w:r w:rsidRPr="00A01573">
              <w:rPr>
                <w:color w:val="800080"/>
              </w:rPr>
              <w:t>El tamaño del archivo (PDF) no deberá exceder de 24 MB; en caso de superar dicho tamaño deberá ser enviado mediante un enlace electrónico para ser descargado.</w:t>
            </w:r>
            <w:r w:rsidR="000746BE">
              <w:rPr>
                <w:color w:val="800080"/>
              </w:rPr>
              <w:t xml:space="preserve"> </w:t>
            </w:r>
            <w:r w:rsidRPr="00A01573">
              <w:rPr>
                <w:color w:val="800080"/>
              </w:rPr>
              <w:t>Las ofertas deberán contar con clave o passwords de seguridad en poder únicamente del oferente hasta el día y hora de la apertura de ofertas. Se recomienda que la contraseña deba tener al menos 8 caracteres y al menos un número y una letra.</w:t>
            </w:r>
            <w:r w:rsidR="003728FD">
              <w:rPr>
                <w:color w:val="800080"/>
              </w:rPr>
              <w:t xml:space="preserve"> </w:t>
            </w:r>
            <w:r w:rsidR="003728FD" w:rsidRPr="003728FD">
              <w:rPr>
                <w:color w:val="800080"/>
              </w:rPr>
              <w:t>El Contratante no se responsabilizará en caso de que la Oferta sea presentada sin</w:t>
            </w:r>
            <w:r w:rsidR="003728FD">
              <w:rPr>
                <w:color w:val="800080"/>
              </w:rPr>
              <w:t xml:space="preserve"> clave o passwords de seguridad.</w:t>
            </w:r>
          </w:p>
          <w:p w14:paraId="23CC9A4E" w14:textId="7833ED6D" w:rsidR="00D637C9" w:rsidRDefault="00764345" w:rsidP="00F652F5">
            <w:pPr>
              <w:jc w:val="both"/>
              <w:rPr>
                <w:color w:val="800080"/>
              </w:rPr>
            </w:pPr>
            <w:r>
              <w:rPr>
                <w:color w:val="800080"/>
              </w:rPr>
              <w:t>Se recomienda a l</w:t>
            </w:r>
            <w:r w:rsidR="00D637C9">
              <w:rPr>
                <w:color w:val="800080"/>
              </w:rPr>
              <w:t>os oferentes verificar que los archivos adjuntos sean legibles</w:t>
            </w:r>
            <w:r w:rsidR="00450AE9">
              <w:rPr>
                <w:color w:val="800080"/>
              </w:rPr>
              <w:t>.</w:t>
            </w:r>
          </w:p>
          <w:p w14:paraId="4219F80C" w14:textId="60122F84" w:rsidR="00D637C9" w:rsidRPr="003D6336" w:rsidRDefault="00D637C9" w:rsidP="00F652F5">
            <w:pPr>
              <w:jc w:val="both"/>
              <w:rPr>
                <w:lang w:val="es-ES"/>
              </w:rPr>
            </w:pPr>
          </w:p>
        </w:tc>
      </w:tr>
      <w:tr w:rsidR="00B256CE" w:rsidRPr="003F4443" w14:paraId="066BD44E" w14:textId="77777777" w:rsidTr="00B256CE">
        <w:trPr>
          <w:cantSplit/>
          <w:trHeight w:val="812"/>
        </w:trPr>
        <w:tc>
          <w:tcPr>
            <w:tcW w:w="3102" w:type="dxa"/>
            <w:gridSpan w:val="3"/>
            <w:tcBorders>
              <w:top w:val="single" w:sz="4" w:space="0" w:color="auto"/>
              <w:bottom w:val="single" w:sz="4" w:space="0" w:color="auto"/>
            </w:tcBorders>
          </w:tcPr>
          <w:p w14:paraId="3835B444" w14:textId="77777777" w:rsidR="00B256CE" w:rsidRPr="003D6336" w:rsidRDefault="00B256CE" w:rsidP="00B256CE">
            <w:pPr>
              <w:jc w:val="both"/>
              <w:rPr>
                <w:b/>
                <w:lang w:val="es-ES"/>
              </w:rPr>
            </w:pPr>
            <w:r w:rsidRPr="003D6336">
              <w:rPr>
                <w:b/>
                <w:lang w:val="es-ES"/>
              </w:rPr>
              <w:t>IAO 20.2 (a)</w:t>
            </w:r>
          </w:p>
        </w:tc>
        <w:tc>
          <w:tcPr>
            <w:tcW w:w="6248" w:type="dxa"/>
            <w:tcBorders>
              <w:top w:val="single" w:sz="4" w:space="0" w:color="auto"/>
              <w:bottom w:val="single" w:sz="4" w:space="0" w:color="auto"/>
            </w:tcBorders>
          </w:tcPr>
          <w:p w14:paraId="7F5161CD" w14:textId="77777777" w:rsidR="00B256CE" w:rsidRDefault="00B256CE" w:rsidP="00B256CE">
            <w:pPr>
              <w:tabs>
                <w:tab w:val="right" w:pos="7254"/>
              </w:tabs>
              <w:spacing w:before="120"/>
              <w:jc w:val="both"/>
              <w:rPr>
                <w:lang w:val="es-ES"/>
              </w:rPr>
            </w:pPr>
            <w:r w:rsidRPr="003F4443">
              <w:rPr>
                <w:lang w:val="es-ES"/>
              </w:rPr>
              <w:t xml:space="preserve">Para </w:t>
            </w:r>
            <w:r w:rsidRPr="003F4443">
              <w:rPr>
                <w:b/>
                <w:u w:val="single"/>
                <w:lang w:val="es-ES"/>
              </w:rPr>
              <w:t>la presentación de la Oferta</w:t>
            </w:r>
            <w:r w:rsidRPr="003F4443">
              <w:rPr>
                <w:lang w:val="es-ES"/>
              </w:rPr>
              <w:t xml:space="preserve"> </w:t>
            </w:r>
          </w:p>
          <w:p w14:paraId="7021F227" w14:textId="77777777" w:rsidR="00B256CE" w:rsidRPr="00A01573" w:rsidRDefault="00B256CE" w:rsidP="00B256CE">
            <w:pPr>
              <w:spacing w:before="120" w:after="120"/>
              <w:jc w:val="both"/>
              <w:rPr>
                <w:i/>
                <w:iCs/>
                <w:color w:val="800080"/>
              </w:rPr>
            </w:pPr>
            <w:r w:rsidRPr="00A01573">
              <w:rPr>
                <w:color w:val="800080"/>
              </w:rPr>
              <w:t xml:space="preserve">Para propósitos de la presentación de las Ofertas, la dirección electrónica del Contratante es: </w:t>
            </w:r>
            <w:hyperlink r:id="rId22" w:history="1">
              <w:r w:rsidRPr="00514741">
                <w:rPr>
                  <w:rStyle w:val="Hipervnculo"/>
                </w:rPr>
                <w:t>piasar@vivienda.gob.pe</w:t>
              </w:r>
            </w:hyperlink>
          </w:p>
          <w:p w14:paraId="6153A599" w14:textId="77777777" w:rsidR="00B256CE" w:rsidRPr="00A01573" w:rsidRDefault="00B256CE" w:rsidP="00B256CE">
            <w:pPr>
              <w:rPr>
                <w:color w:val="800080"/>
              </w:rPr>
            </w:pPr>
            <w:r w:rsidRPr="00A01573">
              <w:rPr>
                <w:color w:val="800080"/>
              </w:rPr>
              <w:t>Los oferentes deberán tener en consideración el siguiente asunto para el envío de las ofertas:</w:t>
            </w:r>
          </w:p>
          <w:p w14:paraId="6104B9EB" w14:textId="6F3AFACA" w:rsidR="00B256CE" w:rsidRPr="007B6359" w:rsidRDefault="00B256CE" w:rsidP="00B256CE">
            <w:pPr>
              <w:spacing w:before="120" w:after="120"/>
              <w:jc w:val="both"/>
              <w:rPr>
                <w:b/>
                <w:i/>
                <w:iCs/>
                <w:color w:val="0000FF"/>
              </w:rPr>
            </w:pPr>
            <w:r w:rsidRPr="00B06A52">
              <w:rPr>
                <w:color w:val="800080"/>
              </w:rPr>
              <w:t xml:space="preserve">Asunto: Presentación de Ofertas </w:t>
            </w:r>
            <w:r w:rsidR="00EA3895" w:rsidRPr="007B6359">
              <w:rPr>
                <w:b/>
                <w:color w:val="0000FF"/>
              </w:rPr>
              <w:t xml:space="preserve">LPN </w:t>
            </w:r>
            <w:r w:rsidRPr="007B6359">
              <w:rPr>
                <w:b/>
                <w:color w:val="0000FF"/>
              </w:rPr>
              <w:t>N°</w:t>
            </w:r>
            <w:r w:rsidR="00D7549D">
              <w:rPr>
                <w:b/>
                <w:color w:val="0000FF"/>
              </w:rPr>
              <w:t>012-2020/VIVIENDA/VMCS/PNSR/PIASAR</w:t>
            </w:r>
          </w:p>
          <w:p w14:paraId="0D5D5653" w14:textId="49DAE597" w:rsidR="00B256CE" w:rsidRDefault="00B256CE" w:rsidP="00B256CE">
            <w:pPr>
              <w:rPr>
                <w:color w:val="800080"/>
              </w:rPr>
            </w:pPr>
            <w:r w:rsidRPr="00A01573">
              <w:rPr>
                <w:color w:val="800080"/>
              </w:rPr>
              <w:t>Atención: PR</w:t>
            </w:r>
            <w:r w:rsidR="005C27D6">
              <w:rPr>
                <w:color w:val="800080"/>
              </w:rPr>
              <w:t>ESIDENTE DEL COMITÉ DE EVALUACIÓ</w:t>
            </w:r>
            <w:r w:rsidRPr="00A01573">
              <w:rPr>
                <w:color w:val="800080"/>
              </w:rPr>
              <w:t>N</w:t>
            </w:r>
          </w:p>
          <w:p w14:paraId="50C55B7C" w14:textId="77777777" w:rsidR="00B256CE" w:rsidRDefault="00B256CE" w:rsidP="00B256CE">
            <w:pPr>
              <w:rPr>
                <w:color w:val="800080"/>
              </w:rPr>
            </w:pPr>
          </w:p>
          <w:p w14:paraId="3E5379C4" w14:textId="6D8470C6" w:rsidR="00B256CE" w:rsidRDefault="00B256CE" w:rsidP="00B256CE">
            <w:pPr>
              <w:ind w:left="2"/>
              <w:jc w:val="both"/>
              <w:rPr>
                <w:color w:val="800080"/>
              </w:rPr>
            </w:pPr>
            <w:r w:rsidRPr="00A01573">
              <w:rPr>
                <w:color w:val="800080"/>
              </w:rPr>
              <w:t xml:space="preserve">Se realizará el acuse de recibo </w:t>
            </w:r>
            <w:r>
              <w:rPr>
                <w:color w:val="800080"/>
              </w:rPr>
              <w:t xml:space="preserve">de la confirmación de recepción de la oferta y </w:t>
            </w:r>
            <w:r w:rsidRPr="00E47C80">
              <w:rPr>
                <w:color w:val="800080"/>
              </w:rPr>
              <w:t>se enviará el enlace de acc</w:t>
            </w:r>
            <w:r>
              <w:rPr>
                <w:color w:val="800080"/>
              </w:rPr>
              <w:t>eso para la apertura de ofertas de acuerdo al cronograma establecido.</w:t>
            </w:r>
            <w:r w:rsidR="00DC37F1">
              <w:rPr>
                <w:color w:val="800080"/>
              </w:rPr>
              <w:t xml:space="preserve"> Asimismo </w:t>
            </w:r>
            <w:r w:rsidR="004B1F0B">
              <w:rPr>
                <w:color w:val="800080"/>
              </w:rPr>
              <w:t xml:space="preserve">un día antes de la apertura, </w:t>
            </w:r>
            <w:r w:rsidR="00DC37F1">
              <w:rPr>
                <w:color w:val="800080"/>
              </w:rPr>
              <w:t>dicho enlace será publicado en el siguiente link:</w:t>
            </w:r>
            <w:r w:rsidR="001920D3">
              <w:rPr>
                <w:color w:val="800080"/>
              </w:rPr>
              <w:t xml:space="preserve"> </w:t>
            </w:r>
            <w:hyperlink r:id="rId23" w:history="1">
              <w:r w:rsidR="001920D3">
                <w:rPr>
                  <w:rStyle w:val="Hipervnculo"/>
                </w:rPr>
                <w:t>http://pnsr.vivienda.gob.pe/portales/convocatorias-3/</w:t>
              </w:r>
            </w:hyperlink>
          </w:p>
          <w:p w14:paraId="23732640" w14:textId="77777777" w:rsidR="00B256CE" w:rsidRPr="00A01573" w:rsidRDefault="00B256CE" w:rsidP="00B256CE">
            <w:pPr>
              <w:ind w:left="2"/>
              <w:jc w:val="both"/>
              <w:rPr>
                <w:color w:val="800080"/>
              </w:rPr>
            </w:pPr>
          </w:p>
          <w:p w14:paraId="237624BB" w14:textId="4719C1F8" w:rsidR="00B256CE" w:rsidRPr="001920D3" w:rsidRDefault="00B256CE" w:rsidP="001920D3">
            <w:pPr>
              <w:ind w:left="2"/>
              <w:rPr>
                <w:b/>
                <w:color w:val="800080"/>
              </w:rPr>
            </w:pPr>
            <w:r w:rsidRPr="00A01573">
              <w:rPr>
                <w:color w:val="800080"/>
              </w:rPr>
              <w:t xml:space="preserve">Si no reciben acuse de recibo, comunicarse al teléfono: +51 </w:t>
            </w:r>
            <w:r w:rsidRPr="00A01573">
              <w:rPr>
                <w:b/>
                <w:color w:val="800080"/>
              </w:rPr>
              <w:t>991400483</w:t>
            </w:r>
            <w:r w:rsidR="001920D3">
              <w:rPr>
                <w:b/>
                <w:color w:val="800080"/>
              </w:rPr>
              <w:t xml:space="preserve"> Especialista en Adquisiciones de la UGP PIASAR.</w:t>
            </w:r>
          </w:p>
        </w:tc>
      </w:tr>
      <w:tr w:rsidR="00B256CE" w:rsidRPr="003F4443" w14:paraId="17BA1962" w14:textId="77777777" w:rsidTr="00B256CE">
        <w:trPr>
          <w:cantSplit/>
          <w:trHeight w:val="812"/>
        </w:trPr>
        <w:tc>
          <w:tcPr>
            <w:tcW w:w="3102" w:type="dxa"/>
            <w:gridSpan w:val="3"/>
            <w:tcBorders>
              <w:top w:val="single" w:sz="4" w:space="0" w:color="auto"/>
              <w:bottom w:val="single" w:sz="4" w:space="0" w:color="auto"/>
            </w:tcBorders>
          </w:tcPr>
          <w:p w14:paraId="71BC7AEA" w14:textId="77777777" w:rsidR="00B256CE" w:rsidRPr="003D6336" w:rsidRDefault="00B256CE" w:rsidP="00B256CE">
            <w:pPr>
              <w:jc w:val="both"/>
              <w:rPr>
                <w:b/>
                <w:lang w:val="es-ES"/>
              </w:rPr>
            </w:pPr>
            <w:r w:rsidRPr="003D6336">
              <w:rPr>
                <w:b/>
                <w:lang w:val="es-ES"/>
              </w:rPr>
              <w:lastRenderedPageBreak/>
              <w:t>IAO 20.2 (b)</w:t>
            </w:r>
          </w:p>
        </w:tc>
        <w:tc>
          <w:tcPr>
            <w:tcW w:w="6248" w:type="dxa"/>
            <w:tcBorders>
              <w:top w:val="single" w:sz="4" w:space="0" w:color="auto"/>
              <w:bottom w:val="single" w:sz="4" w:space="0" w:color="auto"/>
            </w:tcBorders>
          </w:tcPr>
          <w:p w14:paraId="66C46741" w14:textId="248A2104" w:rsidR="00B256CE" w:rsidRPr="003F4443" w:rsidRDefault="00B256CE" w:rsidP="00B256CE">
            <w:pPr>
              <w:keepNext/>
              <w:jc w:val="both"/>
              <w:rPr>
                <w:lang w:val="es-ES"/>
              </w:rPr>
            </w:pPr>
            <w:r w:rsidRPr="003D6336">
              <w:rPr>
                <w:lang w:val="es-ES"/>
              </w:rPr>
              <w:t>Nombre y número de identificación del contrato tal como se indicó en la IAO 1.1</w:t>
            </w:r>
            <w:r w:rsidRPr="007B6359">
              <w:rPr>
                <w:color w:val="0000FF"/>
                <w:lang w:val="es-ES"/>
              </w:rPr>
              <w:t xml:space="preserve">.: </w:t>
            </w:r>
            <w:r w:rsidR="001920D3" w:rsidRPr="007B6359">
              <w:rPr>
                <w:rFonts w:asciiTheme="majorHAnsi" w:hAnsiTheme="majorHAnsi" w:cstheme="majorHAnsi"/>
                <w:b/>
                <w:snapToGrid w:val="0"/>
                <w:color w:val="0000FF"/>
                <w:sz w:val="20"/>
                <w:lang w:eastAsia="es-ES"/>
              </w:rPr>
              <w:t xml:space="preserve">EJECUCIÓN DE LA OBRA :  </w:t>
            </w:r>
            <w:r w:rsidR="00D7549D">
              <w:rPr>
                <w:rFonts w:asciiTheme="majorHAnsi" w:hAnsiTheme="majorHAnsi" w:cstheme="majorHAnsi"/>
                <w:b/>
                <w:snapToGrid w:val="0"/>
                <w:color w:val="0000FF"/>
                <w:sz w:val="20"/>
                <w:lang w:eastAsia="es-ES"/>
              </w:rPr>
              <w:t xml:space="preserve">“INSTALACION DEL SERVICIO DE AGUA POTABLE Y SANEAMIENTO EN EL CENTRO POBLADO ACHU, DISTRITO DE EL CENEPA - CONDORCANQUI – AMAZONAS” </w:t>
            </w:r>
          </w:p>
        </w:tc>
      </w:tr>
      <w:tr w:rsidR="00B256CE" w:rsidRPr="003F4443" w14:paraId="058DC5EB" w14:textId="77777777" w:rsidTr="00B256CE">
        <w:trPr>
          <w:cantSplit/>
          <w:trHeight w:val="812"/>
        </w:trPr>
        <w:tc>
          <w:tcPr>
            <w:tcW w:w="3102" w:type="dxa"/>
            <w:gridSpan w:val="3"/>
            <w:tcBorders>
              <w:top w:val="single" w:sz="4" w:space="0" w:color="auto"/>
              <w:bottom w:val="single" w:sz="4" w:space="0" w:color="auto"/>
            </w:tcBorders>
          </w:tcPr>
          <w:p w14:paraId="596C863D" w14:textId="77777777" w:rsidR="00B256CE" w:rsidRPr="003D6336" w:rsidRDefault="00B256CE" w:rsidP="00B256CE">
            <w:pPr>
              <w:jc w:val="both"/>
              <w:rPr>
                <w:b/>
                <w:lang w:val="es-ES"/>
              </w:rPr>
            </w:pPr>
            <w:r w:rsidRPr="003D6336">
              <w:rPr>
                <w:b/>
                <w:lang w:val="es-ES"/>
              </w:rPr>
              <w:t>IAO 20.2 (c)</w:t>
            </w:r>
          </w:p>
        </w:tc>
        <w:tc>
          <w:tcPr>
            <w:tcW w:w="6248" w:type="dxa"/>
            <w:tcBorders>
              <w:top w:val="single" w:sz="4" w:space="0" w:color="auto"/>
              <w:bottom w:val="single" w:sz="4" w:space="0" w:color="auto"/>
            </w:tcBorders>
          </w:tcPr>
          <w:p w14:paraId="3366B07F" w14:textId="77777777" w:rsidR="00B256CE" w:rsidRPr="003D6336" w:rsidRDefault="00B256CE" w:rsidP="00B256CE">
            <w:pPr>
              <w:tabs>
                <w:tab w:val="right" w:pos="7254"/>
              </w:tabs>
              <w:spacing w:before="120"/>
              <w:jc w:val="both"/>
              <w:rPr>
                <w:lang w:val="es-ES"/>
              </w:rPr>
            </w:pPr>
            <w:r>
              <w:rPr>
                <w:lang w:val="es-ES"/>
              </w:rPr>
              <w:t>NO APLICA</w:t>
            </w:r>
          </w:p>
        </w:tc>
      </w:tr>
      <w:tr w:rsidR="00B256CE" w:rsidRPr="003F4443" w14:paraId="740D34D6" w14:textId="77777777" w:rsidTr="00B256CE">
        <w:trPr>
          <w:cantSplit/>
          <w:trHeight w:val="812"/>
        </w:trPr>
        <w:tc>
          <w:tcPr>
            <w:tcW w:w="3102" w:type="dxa"/>
            <w:gridSpan w:val="3"/>
            <w:tcBorders>
              <w:top w:val="single" w:sz="4" w:space="0" w:color="auto"/>
              <w:bottom w:val="single" w:sz="4" w:space="0" w:color="auto"/>
            </w:tcBorders>
          </w:tcPr>
          <w:p w14:paraId="2AEE6A51" w14:textId="77777777" w:rsidR="00B256CE" w:rsidRPr="003D6336" w:rsidRDefault="00B256CE" w:rsidP="00B256CE">
            <w:pPr>
              <w:jc w:val="both"/>
              <w:rPr>
                <w:b/>
                <w:lang w:val="es-ES"/>
              </w:rPr>
            </w:pPr>
            <w:r w:rsidRPr="003D6336">
              <w:rPr>
                <w:b/>
                <w:lang w:val="es-ES"/>
              </w:rPr>
              <w:t>IAO 21.1</w:t>
            </w:r>
          </w:p>
        </w:tc>
        <w:tc>
          <w:tcPr>
            <w:tcW w:w="6248" w:type="dxa"/>
            <w:tcBorders>
              <w:top w:val="single" w:sz="4" w:space="0" w:color="auto"/>
              <w:bottom w:val="single" w:sz="4" w:space="0" w:color="auto"/>
            </w:tcBorders>
          </w:tcPr>
          <w:p w14:paraId="177163C5" w14:textId="557575EB" w:rsidR="00B256CE" w:rsidRPr="00E47C80" w:rsidRDefault="00B256CE" w:rsidP="00881745">
            <w:pPr>
              <w:tabs>
                <w:tab w:val="right" w:pos="7254"/>
              </w:tabs>
              <w:spacing w:before="120"/>
              <w:jc w:val="both"/>
              <w:rPr>
                <w:b/>
                <w:i/>
                <w:lang w:val="es-ES"/>
              </w:rPr>
            </w:pPr>
            <w:r w:rsidRPr="00A01573">
              <w:rPr>
                <w:color w:val="800080"/>
              </w:rPr>
              <w:t xml:space="preserve">La fecha y la hora límite para la presentación de las Ofertas será el </w:t>
            </w:r>
            <w:r w:rsidR="00856EF6">
              <w:rPr>
                <w:b/>
                <w:color w:val="0000FF"/>
              </w:rPr>
              <w:t>16</w:t>
            </w:r>
            <w:r w:rsidR="00881745">
              <w:rPr>
                <w:b/>
                <w:color w:val="0000FF"/>
              </w:rPr>
              <w:t xml:space="preserve"> de octubre</w:t>
            </w:r>
            <w:r w:rsidRPr="009426E5">
              <w:rPr>
                <w:b/>
                <w:color w:val="0000FF"/>
              </w:rPr>
              <w:t xml:space="preserve"> de 2020 HASTA LAS 11:59 HORAS (Hora Peruana).</w:t>
            </w:r>
            <w:r w:rsidRPr="00436F22">
              <w:rPr>
                <w:b/>
                <w:color w:val="0000FF"/>
              </w:rPr>
              <w:t xml:space="preserve"> </w:t>
            </w:r>
            <w:r w:rsidRPr="00A01573">
              <w:rPr>
                <w:color w:val="800080"/>
              </w:rPr>
              <w:t>Se tomará en cuenta la hora registrado en el buzón electrónico del PIASAR.</w:t>
            </w:r>
          </w:p>
        </w:tc>
      </w:tr>
      <w:tr w:rsidR="00B256CE" w:rsidRPr="003F4443" w14:paraId="5176DDA9" w14:textId="77777777" w:rsidTr="00B256CE">
        <w:trPr>
          <w:cantSplit/>
        </w:trPr>
        <w:tc>
          <w:tcPr>
            <w:tcW w:w="9350" w:type="dxa"/>
            <w:gridSpan w:val="4"/>
            <w:tcBorders>
              <w:top w:val="single" w:sz="4" w:space="0" w:color="auto"/>
              <w:bottom w:val="single" w:sz="4" w:space="0" w:color="auto"/>
            </w:tcBorders>
          </w:tcPr>
          <w:p w14:paraId="39B0DF64" w14:textId="53160583" w:rsidR="00B256CE" w:rsidRPr="003D6336" w:rsidRDefault="00B256CE" w:rsidP="00B256CE">
            <w:pPr>
              <w:pStyle w:val="Ttulo4"/>
              <w:numPr>
                <w:ilvl w:val="0"/>
                <w:numId w:val="0"/>
              </w:numPr>
              <w:spacing w:before="120" w:after="120"/>
              <w:rPr>
                <w:lang w:val="es-ES"/>
              </w:rPr>
            </w:pPr>
            <w:bookmarkStart w:id="828" w:name="_Toc49430545"/>
            <w:bookmarkStart w:id="829" w:name="_Toc49430723"/>
            <w:bookmarkStart w:id="830" w:name="_Toc49430901"/>
            <w:bookmarkStart w:id="831" w:name="_Toc49450254"/>
            <w:bookmarkStart w:id="832" w:name="_Toc49452343"/>
            <w:bookmarkStart w:id="833" w:name="_Toc49452618"/>
            <w:bookmarkStart w:id="834" w:name="_Toc49452819"/>
            <w:bookmarkStart w:id="835" w:name="_Toc49453016"/>
            <w:r w:rsidRPr="003D6336">
              <w:rPr>
                <w:lang w:val="es-ES"/>
              </w:rPr>
              <w:t>E. Apertura y Evaluación de las Ofertas</w:t>
            </w:r>
            <w:bookmarkEnd w:id="828"/>
            <w:bookmarkEnd w:id="829"/>
            <w:bookmarkEnd w:id="830"/>
            <w:bookmarkEnd w:id="831"/>
            <w:bookmarkEnd w:id="832"/>
            <w:bookmarkEnd w:id="833"/>
            <w:bookmarkEnd w:id="834"/>
            <w:bookmarkEnd w:id="835"/>
          </w:p>
        </w:tc>
      </w:tr>
      <w:tr w:rsidR="00B256CE" w:rsidRPr="003F4443" w14:paraId="0E104434" w14:textId="77777777" w:rsidTr="00B256CE">
        <w:trPr>
          <w:cantSplit/>
        </w:trPr>
        <w:tc>
          <w:tcPr>
            <w:tcW w:w="3102" w:type="dxa"/>
            <w:gridSpan w:val="3"/>
            <w:tcBorders>
              <w:top w:val="single" w:sz="4" w:space="0" w:color="auto"/>
              <w:bottom w:val="single" w:sz="4" w:space="0" w:color="auto"/>
            </w:tcBorders>
          </w:tcPr>
          <w:p w14:paraId="58229088" w14:textId="77777777" w:rsidR="00B256CE" w:rsidRPr="003D6336" w:rsidRDefault="00B256CE" w:rsidP="00B256CE">
            <w:pPr>
              <w:spacing w:before="120" w:after="120"/>
              <w:jc w:val="both"/>
              <w:rPr>
                <w:b/>
                <w:lang w:val="es-ES"/>
              </w:rPr>
            </w:pPr>
            <w:r w:rsidRPr="003D6336">
              <w:rPr>
                <w:b/>
                <w:lang w:val="es-ES"/>
              </w:rPr>
              <w:t>IAO 24.1</w:t>
            </w:r>
          </w:p>
        </w:tc>
        <w:tc>
          <w:tcPr>
            <w:tcW w:w="6248" w:type="dxa"/>
            <w:tcBorders>
              <w:top w:val="single" w:sz="4" w:space="0" w:color="auto"/>
              <w:bottom w:val="single" w:sz="4" w:space="0" w:color="auto"/>
            </w:tcBorders>
          </w:tcPr>
          <w:p w14:paraId="410FA013" w14:textId="6E1810FD" w:rsidR="00B256CE" w:rsidRPr="00A01573" w:rsidRDefault="00B256CE" w:rsidP="00B256CE">
            <w:pPr>
              <w:spacing w:after="120"/>
              <w:jc w:val="both"/>
              <w:rPr>
                <w:color w:val="800080"/>
              </w:rPr>
            </w:pPr>
            <w:r w:rsidRPr="00A01573">
              <w:rPr>
                <w:color w:val="800080"/>
              </w:rPr>
              <w:t xml:space="preserve">La apertura de las Ofertas se realizará de forma virtual </w:t>
            </w:r>
            <w:r w:rsidRPr="00A01573">
              <w:rPr>
                <w:iCs/>
                <w:color w:val="800080"/>
                <w:lang w:val="es-ES"/>
              </w:rPr>
              <w:t>para tal efecto</w:t>
            </w:r>
            <w:r w:rsidRPr="00A01573">
              <w:rPr>
                <w:color w:val="800080"/>
                <w:lang w:val="es-ES"/>
              </w:rPr>
              <w:t xml:space="preserve"> </w:t>
            </w:r>
            <w:r w:rsidRPr="00A01573">
              <w:rPr>
                <w:iCs/>
                <w:color w:val="800080"/>
                <w:lang w:val="es-ES"/>
              </w:rPr>
              <w:t xml:space="preserve">se publicará en el link: </w:t>
            </w:r>
            <w:hyperlink r:id="rId24" w:history="1">
              <w:r>
                <w:rPr>
                  <w:rStyle w:val="Hipervnculo"/>
                  <w:iCs/>
                  <w:lang w:val="es-ES"/>
                </w:rPr>
                <w:t>http://pnsr.vivienda.gob.pe/portales/convocatorias-3/</w:t>
              </w:r>
            </w:hyperlink>
            <w:r w:rsidRPr="00A01573">
              <w:rPr>
                <w:iCs/>
                <w:color w:val="800080"/>
                <w:lang w:val="es-ES"/>
              </w:rPr>
              <w:t>, el enlace de</w:t>
            </w:r>
            <w:r w:rsidR="00461E02">
              <w:rPr>
                <w:iCs/>
                <w:color w:val="800080"/>
                <w:lang w:val="es-ES"/>
              </w:rPr>
              <w:t xml:space="preserve"> acceso al acto público</w:t>
            </w:r>
            <w:r w:rsidRPr="00A01573">
              <w:rPr>
                <w:iCs/>
                <w:color w:val="800080"/>
                <w:lang w:val="es-ES"/>
              </w:rPr>
              <w:t>.  En dicho acto</w:t>
            </w:r>
            <w:r w:rsidRPr="00A01573">
              <w:rPr>
                <w:color w:val="800080"/>
              </w:rPr>
              <w:t xml:space="preserve">, se solicitará la clave de acceso a los archivos de las ofertas con el cual </w:t>
            </w:r>
            <w:r w:rsidR="00461E02">
              <w:rPr>
                <w:color w:val="800080"/>
              </w:rPr>
              <w:t>el Comité de Evaluación procederá</w:t>
            </w:r>
            <w:r w:rsidRPr="00A01573">
              <w:rPr>
                <w:color w:val="800080"/>
              </w:rPr>
              <w:t xml:space="preserve"> a abrirlas y detallarlas en el acta de apertura. Por lo que es in</w:t>
            </w:r>
            <w:r>
              <w:rPr>
                <w:color w:val="800080"/>
              </w:rPr>
              <w:t>dispensable la participación del representante o cualquier  persona para brindar la clave de acceso.</w:t>
            </w:r>
          </w:p>
          <w:p w14:paraId="0F7CDD9C" w14:textId="3A62EB03" w:rsidR="00B256CE" w:rsidRPr="00233E9C" w:rsidRDefault="00B256CE" w:rsidP="00B256CE">
            <w:pPr>
              <w:pStyle w:val="Outline"/>
              <w:spacing w:before="120" w:after="120"/>
              <w:jc w:val="both"/>
              <w:rPr>
                <w:b/>
                <w:color w:val="0000FF"/>
                <w:kern w:val="0"/>
                <w:szCs w:val="24"/>
                <w:lang w:val="es-ES_tradnl"/>
              </w:rPr>
            </w:pPr>
            <w:r w:rsidRPr="00233E9C">
              <w:rPr>
                <w:b/>
                <w:color w:val="0000FF"/>
                <w:kern w:val="0"/>
                <w:szCs w:val="24"/>
                <w:lang w:val="es-ES_tradnl"/>
              </w:rPr>
              <w:t xml:space="preserve">Fecha: </w:t>
            </w:r>
            <w:r w:rsidR="00856EF6">
              <w:rPr>
                <w:b/>
                <w:color w:val="0000FF"/>
                <w:kern w:val="0"/>
                <w:szCs w:val="24"/>
                <w:lang w:val="es-ES_tradnl"/>
              </w:rPr>
              <w:t>19</w:t>
            </w:r>
            <w:r w:rsidR="00881745" w:rsidRPr="00233E9C">
              <w:rPr>
                <w:b/>
                <w:color w:val="0000FF"/>
                <w:kern w:val="0"/>
                <w:szCs w:val="24"/>
                <w:lang w:val="es-ES_tradnl"/>
              </w:rPr>
              <w:t xml:space="preserve"> de </w:t>
            </w:r>
            <w:r w:rsidR="00233E9C">
              <w:rPr>
                <w:b/>
                <w:color w:val="0000FF"/>
                <w:kern w:val="0"/>
                <w:szCs w:val="24"/>
                <w:lang w:val="es-ES_tradnl"/>
              </w:rPr>
              <w:t>octubre</w:t>
            </w:r>
            <w:r w:rsidRPr="00233E9C">
              <w:rPr>
                <w:b/>
                <w:color w:val="0000FF"/>
                <w:kern w:val="0"/>
                <w:szCs w:val="24"/>
                <w:lang w:val="es-ES_tradnl"/>
              </w:rPr>
              <w:t xml:space="preserve"> de 2020 </w:t>
            </w:r>
          </w:p>
          <w:p w14:paraId="444E61F1" w14:textId="68542F01" w:rsidR="00B256CE" w:rsidRPr="003D6336" w:rsidRDefault="00B256CE" w:rsidP="00B256CE">
            <w:pPr>
              <w:pStyle w:val="Outline"/>
              <w:spacing w:before="120" w:after="120"/>
              <w:jc w:val="both"/>
              <w:rPr>
                <w:i/>
                <w:kern w:val="0"/>
                <w:lang w:val="es-ES"/>
              </w:rPr>
            </w:pPr>
            <w:r w:rsidRPr="00233E9C">
              <w:rPr>
                <w:b/>
                <w:color w:val="0000FF"/>
                <w:kern w:val="0"/>
                <w:szCs w:val="24"/>
                <w:lang w:val="es-ES_tradnl"/>
              </w:rPr>
              <w:t>Ho</w:t>
            </w:r>
            <w:r w:rsidR="00FA6521" w:rsidRPr="00233E9C">
              <w:rPr>
                <w:b/>
                <w:color w:val="0000FF"/>
                <w:kern w:val="0"/>
                <w:szCs w:val="24"/>
                <w:lang w:val="es-ES_tradnl"/>
              </w:rPr>
              <w:t>ra: 16: 00 horas (Hora Peruana)</w:t>
            </w:r>
          </w:p>
        </w:tc>
      </w:tr>
      <w:tr w:rsidR="00B256CE" w:rsidRPr="003F4443" w14:paraId="5BBE7C56" w14:textId="77777777" w:rsidTr="00B256CE">
        <w:trPr>
          <w:cantSplit/>
        </w:trPr>
        <w:tc>
          <w:tcPr>
            <w:tcW w:w="9350" w:type="dxa"/>
            <w:gridSpan w:val="4"/>
            <w:tcBorders>
              <w:top w:val="single" w:sz="4" w:space="0" w:color="auto"/>
              <w:bottom w:val="single" w:sz="4" w:space="0" w:color="auto"/>
            </w:tcBorders>
          </w:tcPr>
          <w:p w14:paraId="45E0CA52" w14:textId="35F9CD66" w:rsidR="00B256CE" w:rsidRPr="003D6336" w:rsidRDefault="00B256CE" w:rsidP="00B256CE">
            <w:pPr>
              <w:tabs>
                <w:tab w:val="right" w:pos="7254"/>
              </w:tabs>
              <w:spacing w:before="60" w:after="60"/>
              <w:jc w:val="center"/>
              <w:rPr>
                <w:lang w:val="es-ES"/>
              </w:rPr>
            </w:pPr>
            <w:r w:rsidRPr="003D6336">
              <w:rPr>
                <w:lang w:val="es-ES"/>
              </w:rPr>
              <w:br w:type="page"/>
            </w:r>
            <w:r w:rsidRPr="003D6336">
              <w:rPr>
                <w:b/>
                <w:sz w:val="28"/>
                <w:lang w:val="es-ES"/>
              </w:rPr>
              <w:t>F. Adjudicación del Contrato</w:t>
            </w:r>
          </w:p>
        </w:tc>
      </w:tr>
      <w:tr w:rsidR="00B256CE" w:rsidRPr="003F4443" w14:paraId="155ADC63" w14:textId="77777777" w:rsidTr="00B256CE">
        <w:trPr>
          <w:cantSplit/>
          <w:trHeight w:val="297"/>
        </w:trPr>
        <w:tc>
          <w:tcPr>
            <w:tcW w:w="1880" w:type="dxa"/>
            <w:gridSpan w:val="2"/>
            <w:tcBorders>
              <w:top w:val="single" w:sz="4" w:space="0" w:color="auto"/>
              <w:bottom w:val="single" w:sz="4" w:space="0" w:color="auto"/>
            </w:tcBorders>
          </w:tcPr>
          <w:p w14:paraId="35B4D333" w14:textId="77777777" w:rsidR="00B256CE" w:rsidRPr="003F4443" w:rsidRDefault="00B256CE" w:rsidP="00B256CE">
            <w:pPr>
              <w:tabs>
                <w:tab w:val="right" w:pos="7254"/>
              </w:tabs>
              <w:spacing w:before="60" w:after="60"/>
              <w:rPr>
                <w:b/>
                <w:bCs/>
                <w:lang w:val="es-ES"/>
              </w:rPr>
            </w:pPr>
            <w:r w:rsidRPr="00CB7A89">
              <w:rPr>
                <w:b/>
                <w:lang w:val="es-ES"/>
              </w:rPr>
              <w:t xml:space="preserve">IAO </w:t>
            </w:r>
            <w:r w:rsidRPr="003F4443">
              <w:rPr>
                <w:b/>
                <w:bCs/>
                <w:lang w:val="es-ES"/>
              </w:rPr>
              <w:t>4</w:t>
            </w:r>
            <w:r>
              <w:rPr>
                <w:b/>
                <w:bCs/>
                <w:lang w:val="es-ES"/>
              </w:rPr>
              <w:t>1</w:t>
            </w:r>
            <w:r w:rsidRPr="003F4443">
              <w:rPr>
                <w:b/>
                <w:bCs/>
                <w:lang w:val="es-ES"/>
              </w:rPr>
              <w:t>.1</w:t>
            </w:r>
          </w:p>
          <w:p w14:paraId="75170AD7" w14:textId="77777777" w:rsidR="00B256CE" w:rsidRPr="00CB7A89" w:rsidRDefault="00B256CE" w:rsidP="00B256CE">
            <w:pPr>
              <w:tabs>
                <w:tab w:val="right" w:pos="7254"/>
              </w:tabs>
              <w:spacing w:before="60" w:after="60"/>
              <w:rPr>
                <w:b/>
                <w:lang w:val="es-ES"/>
              </w:rPr>
            </w:pPr>
            <w:r w:rsidRPr="003F4443">
              <w:rPr>
                <w:b/>
                <w:bCs/>
                <w:lang w:val="es-ES"/>
              </w:rPr>
              <w:t>Propiedad Efectiva</w:t>
            </w:r>
          </w:p>
        </w:tc>
        <w:tc>
          <w:tcPr>
            <w:tcW w:w="7470" w:type="dxa"/>
            <w:gridSpan w:val="2"/>
            <w:tcBorders>
              <w:top w:val="single" w:sz="4" w:space="0" w:color="auto"/>
              <w:bottom w:val="single" w:sz="4" w:space="0" w:color="auto"/>
            </w:tcBorders>
          </w:tcPr>
          <w:p w14:paraId="1007C69B" w14:textId="77777777" w:rsidR="00B256CE" w:rsidRPr="00CB7A89" w:rsidRDefault="00B256CE" w:rsidP="00B256CE">
            <w:pPr>
              <w:pStyle w:val="Outline"/>
              <w:spacing w:before="120" w:after="120"/>
              <w:rPr>
                <w:kern w:val="0"/>
                <w:lang w:val="es-ES"/>
              </w:rPr>
            </w:pPr>
            <w:r>
              <w:rPr>
                <w:color w:val="000000"/>
                <w:lang w:val="es-ES"/>
              </w:rPr>
              <w:t>NO APLICA</w:t>
            </w:r>
          </w:p>
        </w:tc>
      </w:tr>
      <w:tr w:rsidR="00B256CE" w:rsidRPr="003F4443" w14:paraId="74DE7CF0" w14:textId="77777777" w:rsidTr="00B256CE">
        <w:trPr>
          <w:cantSplit/>
          <w:trHeight w:val="297"/>
        </w:trPr>
        <w:tc>
          <w:tcPr>
            <w:tcW w:w="1880" w:type="dxa"/>
            <w:gridSpan w:val="2"/>
            <w:tcBorders>
              <w:top w:val="single" w:sz="4" w:space="0" w:color="auto"/>
              <w:bottom w:val="single" w:sz="4" w:space="0" w:color="auto"/>
            </w:tcBorders>
          </w:tcPr>
          <w:p w14:paraId="59C57EA8" w14:textId="77777777" w:rsidR="00B256CE" w:rsidRPr="003F4443" w:rsidRDefault="00B256CE" w:rsidP="00B256CE">
            <w:pPr>
              <w:tabs>
                <w:tab w:val="right" w:pos="7254"/>
              </w:tabs>
              <w:spacing w:before="60" w:after="60"/>
              <w:rPr>
                <w:b/>
                <w:bCs/>
                <w:lang w:val="es-ES"/>
              </w:rPr>
            </w:pPr>
            <w:r w:rsidRPr="003D6336">
              <w:rPr>
                <w:b/>
                <w:lang w:val="es-ES"/>
              </w:rPr>
              <w:lastRenderedPageBreak/>
              <w:t xml:space="preserve">IAO </w:t>
            </w:r>
            <w:r w:rsidRPr="003F4443">
              <w:rPr>
                <w:b/>
                <w:bCs/>
                <w:lang w:val="es-ES"/>
              </w:rPr>
              <w:t>4</w:t>
            </w:r>
            <w:r>
              <w:rPr>
                <w:b/>
                <w:bCs/>
                <w:lang w:val="es-ES"/>
              </w:rPr>
              <w:t>2</w:t>
            </w:r>
            <w:r w:rsidRPr="003D6336">
              <w:rPr>
                <w:b/>
                <w:lang w:val="es-ES"/>
              </w:rPr>
              <w:t>.1</w:t>
            </w:r>
          </w:p>
          <w:p w14:paraId="0898D1D2" w14:textId="77777777" w:rsidR="00B256CE" w:rsidRPr="003D6336" w:rsidRDefault="00B256CE" w:rsidP="00B256CE">
            <w:pPr>
              <w:tabs>
                <w:tab w:val="right" w:pos="7254"/>
              </w:tabs>
              <w:spacing w:before="60" w:after="60"/>
              <w:rPr>
                <w:b/>
                <w:sz w:val="28"/>
                <w:lang w:val="es-ES"/>
              </w:rPr>
            </w:pPr>
            <w:r w:rsidRPr="003F4443">
              <w:rPr>
                <w:b/>
                <w:bCs/>
                <w:lang w:val="es-ES"/>
              </w:rPr>
              <w:t>Garantía</w:t>
            </w:r>
          </w:p>
        </w:tc>
        <w:tc>
          <w:tcPr>
            <w:tcW w:w="7470" w:type="dxa"/>
            <w:gridSpan w:val="2"/>
            <w:tcBorders>
              <w:top w:val="single" w:sz="4" w:space="0" w:color="auto"/>
              <w:bottom w:val="single" w:sz="4" w:space="0" w:color="auto"/>
            </w:tcBorders>
          </w:tcPr>
          <w:p w14:paraId="69B61025" w14:textId="77777777" w:rsidR="00B256CE" w:rsidRPr="00B40185" w:rsidRDefault="00B256CE" w:rsidP="00B256CE">
            <w:pPr>
              <w:pStyle w:val="Outline"/>
              <w:spacing w:before="120" w:after="120"/>
              <w:jc w:val="both"/>
              <w:rPr>
                <w:color w:val="000000" w:themeColor="text1"/>
                <w:kern w:val="0"/>
                <w:szCs w:val="24"/>
                <w:lang w:val="es-ES_tradnl"/>
              </w:rPr>
            </w:pPr>
            <w:r w:rsidRPr="00B40185">
              <w:rPr>
                <w:color w:val="000000" w:themeColor="text1"/>
                <w:kern w:val="0"/>
                <w:szCs w:val="24"/>
                <w:lang w:val="es-ES_tradnl"/>
              </w:rPr>
              <w:t xml:space="preserve">La forma estándar de </w:t>
            </w:r>
            <w:r w:rsidRPr="00B40185">
              <w:rPr>
                <w:color w:val="000000" w:themeColor="text1"/>
                <w:kern w:val="0"/>
                <w:szCs w:val="24"/>
                <w:u w:val="single"/>
                <w:lang w:val="es-ES_tradnl"/>
              </w:rPr>
              <w:t>Garantía de Cumplimiento aceptable al Contratante será una Garantía por el 10% del monto del contrato</w:t>
            </w:r>
            <w:r w:rsidRPr="00B40185">
              <w:rPr>
                <w:color w:val="000000" w:themeColor="text1"/>
                <w:kern w:val="0"/>
                <w:szCs w:val="24"/>
                <w:lang w:val="es-ES_tradnl"/>
              </w:rPr>
              <w:t>.</w:t>
            </w:r>
          </w:p>
          <w:p w14:paraId="089657C0" w14:textId="77777777" w:rsidR="00B256CE" w:rsidRPr="00B40185" w:rsidRDefault="00B256CE" w:rsidP="00B256CE">
            <w:pPr>
              <w:jc w:val="both"/>
              <w:rPr>
                <w:color w:val="000000" w:themeColor="text1"/>
              </w:rPr>
            </w:pPr>
            <w:r w:rsidRPr="00B40185">
              <w:rPr>
                <w:color w:val="000000" w:themeColor="text1"/>
              </w:rPr>
              <w:t xml:space="preserve">Esta fianza como Garantía de Cumplimiento será emitida por entidades que estén bajo el ámbito de la Supervisión de la Superintendencia de Banca, Seguros y Administradoras Privadas de Fondos de Pensiones, o que esté considerada en la lista actualizada de bancos extranjeros de primera categoría que periódicamente publica el Banco Central de Reserva del Perú. En el caso de aseguradora o afianzadora, la garantía que emita será aceptada siempre y cuando no estén condicionadas a evaluaciones posteriores para ser otorgadas. </w:t>
            </w:r>
          </w:p>
          <w:p w14:paraId="0AB12157" w14:textId="77777777" w:rsidR="00B256CE" w:rsidRPr="00B40185" w:rsidRDefault="00B256CE" w:rsidP="00B256CE">
            <w:pPr>
              <w:tabs>
                <w:tab w:val="left" w:pos="2771"/>
              </w:tabs>
              <w:jc w:val="both"/>
              <w:rPr>
                <w:color w:val="000000" w:themeColor="text1"/>
              </w:rPr>
            </w:pPr>
          </w:p>
          <w:p w14:paraId="4858D01C" w14:textId="77777777" w:rsidR="00B256CE" w:rsidRPr="00B40185" w:rsidRDefault="00B256CE" w:rsidP="00B256CE">
            <w:pPr>
              <w:tabs>
                <w:tab w:val="left" w:pos="2771"/>
              </w:tabs>
              <w:jc w:val="both"/>
              <w:rPr>
                <w:color w:val="000000" w:themeColor="text1"/>
              </w:rPr>
            </w:pPr>
            <w:r w:rsidRPr="00B40185">
              <w:rPr>
                <w:color w:val="000000" w:themeColor="text1"/>
              </w:rPr>
              <w:t>Asimismo, La Garantía de Cumplimiento contractual que deberá tener las características de incondicional, solidaria, irrevocable y de realización automática, al sólo requerimiento del Contratante</w:t>
            </w:r>
          </w:p>
          <w:p w14:paraId="1234A348" w14:textId="77777777" w:rsidR="00B256CE" w:rsidRPr="00B40185" w:rsidRDefault="00B256CE" w:rsidP="00B256CE">
            <w:pPr>
              <w:tabs>
                <w:tab w:val="left" w:pos="2771"/>
              </w:tabs>
              <w:jc w:val="both"/>
              <w:rPr>
                <w:color w:val="000000" w:themeColor="text1"/>
              </w:rPr>
            </w:pPr>
          </w:p>
          <w:p w14:paraId="0868C439" w14:textId="77777777" w:rsidR="00B256CE" w:rsidRPr="00B40185" w:rsidRDefault="00B256CE" w:rsidP="00B256CE">
            <w:pPr>
              <w:jc w:val="both"/>
              <w:rPr>
                <w:color w:val="000000" w:themeColor="text1"/>
              </w:rPr>
            </w:pPr>
            <w:r w:rsidRPr="00B40185">
              <w:rPr>
                <w:color w:val="000000" w:themeColor="text1"/>
              </w:rPr>
              <w:t>En el caso de firmas extranjeras, si utilizan servicios con bancos extranjeros deberán tener un banco corresponsal local que este considerado en la lista antes indicada.</w:t>
            </w:r>
          </w:p>
          <w:p w14:paraId="363C61A0" w14:textId="77777777" w:rsidR="00B256CE" w:rsidRPr="00B40185" w:rsidRDefault="00B256CE" w:rsidP="00B256CE">
            <w:pPr>
              <w:jc w:val="both"/>
              <w:rPr>
                <w:color w:val="000000" w:themeColor="text1"/>
              </w:rPr>
            </w:pPr>
          </w:p>
          <w:p w14:paraId="457A0354" w14:textId="77777777" w:rsidR="00B256CE" w:rsidRPr="003D6336" w:rsidRDefault="00B256CE" w:rsidP="00B256CE">
            <w:pPr>
              <w:tabs>
                <w:tab w:val="right" w:pos="7254"/>
              </w:tabs>
              <w:spacing w:before="60" w:after="60"/>
              <w:rPr>
                <w:b/>
                <w:sz w:val="28"/>
                <w:lang w:val="es-ES"/>
              </w:rPr>
            </w:pPr>
            <w:r>
              <w:rPr>
                <w:lang w:val="es-ES"/>
              </w:rPr>
              <w:t>Esta</w:t>
            </w:r>
            <w:r w:rsidRPr="00220513">
              <w:rPr>
                <w:lang w:val="es-ES"/>
              </w:rPr>
              <w:t xml:space="preserve"> Garantía deberá ser emitida a nombre del: </w:t>
            </w:r>
            <w:r w:rsidRPr="00220513">
              <w:rPr>
                <w:b/>
                <w:lang w:val="es-ES"/>
              </w:rPr>
              <w:t>PROGRAMA NACIONAL DE SANEAMIENTO RURAL</w:t>
            </w:r>
          </w:p>
        </w:tc>
      </w:tr>
      <w:tr w:rsidR="00B256CE" w:rsidRPr="003F4443" w14:paraId="2073CD3C" w14:textId="77777777" w:rsidTr="00B256CE">
        <w:trPr>
          <w:cantSplit/>
          <w:trHeight w:val="297"/>
        </w:trPr>
        <w:tc>
          <w:tcPr>
            <w:tcW w:w="1880" w:type="dxa"/>
            <w:gridSpan w:val="2"/>
            <w:tcBorders>
              <w:top w:val="single" w:sz="4" w:space="0" w:color="auto"/>
              <w:bottom w:val="single" w:sz="4" w:space="0" w:color="auto"/>
            </w:tcBorders>
          </w:tcPr>
          <w:p w14:paraId="166BF1B6" w14:textId="77777777" w:rsidR="00B256CE" w:rsidRPr="003F4443" w:rsidRDefault="00B256CE" w:rsidP="00B256CE">
            <w:pPr>
              <w:tabs>
                <w:tab w:val="right" w:pos="7254"/>
              </w:tabs>
              <w:spacing w:before="60" w:after="60"/>
              <w:rPr>
                <w:b/>
                <w:bCs/>
                <w:lang w:val="es-ES"/>
              </w:rPr>
            </w:pPr>
            <w:r w:rsidRPr="003D6336">
              <w:rPr>
                <w:b/>
                <w:lang w:val="es-ES"/>
              </w:rPr>
              <w:lastRenderedPageBreak/>
              <w:t xml:space="preserve"> IAO </w:t>
            </w:r>
            <w:r w:rsidRPr="003F4443">
              <w:rPr>
                <w:b/>
                <w:bCs/>
                <w:lang w:val="es-ES"/>
              </w:rPr>
              <w:t>4</w:t>
            </w:r>
            <w:r>
              <w:rPr>
                <w:b/>
                <w:bCs/>
                <w:lang w:val="es-ES"/>
              </w:rPr>
              <w:t>3</w:t>
            </w:r>
            <w:r w:rsidRPr="003D6336">
              <w:rPr>
                <w:b/>
                <w:lang w:val="es-ES"/>
              </w:rPr>
              <w:t>.1</w:t>
            </w:r>
          </w:p>
          <w:p w14:paraId="46248399" w14:textId="77777777" w:rsidR="00B256CE" w:rsidRPr="003D6336" w:rsidRDefault="00B256CE" w:rsidP="00B256CE">
            <w:pPr>
              <w:tabs>
                <w:tab w:val="right" w:pos="7254"/>
              </w:tabs>
              <w:spacing w:before="60" w:after="60"/>
              <w:rPr>
                <w:b/>
                <w:lang w:val="es-ES"/>
              </w:rPr>
            </w:pPr>
            <w:r w:rsidRPr="003F4443">
              <w:rPr>
                <w:b/>
                <w:bCs/>
                <w:lang w:val="es-ES"/>
              </w:rPr>
              <w:t>Anticipo</w:t>
            </w:r>
          </w:p>
        </w:tc>
        <w:tc>
          <w:tcPr>
            <w:tcW w:w="7470" w:type="dxa"/>
            <w:gridSpan w:val="2"/>
            <w:tcBorders>
              <w:top w:val="single" w:sz="4" w:space="0" w:color="auto"/>
              <w:bottom w:val="single" w:sz="4" w:space="0" w:color="auto"/>
            </w:tcBorders>
          </w:tcPr>
          <w:p w14:paraId="01D94C11" w14:textId="77777777" w:rsidR="00B256CE" w:rsidRPr="00DF380E" w:rsidRDefault="00B256CE" w:rsidP="00B256CE">
            <w:pPr>
              <w:pStyle w:val="Outline"/>
              <w:spacing w:before="120" w:after="120"/>
              <w:jc w:val="both"/>
              <w:rPr>
                <w:kern w:val="0"/>
                <w:szCs w:val="24"/>
                <w:lang w:val="es-ES_tradnl"/>
              </w:rPr>
            </w:pPr>
            <w:r w:rsidRPr="00DF380E">
              <w:rPr>
                <w:kern w:val="0"/>
                <w:szCs w:val="24"/>
                <w:lang w:val="es-ES_tradnl"/>
              </w:rPr>
              <w:t xml:space="preserve">El pago de anticipo será por un monto máximo del 30% por ciento del Monto del Contrato. </w:t>
            </w:r>
          </w:p>
          <w:p w14:paraId="0847E698" w14:textId="77777777" w:rsidR="00B256CE" w:rsidRPr="00220513" w:rsidRDefault="00B256CE" w:rsidP="00B256CE">
            <w:pPr>
              <w:pStyle w:val="Outline"/>
              <w:spacing w:before="120" w:after="120"/>
              <w:jc w:val="both"/>
              <w:rPr>
                <w:color w:val="000000" w:themeColor="text1"/>
                <w:kern w:val="0"/>
                <w:szCs w:val="24"/>
                <w:lang w:val="es-ES_tradnl"/>
              </w:rPr>
            </w:pPr>
            <w:r w:rsidRPr="00220513">
              <w:rPr>
                <w:color w:val="000000" w:themeColor="text1"/>
                <w:kern w:val="0"/>
                <w:szCs w:val="24"/>
                <w:lang w:val="es-ES_tradnl"/>
              </w:rPr>
              <w:t>El plazo límite para presentar la Carta Fianza para el pago de anticipo será: 14 días siguientes de firmado el contrato. El contratista debe presentar un calendario valorizado de utilización del adelanto, así como el análisis financiero para cubrir la ejecución total del contrato.</w:t>
            </w:r>
          </w:p>
          <w:p w14:paraId="49661476" w14:textId="77777777" w:rsidR="00B256CE" w:rsidRPr="00B40185" w:rsidRDefault="00B256CE" w:rsidP="00B256CE">
            <w:pPr>
              <w:jc w:val="both"/>
              <w:rPr>
                <w:color w:val="000000" w:themeColor="text1"/>
              </w:rPr>
            </w:pPr>
            <w:r w:rsidRPr="00220513">
              <w:rPr>
                <w:color w:val="000000" w:themeColor="text1"/>
              </w:rPr>
              <w:t xml:space="preserve">Asimismo, la garantía que presente el Oferente deberá </w:t>
            </w:r>
            <w:r w:rsidRPr="00B40185">
              <w:rPr>
                <w:color w:val="000000" w:themeColor="text1"/>
              </w:rPr>
              <w:t xml:space="preserve">será emitida por entidades que estén bajo el ámbito de la Supervisión de la Superintendencia de Banca, Seguros y Administradoras Privadas de Fondos de Pensiones, o que esté considerada en la lista actualizada de bancos extranjeros de primera categoría que periódicamente publica el Banco Central de Reserva del Perú. En el caso de aseguradora o afianzadora, la garantía que emita será aceptada siempre y cuando no estén condicionadas a evaluaciones posteriores para ser otorgadas. </w:t>
            </w:r>
          </w:p>
          <w:p w14:paraId="6C2BC906" w14:textId="77777777" w:rsidR="00B256CE" w:rsidRPr="00B40185" w:rsidRDefault="00B256CE" w:rsidP="00B256CE">
            <w:pPr>
              <w:tabs>
                <w:tab w:val="left" w:pos="2771"/>
              </w:tabs>
              <w:jc w:val="both"/>
              <w:rPr>
                <w:color w:val="000000" w:themeColor="text1"/>
              </w:rPr>
            </w:pPr>
          </w:p>
          <w:p w14:paraId="66CBD7C0" w14:textId="77777777" w:rsidR="00B256CE" w:rsidRPr="00B40185" w:rsidRDefault="00B256CE" w:rsidP="00B256CE">
            <w:pPr>
              <w:tabs>
                <w:tab w:val="left" w:pos="2771"/>
              </w:tabs>
              <w:jc w:val="both"/>
              <w:rPr>
                <w:color w:val="000000" w:themeColor="text1"/>
              </w:rPr>
            </w:pPr>
            <w:r w:rsidRPr="00B40185">
              <w:rPr>
                <w:color w:val="000000" w:themeColor="text1"/>
              </w:rPr>
              <w:t xml:space="preserve">Asimismo, La Garantía </w:t>
            </w:r>
            <w:r>
              <w:rPr>
                <w:color w:val="000000" w:themeColor="text1"/>
              </w:rPr>
              <w:t>por el anticipo</w:t>
            </w:r>
            <w:r w:rsidRPr="00B40185">
              <w:rPr>
                <w:color w:val="000000" w:themeColor="text1"/>
              </w:rPr>
              <w:t xml:space="preserve"> deberá tener las características de incondicional, solidaria, irrevocable y de realización automática, al sólo requerimiento del Contratante</w:t>
            </w:r>
          </w:p>
          <w:p w14:paraId="3520C23C" w14:textId="77777777" w:rsidR="00B256CE" w:rsidRPr="00B40185" w:rsidRDefault="00B256CE" w:rsidP="00B256CE">
            <w:pPr>
              <w:tabs>
                <w:tab w:val="left" w:pos="2771"/>
              </w:tabs>
              <w:jc w:val="both"/>
              <w:rPr>
                <w:color w:val="000000" w:themeColor="text1"/>
              </w:rPr>
            </w:pPr>
          </w:p>
          <w:p w14:paraId="44C83756" w14:textId="77777777" w:rsidR="00B256CE" w:rsidRPr="00B40185" w:rsidRDefault="00B256CE" w:rsidP="00B256CE">
            <w:pPr>
              <w:jc w:val="both"/>
              <w:rPr>
                <w:color w:val="000000" w:themeColor="text1"/>
              </w:rPr>
            </w:pPr>
            <w:r w:rsidRPr="00B40185">
              <w:rPr>
                <w:color w:val="000000" w:themeColor="text1"/>
              </w:rPr>
              <w:t>En el caso de firmas extranjeras, si utilizan servicios con bancos extranjeros deberán tener un banco corresponsal local que este considerado en la lista antes indicada.</w:t>
            </w:r>
          </w:p>
          <w:p w14:paraId="4FFFB948" w14:textId="77777777" w:rsidR="00B256CE" w:rsidRPr="003D6336" w:rsidRDefault="00B256CE" w:rsidP="00B256CE">
            <w:pPr>
              <w:pStyle w:val="Outline"/>
              <w:spacing w:before="120" w:after="120"/>
              <w:rPr>
                <w:kern w:val="0"/>
                <w:lang w:val="es-ES"/>
              </w:rPr>
            </w:pPr>
            <w:r>
              <w:rPr>
                <w:kern w:val="0"/>
                <w:lang w:val="es-ES"/>
              </w:rPr>
              <w:t>Esta</w:t>
            </w:r>
            <w:r w:rsidRPr="00220513">
              <w:rPr>
                <w:kern w:val="0"/>
                <w:lang w:val="es-ES"/>
              </w:rPr>
              <w:t xml:space="preserve"> Garantía deberá ser emitida a nombre del: </w:t>
            </w:r>
            <w:r w:rsidRPr="00220513">
              <w:rPr>
                <w:b/>
                <w:kern w:val="0"/>
                <w:lang w:val="es-ES"/>
              </w:rPr>
              <w:t>PROGRAMA NACIONAL DE SANEAMIENTO RURAL</w:t>
            </w:r>
          </w:p>
        </w:tc>
      </w:tr>
      <w:tr w:rsidR="00B256CE" w:rsidRPr="003F4443" w14:paraId="31F2FAF3" w14:textId="77777777" w:rsidTr="00B256CE">
        <w:trPr>
          <w:cantSplit/>
        </w:trPr>
        <w:tc>
          <w:tcPr>
            <w:tcW w:w="1880" w:type="dxa"/>
            <w:gridSpan w:val="2"/>
            <w:tcBorders>
              <w:top w:val="single" w:sz="4" w:space="0" w:color="auto"/>
              <w:bottom w:val="single" w:sz="4" w:space="0" w:color="auto"/>
            </w:tcBorders>
          </w:tcPr>
          <w:p w14:paraId="1595349E" w14:textId="77777777" w:rsidR="00B256CE" w:rsidRPr="003F4443" w:rsidRDefault="00B256CE" w:rsidP="00B256CE">
            <w:pPr>
              <w:jc w:val="both"/>
              <w:rPr>
                <w:b/>
                <w:bCs/>
                <w:lang w:val="es-ES"/>
              </w:rPr>
            </w:pPr>
            <w:r w:rsidRPr="003D6336">
              <w:rPr>
                <w:b/>
                <w:lang w:val="es-ES"/>
              </w:rPr>
              <w:t xml:space="preserve">IAO </w:t>
            </w:r>
            <w:r w:rsidRPr="003F4443">
              <w:rPr>
                <w:b/>
                <w:bCs/>
                <w:lang w:val="es-ES"/>
              </w:rPr>
              <w:t>4</w:t>
            </w:r>
            <w:r>
              <w:rPr>
                <w:b/>
                <w:bCs/>
                <w:lang w:val="es-ES"/>
              </w:rPr>
              <w:t>4</w:t>
            </w:r>
            <w:r w:rsidRPr="003D6336">
              <w:rPr>
                <w:b/>
                <w:lang w:val="es-ES"/>
              </w:rPr>
              <w:t>.1</w:t>
            </w:r>
          </w:p>
          <w:p w14:paraId="18103F42" w14:textId="77777777" w:rsidR="00B256CE" w:rsidRPr="003D6336" w:rsidRDefault="00B256CE" w:rsidP="00B256CE">
            <w:pPr>
              <w:jc w:val="both"/>
              <w:rPr>
                <w:b/>
                <w:lang w:val="es-ES"/>
              </w:rPr>
            </w:pPr>
            <w:r w:rsidRPr="003F4443">
              <w:rPr>
                <w:b/>
                <w:bCs/>
                <w:lang w:val="es-ES"/>
              </w:rPr>
              <w:t>Conciliador</w:t>
            </w:r>
            <w:r>
              <w:rPr>
                <w:b/>
                <w:bCs/>
                <w:lang w:val="es-ES"/>
              </w:rPr>
              <w:t xml:space="preserve"> Técnico</w:t>
            </w:r>
          </w:p>
        </w:tc>
        <w:tc>
          <w:tcPr>
            <w:tcW w:w="7470" w:type="dxa"/>
            <w:gridSpan w:val="2"/>
            <w:tcBorders>
              <w:top w:val="single" w:sz="4" w:space="0" w:color="auto"/>
              <w:bottom w:val="single" w:sz="4" w:space="0" w:color="auto"/>
            </w:tcBorders>
          </w:tcPr>
          <w:p w14:paraId="425780BF" w14:textId="77777777" w:rsidR="00B256CE" w:rsidRPr="003D6336" w:rsidRDefault="00B256CE" w:rsidP="00B256CE">
            <w:pPr>
              <w:pStyle w:val="Outline"/>
              <w:spacing w:before="120" w:after="120"/>
              <w:jc w:val="both"/>
              <w:rPr>
                <w:i/>
                <w:kern w:val="0"/>
                <w:lang w:val="es-ES"/>
              </w:rPr>
            </w:pPr>
            <w:r>
              <w:rPr>
                <w:i/>
                <w:kern w:val="0"/>
                <w:lang w:val="es-ES"/>
              </w:rPr>
              <w:t>NO APLICA</w:t>
            </w:r>
          </w:p>
        </w:tc>
      </w:tr>
      <w:tr w:rsidR="00B256CE" w:rsidRPr="003F4443" w14:paraId="2A9CC7C5" w14:textId="77777777" w:rsidTr="00B256CE">
        <w:trPr>
          <w:cantSplit/>
        </w:trPr>
        <w:tc>
          <w:tcPr>
            <w:tcW w:w="1880" w:type="dxa"/>
            <w:gridSpan w:val="2"/>
            <w:tcBorders>
              <w:top w:val="single" w:sz="4" w:space="0" w:color="auto"/>
              <w:bottom w:val="single" w:sz="4" w:space="0" w:color="auto"/>
            </w:tcBorders>
          </w:tcPr>
          <w:p w14:paraId="519214C4" w14:textId="77777777" w:rsidR="00B256CE" w:rsidRPr="003F2195" w:rsidRDefault="00B256CE" w:rsidP="00B256CE">
            <w:pPr>
              <w:rPr>
                <w:b/>
                <w:bCs/>
              </w:rPr>
            </w:pPr>
            <w:r w:rsidRPr="003F2195">
              <w:rPr>
                <w:b/>
                <w:bCs/>
              </w:rPr>
              <w:t>IAO 45</w:t>
            </w:r>
          </w:p>
          <w:p w14:paraId="6C3390E5" w14:textId="77777777" w:rsidR="00B256CE" w:rsidRPr="003F2195" w:rsidRDefault="00B256CE" w:rsidP="00B256CE">
            <w:pPr>
              <w:rPr>
                <w:b/>
                <w:bCs/>
              </w:rPr>
            </w:pPr>
            <w:r w:rsidRPr="003F2195">
              <w:rPr>
                <w:b/>
                <w:bCs/>
              </w:rPr>
              <w:t>Quejas Relacionadas con Adquisiciones</w:t>
            </w:r>
          </w:p>
        </w:tc>
        <w:tc>
          <w:tcPr>
            <w:tcW w:w="7470" w:type="dxa"/>
            <w:gridSpan w:val="2"/>
            <w:tcBorders>
              <w:top w:val="single" w:sz="4" w:space="0" w:color="auto"/>
              <w:bottom w:val="single" w:sz="4" w:space="0" w:color="auto"/>
            </w:tcBorders>
          </w:tcPr>
          <w:p w14:paraId="114A9E66" w14:textId="77777777" w:rsidR="00B256CE" w:rsidRDefault="00B256CE" w:rsidP="00B256CE">
            <w:pPr>
              <w:jc w:val="both"/>
            </w:pPr>
            <w:r w:rsidRPr="003F2195">
              <w:t xml:space="preserve">Los procedimientos para presentar una queja relacionada con la adquisición se detallan en las Políticas para la Adquisición de Bienes y Obras Financiadas por el Banco Interamericano de Desarrollo GN-2349-15. </w:t>
            </w:r>
          </w:p>
          <w:p w14:paraId="76AB769C" w14:textId="77777777" w:rsidR="00B256CE" w:rsidRPr="003F2195" w:rsidRDefault="00B256CE" w:rsidP="00B256CE">
            <w:pPr>
              <w:jc w:val="both"/>
            </w:pPr>
          </w:p>
          <w:p w14:paraId="2AF22A6C" w14:textId="77777777" w:rsidR="00B256CE" w:rsidRDefault="00B256CE" w:rsidP="00B256CE">
            <w:pPr>
              <w:jc w:val="both"/>
            </w:pPr>
            <w:r w:rsidRPr="003F2195">
              <w:t xml:space="preserve">Si un Oferente desea presentar una queja relacionada con la adquisición, el Oferente deberá presentar su reclamación por escrito </w:t>
            </w:r>
            <w:r>
              <w:t>a:</w:t>
            </w:r>
          </w:p>
          <w:p w14:paraId="27522C81" w14:textId="77777777" w:rsidR="00B256CE" w:rsidRPr="003F2195" w:rsidRDefault="00B256CE" w:rsidP="00B256CE">
            <w:pPr>
              <w:jc w:val="both"/>
            </w:pPr>
          </w:p>
          <w:p w14:paraId="16821E58" w14:textId="77777777" w:rsidR="00B256CE" w:rsidRPr="003F2195" w:rsidRDefault="00B256CE" w:rsidP="00B256CE">
            <w:pPr>
              <w:jc w:val="both"/>
            </w:pPr>
            <w:r w:rsidRPr="003F2195">
              <w:t>A</w:t>
            </w:r>
            <w:r>
              <w:t xml:space="preserve"> la atención de: MANUEL ADALBERTO GRANADOS TEJERINA- </w:t>
            </w:r>
          </w:p>
          <w:p w14:paraId="18D2C267" w14:textId="77777777" w:rsidR="00B256CE" w:rsidRPr="003F2195" w:rsidRDefault="00B256CE" w:rsidP="00B256CE">
            <w:pPr>
              <w:jc w:val="both"/>
            </w:pPr>
            <w:r w:rsidRPr="003F2195">
              <w:t xml:space="preserve">Título / posición: </w:t>
            </w:r>
            <w:r>
              <w:t>Coordinador General de la UGP PIASAR</w:t>
            </w:r>
          </w:p>
          <w:p w14:paraId="6878B83E" w14:textId="77777777" w:rsidR="00B256CE" w:rsidRPr="003F2195" w:rsidRDefault="00B256CE" w:rsidP="00B256CE">
            <w:pPr>
              <w:jc w:val="both"/>
            </w:pPr>
            <w:r w:rsidRPr="003F2195">
              <w:t xml:space="preserve">Contratante: </w:t>
            </w:r>
            <w:r w:rsidRPr="00A01573">
              <w:rPr>
                <w:b/>
                <w:color w:val="000000" w:themeColor="text1"/>
              </w:rPr>
              <w:t>PROGRAMA NACIONAL DE SANEAMIENTO RURAL</w:t>
            </w:r>
            <w:r w:rsidRPr="003F2195">
              <w:t xml:space="preserve"> Dirección de correo electrónico: </w:t>
            </w:r>
            <w:r w:rsidRPr="003A317A">
              <w:rPr>
                <w:color w:val="0000FF"/>
              </w:rPr>
              <w:t>piasar@vivienda.gob.pe</w:t>
            </w:r>
          </w:p>
          <w:p w14:paraId="7A40FFA8" w14:textId="77777777" w:rsidR="00B256CE" w:rsidRPr="003F2195" w:rsidRDefault="00B256CE" w:rsidP="00B256CE">
            <w:pPr>
              <w:jc w:val="both"/>
            </w:pPr>
          </w:p>
        </w:tc>
      </w:tr>
    </w:tbl>
    <w:p w14:paraId="5BA88E3B" w14:textId="77777777" w:rsidR="00B256CE" w:rsidRDefault="00B256CE" w:rsidP="00B256CE">
      <w:pPr>
        <w:rPr>
          <w:b/>
          <w:lang w:val="es-ES"/>
        </w:rPr>
      </w:pPr>
    </w:p>
    <w:p w14:paraId="0F08FFC3" w14:textId="77777777" w:rsidR="00296003" w:rsidRDefault="00296003" w:rsidP="000C1634">
      <w:pPr>
        <w:rPr>
          <w:color w:val="000000" w:themeColor="text1"/>
        </w:rPr>
        <w:sectPr w:rsidR="00296003" w:rsidSect="004112FF">
          <w:headerReference w:type="default" r:id="rId25"/>
          <w:pgSz w:w="12240" w:h="15840" w:code="1"/>
          <w:pgMar w:top="1440" w:right="1440" w:bottom="1440" w:left="1440" w:header="720" w:footer="720" w:gutter="0"/>
          <w:cols w:space="708"/>
          <w:noEndnote/>
          <w:docGrid w:linePitch="326"/>
        </w:sectPr>
      </w:pPr>
    </w:p>
    <w:p w14:paraId="1BB10CFB" w14:textId="2B87AD1D" w:rsidR="000C1634" w:rsidRDefault="000C1634" w:rsidP="000C1634">
      <w:pPr>
        <w:rPr>
          <w:color w:val="000000" w:themeColor="text1"/>
        </w:rPr>
      </w:pPr>
    </w:p>
    <w:p w14:paraId="0E6408D8" w14:textId="52C31303" w:rsidR="004D0292" w:rsidRPr="003D6336" w:rsidRDefault="000C1634" w:rsidP="004D0292">
      <w:pPr>
        <w:rPr>
          <w:b/>
          <w:lang w:val="es-ES"/>
        </w:rPr>
      </w:pPr>
      <w:r w:rsidRPr="00A01573">
        <w:rPr>
          <w:color w:val="000000" w:themeColor="text1"/>
        </w:rPr>
        <w:br w:type="page"/>
      </w:r>
    </w:p>
    <w:p w14:paraId="2EB3EE08" w14:textId="53533EE2" w:rsidR="004D0292" w:rsidRPr="003D6336" w:rsidRDefault="004D0292" w:rsidP="004D0292">
      <w:pPr>
        <w:pStyle w:val="Ttulo1"/>
        <w:rPr>
          <w:lang w:val="es-ES"/>
        </w:rPr>
      </w:pPr>
      <w:bookmarkStart w:id="836" w:name="_Toc534797684"/>
      <w:bookmarkStart w:id="837" w:name="_Toc7169835"/>
      <w:bookmarkStart w:id="838" w:name="_Toc49430546"/>
      <w:bookmarkStart w:id="839" w:name="_Toc49430724"/>
      <w:bookmarkStart w:id="840" w:name="_Toc49430902"/>
      <w:bookmarkStart w:id="841" w:name="_Toc49450255"/>
      <w:bookmarkStart w:id="842" w:name="_Toc49451339"/>
      <w:bookmarkStart w:id="843" w:name="_Toc49452344"/>
      <w:bookmarkStart w:id="844" w:name="_Toc49452619"/>
      <w:bookmarkStart w:id="845" w:name="_Toc49452721"/>
      <w:bookmarkStart w:id="846" w:name="_Toc49452820"/>
      <w:bookmarkStart w:id="847" w:name="_Toc49453017"/>
      <w:bookmarkStart w:id="848" w:name="_Toc49453246"/>
      <w:bookmarkStart w:id="849" w:name="_Toc49453405"/>
      <w:bookmarkStart w:id="850" w:name="_Toc49453502"/>
      <w:r w:rsidRPr="003D6336">
        <w:rPr>
          <w:lang w:val="es-ES"/>
        </w:rPr>
        <w:lastRenderedPageBreak/>
        <w:t>Secci</w:t>
      </w:r>
      <w:r w:rsidRPr="003D6336">
        <w:rPr>
          <w:rFonts w:hint="eastAsia"/>
          <w:lang w:val="es-ES"/>
        </w:rPr>
        <w:t>ó</w:t>
      </w:r>
      <w:r w:rsidRPr="003D6336">
        <w:rPr>
          <w:lang w:val="es-ES"/>
        </w:rPr>
        <w:t>n III.  Pa</w:t>
      </w:r>
      <w:r w:rsidRPr="003D6336">
        <w:rPr>
          <w:rFonts w:hint="eastAsia"/>
          <w:lang w:val="es-ES"/>
        </w:rPr>
        <w:t>í</w:t>
      </w:r>
      <w:r w:rsidRPr="003D6336">
        <w:rPr>
          <w:lang w:val="es-ES"/>
        </w:rPr>
        <w:t>ses Elegibles</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14:paraId="47BF7F26" w14:textId="77777777" w:rsidR="004D0292" w:rsidRPr="003D6336" w:rsidRDefault="004D0292" w:rsidP="004D0292">
      <w:pPr>
        <w:jc w:val="center"/>
        <w:rPr>
          <w:b/>
          <w:lang w:val="es-ES"/>
        </w:rPr>
      </w:pPr>
      <w:r w:rsidRPr="003D6336">
        <w:rPr>
          <w:b/>
          <w:lang w:val="es-ES"/>
        </w:rPr>
        <w:t xml:space="preserve">Elegibilidad para el suministro de bienes, la construcción de obras </w:t>
      </w:r>
    </w:p>
    <w:p w14:paraId="187DB145" w14:textId="77777777" w:rsidR="004D0292" w:rsidRDefault="004D0292" w:rsidP="004D0292">
      <w:pPr>
        <w:jc w:val="center"/>
        <w:rPr>
          <w:b/>
          <w:lang w:val="es-ES"/>
        </w:rPr>
      </w:pPr>
      <w:r w:rsidRPr="003D6336">
        <w:rPr>
          <w:b/>
          <w:lang w:val="es-ES"/>
        </w:rPr>
        <w:t>y la prestación de servicios en adquisiciones financiadas por el Banco</w:t>
      </w:r>
    </w:p>
    <w:p w14:paraId="0276C486" w14:textId="77777777" w:rsidR="008E2F47" w:rsidRPr="003D6336" w:rsidRDefault="008E2F47" w:rsidP="004D0292">
      <w:pPr>
        <w:jc w:val="center"/>
        <w:rPr>
          <w:b/>
          <w:lang w:val="es-ES"/>
        </w:rPr>
      </w:pPr>
    </w:p>
    <w:p w14:paraId="551BD55B" w14:textId="77777777" w:rsidR="004D0292" w:rsidRPr="003D6336" w:rsidRDefault="004D0292" w:rsidP="004D0292">
      <w:pPr>
        <w:pStyle w:val="aparagraphs"/>
        <w:rPr>
          <w:i/>
          <w:lang w:val="es-ES"/>
        </w:rPr>
      </w:pPr>
      <w:r w:rsidRPr="003D6336">
        <w:rPr>
          <w:b/>
          <w:i/>
          <w:lang w:val="es-ES"/>
        </w:rPr>
        <w:t>1) Países Miembros cuando el financiamiento provenga del Banco Interamericano de Desarrollo</w:t>
      </w:r>
      <w:r w:rsidRPr="003D6336">
        <w:rPr>
          <w:i/>
          <w:lang w:val="es-ES"/>
        </w:rPr>
        <w:t>.</w:t>
      </w:r>
    </w:p>
    <w:p w14:paraId="27D4D5A8" w14:textId="77777777" w:rsidR="004D0292" w:rsidRPr="003D6336" w:rsidRDefault="004D0292" w:rsidP="004D0292">
      <w:pPr>
        <w:pStyle w:val="aparagraphs"/>
        <w:rPr>
          <w:i/>
          <w:color w:val="000000"/>
          <w:lang w:val="es-ES"/>
        </w:rPr>
      </w:pPr>
      <w:r w:rsidRPr="003D6336">
        <w:rPr>
          <w:i/>
          <w:color w:val="000000"/>
          <w:lang w:val="es-ES"/>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Republica de Corea, República Dominicana, República Popular de China, Suecia, Suiza, Surinam, Trinidad y Tobago, Uruguay y Venezuela.</w:t>
      </w:r>
    </w:p>
    <w:p w14:paraId="2B156074" w14:textId="77777777" w:rsidR="004D0292" w:rsidRPr="003D6336" w:rsidRDefault="004D0292" w:rsidP="004D0292">
      <w:pPr>
        <w:rPr>
          <w:b/>
          <w:i/>
          <w:lang w:val="es-ES"/>
        </w:rPr>
      </w:pPr>
      <w:r w:rsidRPr="003D6336">
        <w:rPr>
          <w:b/>
          <w:i/>
          <w:lang w:val="es-ES"/>
        </w:rPr>
        <w:t>Territorios elegibles</w:t>
      </w:r>
    </w:p>
    <w:p w14:paraId="6E22147C" w14:textId="77777777" w:rsidR="004D0292" w:rsidRPr="003D6336" w:rsidRDefault="004D0292" w:rsidP="00A63A36">
      <w:pPr>
        <w:numPr>
          <w:ilvl w:val="0"/>
          <w:numId w:val="19"/>
        </w:numPr>
        <w:rPr>
          <w:i/>
          <w:lang w:val="es-ES"/>
        </w:rPr>
      </w:pPr>
      <w:r w:rsidRPr="003D6336">
        <w:rPr>
          <w:i/>
          <w:lang w:val="es-ES"/>
        </w:rPr>
        <w:t xml:space="preserve">Guadalupe, Guyana Francesa, Martinica, Reunión – por ser Departamentos de Francia. </w:t>
      </w:r>
    </w:p>
    <w:p w14:paraId="2C78CACA" w14:textId="77777777" w:rsidR="004D0292" w:rsidRPr="003D6336" w:rsidRDefault="004D0292" w:rsidP="00A63A36">
      <w:pPr>
        <w:numPr>
          <w:ilvl w:val="0"/>
          <w:numId w:val="19"/>
        </w:numPr>
        <w:rPr>
          <w:i/>
          <w:lang w:val="es-ES"/>
        </w:rPr>
      </w:pPr>
      <w:r w:rsidRPr="003D6336">
        <w:rPr>
          <w:i/>
          <w:lang w:val="es-ES"/>
        </w:rPr>
        <w:t>Islas Vírgenes Estadounidenses, Puerto Rico, Guam – por ser Territorios de los Estados Unidos de América.</w:t>
      </w:r>
    </w:p>
    <w:p w14:paraId="31087708" w14:textId="77777777" w:rsidR="004D0292" w:rsidRPr="003D6336" w:rsidRDefault="004D0292" w:rsidP="00A63A36">
      <w:pPr>
        <w:numPr>
          <w:ilvl w:val="0"/>
          <w:numId w:val="19"/>
        </w:numPr>
        <w:rPr>
          <w:i/>
          <w:lang w:val="es-ES"/>
        </w:rPr>
      </w:pPr>
      <w:r w:rsidRPr="003D6336">
        <w:rPr>
          <w:i/>
          <w:lang w:val="es-ES"/>
        </w:rPr>
        <w:t>Aruba – por ser País Constituyente del Reino de los Países Bajos; y Bonaire, Curazao, Sint Maarten, Sint Eustatius – por ser Departamentos de Reino de los Países Bajos.</w:t>
      </w:r>
    </w:p>
    <w:p w14:paraId="2CCB4AF8" w14:textId="77777777" w:rsidR="004D0292" w:rsidRPr="003D6336" w:rsidRDefault="004D0292" w:rsidP="00A63A36">
      <w:pPr>
        <w:numPr>
          <w:ilvl w:val="0"/>
          <w:numId w:val="19"/>
        </w:numPr>
        <w:rPr>
          <w:i/>
          <w:lang w:val="es-ES"/>
        </w:rPr>
      </w:pPr>
      <w:r w:rsidRPr="003D6336">
        <w:rPr>
          <w:i/>
          <w:lang w:val="es-ES"/>
        </w:rPr>
        <w:t>Hong Kong – por ser Región Especial Administrativa de la República Popular de China.</w:t>
      </w:r>
    </w:p>
    <w:p w14:paraId="53E30CC4" w14:textId="77777777" w:rsidR="004D0292" w:rsidRPr="003D6336" w:rsidRDefault="004D0292" w:rsidP="004D0292">
      <w:pPr>
        <w:jc w:val="both"/>
        <w:rPr>
          <w:lang w:val="es-ES"/>
        </w:rPr>
      </w:pPr>
    </w:p>
    <w:p w14:paraId="486DA4DA" w14:textId="77777777" w:rsidR="004D0292" w:rsidRPr="003D6336" w:rsidRDefault="004D0292" w:rsidP="004D0292">
      <w:pPr>
        <w:pStyle w:val="Outline"/>
        <w:spacing w:before="0"/>
        <w:rPr>
          <w:b/>
          <w:kern w:val="0"/>
          <w:lang w:val="es-ES"/>
        </w:rPr>
      </w:pPr>
      <w:r w:rsidRPr="003D6336">
        <w:rPr>
          <w:b/>
          <w:kern w:val="0"/>
          <w:lang w:val="es-ES"/>
        </w:rPr>
        <w:t>2) Criterios para determinar Nacionalidad y el país de origen de los bienes y servicios</w:t>
      </w:r>
    </w:p>
    <w:p w14:paraId="315A1D62" w14:textId="77777777" w:rsidR="004D0292" w:rsidRPr="003D6336" w:rsidRDefault="004D0292" w:rsidP="004D0292">
      <w:pPr>
        <w:jc w:val="both"/>
        <w:rPr>
          <w:lang w:val="es-ES"/>
        </w:rPr>
      </w:pPr>
    </w:p>
    <w:p w14:paraId="6925F870" w14:textId="77777777" w:rsidR="004D0292" w:rsidRPr="003D6336" w:rsidRDefault="004D0292" w:rsidP="004D0292">
      <w:pPr>
        <w:jc w:val="both"/>
        <w:rPr>
          <w:lang w:val="es-ES"/>
        </w:rPr>
      </w:pPr>
      <w:r w:rsidRPr="003D6336">
        <w:rPr>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B8D799" w14:textId="77777777" w:rsidR="004D0292" w:rsidRPr="003D6336" w:rsidRDefault="004D0292" w:rsidP="004D0292">
      <w:pPr>
        <w:rPr>
          <w:lang w:val="es-ES"/>
        </w:rPr>
      </w:pPr>
    </w:p>
    <w:p w14:paraId="7E33EC88" w14:textId="77777777" w:rsidR="004D0292" w:rsidRPr="003D6336" w:rsidRDefault="004D0292" w:rsidP="004D0292">
      <w:pPr>
        <w:jc w:val="both"/>
        <w:rPr>
          <w:lang w:val="es-ES"/>
        </w:rPr>
      </w:pPr>
      <w:r w:rsidRPr="003D6336">
        <w:rPr>
          <w:b/>
          <w:u w:val="single"/>
          <w:lang w:val="es-ES"/>
        </w:rPr>
        <w:t>A) Nacionalidad</w:t>
      </w:r>
    </w:p>
    <w:p w14:paraId="29062999" w14:textId="77777777" w:rsidR="004D0292" w:rsidRPr="003D6336" w:rsidRDefault="004D0292" w:rsidP="004D0292">
      <w:pPr>
        <w:jc w:val="both"/>
        <w:rPr>
          <w:lang w:val="es-ES"/>
        </w:rPr>
      </w:pPr>
    </w:p>
    <w:p w14:paraId="6C76A6B9" w14:textId="77777777" w:rsidR="004D0292" w:rsidRPr="003D6336" w:rsidRDefault="004D0292" w:rsidP="004D0292">
      <w:pPr>
        <w:ind w:left="360"/>
        <w:jc w:val="both"/>
        <w:rPr>
          <w:lang w:val="es-ES"/>
        </w:rPr>
      </w:pPr>
      <w:r w:rsidRPr="003D6336">
        <w:rPr>
          <w:lang w:val="es-ES"/>
        </w:rPr>
        <w:t>a)</w:t>
      </w:r>
      <w:r w:rsidRPr="003D6336">
        <w:rPr>
          <w:b/>
          <w:lang w:val="es-ES"/>
        </w:rPr>
        <w:t xml:space="preserve"> Un individuo </w:t>
      </w:r>
      <w:r w:rsidRPr="003D6336">
        <w:rPr>
          <w:lang w:val="es-ES"/>
        </w:rPr>
        <w:t>tiene la nacionalidad de un país miembro del Banco si el o ella satisface uno de los siguientes requisitos:</w:t>
      </w:r>
    </w:p>
    <w:p w14:paraId="1EE706BD" w14:textId="77777777" w:rsidR="004D0292" w:rsidRPr="003D6336" w:rsidRDefault="004D0292" w:rsidP="00A63A36">
      <w:pPr>
        <w:numPr>
          <w:ilvl w:val="1"/>
          <w:numId w:val="12"/>
        </w:numPr>
        <w:jc w:val="both"/>
        <w:rPr>
          <w:lang w:val="es-ES"/>
        </w:rPr>
      </w:pPr>
      <w:r w:rsidRPr="003D6336">
        <w:rPr>
          <w:lang w:val="es-ES"/>
        </w:rPr>
        <w:t>es ciudadano de un país miembro; o</w:t>
      </w:r>
    </w:p>
    <w:p w14:paraId="1FFA3A22" w14:textId="77777777" w:rsidR="004D0292" w:rsidRPr="003D6336" w:rsidRDefault="004D0292" w:rsidP="00A63A36">
      <w:pPr>
        <w:numPr>
          <w:ilvl w:val="1"/>
          <w:numId w:val="12"/>
        </w:numPr>
        <w:jc w:val="both"/>
        <w:rPr>
          <w:lang w:val="es-ES"/>
        </w:rPr>
      </w:pPr>
      <w:r w:rsidRPr="003D6336">
        <w:rPr>
          <w:lang w:val="es-ES"/>
        </w:rPr>
        <w:t>ha establecido su domicilio en un país miembro como residente “bona fide” y está legalmente autorizado para trabajar en dicho país.</w:t>
      </w:r>
    </w:p>
    <w:p w14:paraId="5D94EA0A" w14:textId="77777777" w:rsidR="004D0292" w:rsidRPr="003D6336" w:rsidRDefault="004D0292" w:rsidP="004D0292">
      <w:pPr>
        <w:ind w:left="360"/>
        <w:jc w:val="both"/>
        <w:rPr>
          <w:lang w:val="es-ES"/>
        </w:rPr>
      </w:pPr>
      <w:r w:rsidRPr="003D6336">
        <w:rPr>
          <w:lang w:val="es-ES"/>
        </w:rPr>
        <w:t>b)</w:t>
      </w:r>
      <w:r w:rsidRPr="003D6336">
        <w:rPr>
          <w:b/>
          <w:lang w:val="es-ES"/>
        </w:rPr>
        <w:t xml:space="preserve"> Una firma </w:t>
      </w:r>
      <w:r w:rsidRPr="003D6336">
        <w:rPr>
          <w:lang w:val="es-ES"/>
        </w:rPr>
        <w:t>tiene la nacionalidad de un país miembro si satisface los dos siguientes requisitos:</w:t>
      </w:r>
    </w:p>
    <w:p w14:paraId="34E36A9C" w14:textId="77777777" w:rsidR="004D0292" w:rsidRPr="003D6336" w:rsidRDefault="004D0292" w:rsidP="00A63A36">
      <w:pPr>
        <w:numPr>
          <w:ilvl w:val="0"/>
          <w:numId w:val="13"/>
        </w:numPr>
        <w:jc w:val="both"/>
        <w:rPr>
          <w:lang w:val="es-ES"/>
        </w:rPr>
      </w:pPr>
      <w:r w:rsidRPr="003D6336">
        <w:rPr>
          <w:lang w:val="es-ES"/>
        </w:rPr>
        <w:t>esta legalmente constituida o incorporada conforme a las leyes de un país miembro del Banco; y</w:t>
      </w:r>
    </w:p>
    <w:p w14:paraId="137DA882" w14:textId="77777777" w:rsidR="004D0292" w:rsidRPr="003D6336" w:rsidRDefault="004D0292" w:rsidP="00A63A36">
      <w:pPr>
        <w:numPr>
          <w:ilvl w:val="0"/>
          <w:numId w:val="13"/>
        </w:numPr>
        <w:jc w:val="both"/>
        <w:rPr>
          <w:lang w:val="es-ES"/>
        </w:rPr>
      </w:pPr>
      <w:r w:rsidRPr="003D6336">
        <w:rPr>
          <w:lang w:val="es-ES"/>
        </w:rPr>
        <w:t>más del cincuenta por ciento (50%) del capital de la firma es de propiedad de individuos o firmas de países miembros del Banco.</w:t>
      </w:r>
    </w:p>
    <w:p w14:paraId="56B641CA" w14:textId="77777777" w:rsidR="004D0292" w:rsidRPr="003D6336" w:rsidRDefault="004D0292" w:rsidP="004D0292">
      <w:pPr>
        <w:jc w:val="both"/>
        <w:rPr>
          <w:lang w:val="es-ES"/>
        </w:rPr>
      </w:pPr>
    </w:p>
    <w:p w14:paraId="2906D5ED" w14:textId="77777777" w:rsidR="004D0292" w:rsidRPr="003D6336" w:rsidRDefault="004D0292" w:rsidP="004D0292">
      <w:pPr>
        <w:jc w:val="both"/>
        <w:rPr>
          <w:lang w:val="es-ES"/>
        </w:rPr>
      </w:pPr>
      <w:r w:rsidRPr="003D6336">
        <w:rPr>
          <w:lang w:val="es-ES"/>
        </w:rPr>
        <w:t>Todos los socios de una asociación en participación, consorcio o asociación (APCA) con responsabilidad conjunta y solidaria y todos los subcontratistas deben cumplir con los requisitos arriba establecidos.</w:t>
      </w:r>
    </w:p>
    <w:p w14:paraId="06499C06" w14:textId="77777777" w:rsidR="004D0292" w:rsidRPr="003D6336" w:rsidRDefault="004D0292" w:rsidP="004D0292">
      <w:pPr>
        <w:jc w:val="both"/>
        <w:rPr>
          <w:lang w:val="es-ES"/>
        </w:rPr>
      </w:pPr>
    </w:p>
    <w:p w14:paraId="50F34B20" w14:textId="77777777" w:rsidR="004D0292" w:rsidRPr="003D6336" w:rsidRDefault="004D0292" w:rsidP="004D0292">
      <w:pPr>
        <w:jc w:val="both"/>
        <w:rPr>
          <w:lang w:val="es-ES"/>
        </w:rPr>
      </w:pPr>
      <w:r w:rsidRPr="003D6336">
        <w:rPr>
          <w:b/>
          <w:u w:val="single"/>
          <w:lang w:val="es-ES"/>
        </w:rPr>
        <w:lastRenderedPageBreak/>
        <w:t>B) Origen de los Bienes</w:t>
      </w:r>
    </w:p>
    <w:p w14:paraId="2095E644" w14:textId="77777777" w:rsidR="004D0292" w:rsidRPr="003D6336" w:rsidRDefault="004D0292" w:rsidP="004D0292">
      <w:pPr>
        <w:jc w:val="both"/>
        <w:rPr>
          <w:lang w:val="es-ES"/>
        </w:rPr>
      </w:pPr>
    </w:p>
    <w:p w14:paraId="31AF77CD" w14:textId="77777777" w:rsidR="004D0292" w:rsidRPr="003D6336" w:rsidRDefault="004D0292" w:rsidP="004D0292">
      <w:pPr>
        <w:jc w:val="both"/>
        <w:rPr>
          <w:lang w:val="es-ES"/>
        </w:rPr>
      </w:pPr>
      <w:r w:rsidRPr="003D6336">
        <w:rPr>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3393B6AF" w14:textId="77777777" w:rsidR="004D0292" w:rsidRPr="003D6336" w:rsidRDefault="004D0292" w:rsidP="004D0292">
      <w:pPr>
        <w:jc w:val="both"/>
        <w:rPr>
          <w:lang w:val="es-ES"/>
        </w:rPr>
      </w:pPr>
    </w:p>
    <w:p w14:paraId="44D42ECA" w14:textId="77777777" w:rsidR="004D0292" w:rsidRPr="003D6336" w:rsidRDefault="004D0292" w:rsidP="004D0292">
      <w:pPr>
        <w:jc w:val="both"/>
        <w:rPr>
          <w:lang w:val="es-ES"/>
        </w:rPr>
      </w:pPr>
      <w:r w:rsidRPr="003D6336">
        <w:rPr>
          <w:lang w:val="es-ES"/>
        </w:rPr>
        <w:t>En el caso de un bien que consista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1B13E5B5" w14:textId="77777777" w:rsidR="004D0292" w:rsidRPr="003D6336" w:rsidRDefault="004D0292" w:rsidP="004D0292">
      <w:pPr>
        <w:jc w:val="both"/>
        <w:rPr>
          <w:lang w:val="es-ES"/>
        </w:rPr>
      </w:pPr>
    </w:p>
    <w:p w14:paraId="656020ED" w14:textId="77777777" w:rsidR="004D0292" w:rsidRPr="003D6336" w:rsidRDefault="004D0292" w:rsidP="004D0292">
      <w:pPr>
        <w:pStyle w:val="aparagraphs"/>
        <w:spacing w:before="0" w:after="0"/>
        <w:rPr>
          <w:lang w:val="es-ES"/>
        </w:rPr>
      </w:pPr>
      <w:r w:rsidRPr="003D6336">
        <w:rPr>
          <w:lang w:val="es-ES"/>
        </w:rPr>
        <w:t>Para efectos de determinación del origen de los bienes identificados como “hecho en la Unión Europea”, estos serán elegibles sin necesidad de identificar el correspondiente país específico de la Unión Europea.</w:t>
      </w:r>
    </w:p>
    <w:p w14:paraId="33DC0B93" w14:textId="77777777" w:rsidR="004D0292" w:rsidRPr="003D6336" w:rsidRDefault="004D0292" w:rsidP="004D0292">
      <w:pPr>
        <w:jc w:val="both"/>
        <w:rPr>
          <w:lang w:val="es-ES"/>
        </w:rPr>
      </w:pPr>
    </w:p>
    <w:p w14:paraId="1BB4DA53" w14:textId="77777777" w:rsidR="004D0292" w:rsidRPr="003D6336" w:rsidRDefault="004D0292" w:rsidP="004D0292">
      <w:pPr>
        <w:jc w:val="both"/>
        <w:rPr>
          <w:lang w:val="es-ES"/>
        </w:rPr>
      </w:pPr>
      <w:r w:rsidRPr="003D6336">
        <w:rPr>
          <w:lang w:val="es-ES"/>
        </w:rPr>
        <w:t>El origen de los materiales, partes o componentes de los bienes o la nacionalidad de la firma productora, ensambladora, distribuidora o vendedora de los bienes no determina el origen de estos.</w:t>
      </w:r>
    </w:p>
    <w:p w14:paraId="0428666A" w14:textId="77777777" w:rsidR="004D0292" w:rsidRPr="003D6336" w:rsidRDefault="004D0292" w:rsidP="004D0292">
      <w:pPr>
        <w:jc w:val="both"/>
        <w:rPr>
          <w:lang w:val="es-ES"/>
        </w:rPr>
      </w:pPr>
    </w:p>
    <w:p w14:paraId="1CEDB632" w14:textId="77777777" w:rsidR="004D0292" w:rsidRPr="003D6336" w:rsidRDefault="004D0292" w:rsidP="004D0292">
      <w:pPr>
        <w:jc w:val="both"/>
        <w:rPr>
          <w:b/>
          <w:u w:val="single"/>
          <w:lang w:val="es-ES"/>
        </w:rPr>
      </w:pPr>
      <w:r w:rsidRPr="003D6336">
        <w:rPr>
          <w:b/>
          <w:u w:val="single"/>
          <w:lang w:val="es-ES"/>
        </w:rPr>
        <w:t>C) Origen de los Servicios</w:t>
      </w:r>
    </w:p>
    <w:p w14:paraId="66734CCA" w14:textId="77777777" w:rsidR="004D0292" w:rsidRPr="003D6336" w:rsidRDefault="004D0292" w:rsidP="004D0292">
      <w:pPr>
        <w:jc w:val="both"/>
        <w:rPr>
          <w:b/>
          <w:u w:val="single"/>
          <w:lang w:val="es-ES"/>
        </w:rPr>
      </w:pPr>
    </w:p>
    <w:p w14:paraId="7055DD29" w14:textId="77777777" w:rsidR="004D0292" w:rsidRPr="003D6336" w:rsidRDefault="004D0292" w:rsidP="004D0292">
      <w:pPr>
        <w:pStyle w:val="Textonotapie"/>
        <w:tabs>
          <w:tab w:val="left" w:pos="3420"/>
        </w:tabs>
        <w:ind w:left="0" w:firstLine="0"/>
        <w:jc w:val="both"/>
        <w:rPr>
          <w:i/>
          <w:sz w:val="24"/>
          <w:lang w:val="es-ES"/>
        </w:rPr>
      </w:pPr>
      <w:r w:rsidRPr="003D6336">
        <w:rPr>
          <w:sz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2F96EEE3" w14:textId="2C382444" w:rsidR="003D5EFD" w:rsidRDefault="003D5EFD">
      <w:pPr>
        <w:rPr>
          <w:rFonts w:ascii="Times New Roman Bold" w:hAnsi="Times New Roman Bold"/>
          <w:b/>
          <w:spacing w:val="-5"/>
          <w:sz w:val="36"/>
          <w:lang w:val="es-ES"/>
        </w:rPr>
      </w:pPr>
      <w:bookmarkStart w:id="851" w:name="_Toc49430547"/>
      <w:bookmarkStart w:id="852" w:name="_Toc112839687"/>
      <w:bookmarkStart w:id="853" w:name="_Toc534710065"/>
      <w:bookmarkStart w:id="854" w:name="_Toc534797686"/>
      <w:bookmarkStart w:id="855" w:name="_Toc534813895"/>
      <w:bookmarkStart w:id="856" w:name="_Toc19611785"/>
      <w:bookmarkStart w:id="857" w:name="_Toc19612195"/>
      <w:bookmarkStart w:id="858" w:name="_Toc24713192"/>
      <w:bookmarkStart w:id="859" w:name="_Toc7169837"/>
      <w:bookmarkStart w:id="860" w:name="_Toc28179445"/>
      <w:r>
        <w:rPr>
          <w:lang w:val="es-ES"/>
        </w:rPr>
        <w:br w:type="page"/>
      </w:r>
    </w:p>
    <w:p w14:paraId="00D417BA" w14:textId="77777777" w:rsidR="003D5EFD" w:rsidRDefault="003D5EFD" w:rsidP="008B312C">
      <w:pPr>
        <w:pStyle w:val="Ttulo1"/>
        <w:rPr>
          <w:lang w:val="es-ES"/>
        </w:rPr>
        <w:sectPr w:rsidR="003D5EFD" w:rsidSect="00296003">
          <w:headerReference w:type="default" r:id="rId26"/>
          <w:type w:val="continuous"/>
          <w:pgSz w:w="12240" w:h="15840" w:code="1"/>
          <w:pgMar w:top="1440" w:right="1440" w:bottom="1440" w:left="1440" w:header="720" w:footer="720" w:gutter="0"/>
          <w:cols w:space="708"/>
          <w:noEndnote/>
          <w:docGrid w:linePitch="326"/>
        </w:sectPr>
      </w:pPr>
    </w:p>
    <w:p w14:paraId="2BCD0716" w14:textId="4C574624" w:rsidR="008B312C" w:rsidRPr="003D6336" w:rsidRDefault="008B312C" w:rsidP="008B312C">
      <w:pPr>
        <w:pStyle w:val="Ttulo1"/>
        <w:rPr>
          <w:lang w:val="es-ES"/>
        </w:rPr>
      </w:pPr>
      <w:bookmarkStart w:id="861" w:name="_Toc49450256"/>
      <w:bookmarkStart w:id="862" w:name="_Toc49451340"/>
      <w:bookmarkStart w:id="863" w:name="_Toc49452345"/>
      <w:bookmarkStart w:id="864" w:name="_Toc49452620"/>
      <w:bookmarkStart w:id="865" w:name="_Toc49452722"/>
      <w:bookmarkStart w:id="866" w:name="_Toc49452821"/>
      <w:bookmarkStart w:id="867" w:name="_Toc49453018"/>
      <w:bookmarkStart w:id="868" w:name="_Toc49453247"/>
      <w:bookmarkStart w:id="869" w:name="_Toc49453406"/>
      <w:bookmarkStart w:id="870" w:name="_Toc49453503"/>
      <w:r w:rsidRPr="003D6336">
        <w:rPr>
          <w:lang w:val="es-ES"/>
        </w:rPr>
        <w:lastRenderedPageBreak/>
        <w:t>Secci</w:t>
      </w:r>
      <w:r w:rsidRPr="003D6336">
        <w:rPr>
          <w:rFonts w:hint="eastAsia"/>
          <w:lang w:val="es-ES"/>
        </w:rPr>
        <w:t>ó</w:t>
      </w:r>
      <w:r w:rsidRPr="003D6336">
        <w:rPr>
          <w:lang w:val="es-ES"/>
        </w:rPr>
        <w:t>n IV. Formularios de la Oferta</w:t>
      </w:r>
      <w:bookmarkEnd w:id="851"/>
      <w:bookmarkEnd w:id="861"/>
      <w:bookmarkEnd w:id="862"/>
      <w:bookmarkEnd w:id="863"/>
      <w:bookmarkEnd w:id="864"/>
      <w:bookmarkEnd w:id="865"/>
      <w:bookmarkEnd w:id="866"/>
      <w:bookmarkEnd w:id="867"/>
      <w:bookmarkEnd w:id="868"/>
      <w:bookmarkEnd w:id="869"/>
      <w:bookmarkEnd w:id="870"/>
    </w:p>
    <w:p w14:paraId="7395A4FD" w14:textId="77777777" w:rsidR="008B312C" w:rsidRPr="003D6336" w:rsidRDefault="008B312C" w:rsidP="008B312C">
      <w:pPr>
        <w:jc w:val="center"/>
        <w:rPr>
          <w:b/>
          <w:lang w:val="es-ES"/>
        </w:rPr>
      </w:pPr>
      <w:r w:rsidRPr="003D6336">
        <w:rPr>
          <w:b/>
          <w:lang w:val="es-ES"/>
        </w:rPr>
        <w:t>Índice de Formularios de la Oferta</w:t>
      </w:r>
    </w:p>
    <w:p w14:paraId="4EE7817C" w14:textId="77777777" w:rsidR="008B312C" w:rsidRPr="003D6336" w:rsidRDefault="008B312C" w:rsidP="008B312C">
      <w:pPr>
        <w:rPr>
          <w:lang w:val="es-ES"/>
        </w:rPr>
      </w:pPr>
    </w:p>
    <w:p w14:paraId="007F9D91" w14:textId="033A39E6" w:rsidR="000D5355" w:rsidRDefault="000D5355">
      <w:pPr>
        <w:pStyle w:val="TDC1"/>
        <w:tabs>
          <w:tab w:val="right" w:leader="dot" w:pos="9350"/>
        </w:tabs>
        <w:rPr>
          <w:rFonts w:asciiTheme="minorHAnsi" w:eastAsiaTheme="minorEastAsia" w:hAnsiTheme="minorHAnsi" w:cstheme="minorBidi"/>
          <w:b w:val="0"/>
          <w:bCs w:val="0"/>
          <w:caps w:val="0"/>
          <w:noProof/>
          <w:sz w:val="22"/>
          <w:szCs w:val="22"/>
          <w:lang w:val="es-PE" w:eastAsia="es-PE"/>
        </w:rPr>
      </w:pPr>
      <w:r>
        <w:rPr>
          <w:bCs w:val="0"/>
          <w:caps w:val="0"/>
          <w:lang w:val="es-ES"/>
        </w:rPr>
        <w:fldChar w:fldCharType="begin"/>
      </w:r>
      <w:r>
        <w:rPr>
          <w:bCs w:val="0"/>
          <w:caps w:val="0"/>
          <w:lang w:val="es-ES"/>
        </w:rPr>
        <w:instrText xml:space="preserve"> TOC \o "1-1" </w:instrText>
      </w:r>
      <w:r>
        <w:rPr>
          <w:bCs w:val="0"/>
          <w:caps w:val="0"/>
          <w:lang w:val="es-ES"/>
        </w:rPr>
        <w:fldChar w:fldCharType="separate"/>
      </w:r>
      <w:r w:rsidRPr="00C31E7A">
        <w:rPr>
          <w:noProof/>
          <w:lang w:val="es-ES"/>
        </w:rPr>
        <w:t>Sección IV. Formularios de la Oferta</w:t>
      </w:r>
      <w:r>
        <w:rPr>
          <w:noProof/>
        </w:rPr>
        <w:tab/>
      </w:r>
      <w:r>
        <w:rPr>
          <w:noProof/>
        </w:rPr>
        <w:fldChar w:fldCharType="begin"/>
      </w:r>
      <w:r>
        <w:rPr>
          <w:noProof/>
        </w:rPr>
        <w:instrText xml:space="preserve"> PAGEREF _Toc49452722 \h </w:instrText>
      </w:r>
      <w:r>
        <w:rPr>
          <w:noProof/>
        </w:rPr>
      </w:r>
      <w:r>
        <w:rPr>
          <w:noProof/>
        </w:rPr>
        <w:fldChar w:fldCharType="separate"/>
      </w:r>
      <w:r w:rsidR="00C12FE5">
        <w:rPr>
          <w:noProof/>
        </w:rPr>
        <w:t>67</w:t>
      </w:r>
      <w:r>
        <w:rPr>
          <w:noProof/>
        </w:rPr>
        <w:fldChar w:fldCharType="end"/>
      </w:r>
    </w:p>
    <w:p w14:paraId="3ACC6AA4" w14:textId="77777777" w:rsidR="000D5355" w:rsidRDefault="000D5355">
      <w:pPr>
        <w:pStyle w:val="TDC1"/>
        <w:tabs>
          <w:tab w:val="right" w:leader="dot" w:pos="9350"/>
        </w:tabs>
        <w:rPr>
          <w:rFonts w:asciiTheme="minorHAnsi" w:eastAsiaTheme="minorEastAsia" w:hAnsiTheme="minorHAnsi" w:cstheme="minorBidi"/>
          <w:b w:val="0"/>
          <w:bCs w:val="0"/>
          <w:caps w:val="0"/>
          <w:noProof/>
          <w:sz w:val="22"/>
          <w:szCs w:val="22"/>
          <w:lang w:val="es-PE" w:eastAsia="es-PE"/>
        </w:rPr>
      </w:pPr>
      <w:r>
        <w:rPr>
          <w:noProof/>
        </w:rPr>
        <w:t>DOCUMENTO 01: CARTA de Oferta</w:t>
      </w:r>
      <w:r>
        <w:rPr>
          <w:noProof/>
        </w:rPr>
        <w:tab/>
      </w:r>
      <w:r>
        <w:rPr>
          <w:noProof/>
        </w:rPr>
        <w:fldChar w:fldCharType="begin"/>
      </w:r>
      <w:r>
        <w:rPr>
          <w:noProof/>
        </w:rPr>
        <w:instrText xml:space="preserve"> PAGEREF _Toc49452723 \h </w:instrText>
      </w:r>
      <w:r>
        <w:rPr>
          <w:noProof/>
        </w:rPr>
      </w:r>
      <w:r>
        <w:rPr>
          <w:noProof/>
        </w:rPr>
        <w:fldChar w:fldCharType="separate"/>
      </w:r>
      <w:r w:rsidR="00C12FE5">
        <w:rPr>
          <w:noProof/>
        </w:rPr>
        <w:t>68</w:t>
      </w:r>
      <w:r>
        <w:rPr>
          <w:noProof/>
        </w:rPr>
        <w:fldChar w:fldCharType="end"/>
      </w:r>
    </w:p>
    <w:p w14:paraId="4F23DA70" w14:textId="77777777" w:rsidR="000D5355" w:rsidRDefault="000D5355">
      <w:pPr>
        <w:pStyle w:val="TDC1"/>
        <w:tabs>
          <w:tab w:val="right" w:leader="dot" w:pos="9350"/>
        </w:tabs>
        <w:rPr>
          <w:rFonts w:asciiTheme="minorHAnsi" w:eastAsiaTheme="minorEastAsia" w:hAnsiTheme="minorHAnsi" w:cstheme="minorBidi"/>
          <w:b w:val="0"/>
          <w:bCs w:val="0"/>
          <w:caps w:val="0"/>
          <w:noProof/>
          <w:sz w:val="22"/>
          <w:szCs w:val="22"/>
          <w:lang w:val="es-PE" w:eastAsia="es-PE"/>
        </w:rPr>
      </w:pPr>
      <w:r w:rsidRPr="00C31E7A">
        <w:rPr>
          <w:noProof/>
          <w:lang w:val="es-ES"/>
        </w:rPr>
        <w:t>Documento</w:t>
      </w:r>
      <w:r>
        <w:rPr>
          <w:noProof/>
        </w:rPr>
        <w:t xml:space="preserve"> 02: Formulario de Información del Licitante</w:t>
      </w:r>
      <w:r>
        <w:rPr>
          <w:noProof/>
        </w:rPr>
        <w:tab/>
      </w:r>
      <w:r>
        <w:rPr>
          <w:noProof/>
        </w:rPr>
        <w:fldChar w:fldCharType="begin"/>
      </w:r>
      <w:r>
        <w:rPr>
          <w:noProof/>
        </w:rPr>
        <w:instrText xml:space="preserve"> PAGEREF _Toc49452724 \h </w:instrText>
      </w:r>
      <w:r>
        <w:rPr>
          <w:noProof/>
        </w:rPr>
      </w:r>
      <w:r>
        <w:rPr>
          <w:noProof/>
        </w:rPr>
        <w:fldChar w:fldCharType="separate"/>
      </w:r>
      <w:r w:rsidR="00C12FE5">
        <w:rPr>
          <w:noProof/>
        </w:rPr>
        <w:t>73</w:t>
      </w:r>
      <w:r>
        <w:rPr>
          <w:noProof/>
        </w:rPr>
        <w:fldChar w:fldCharType="end"/>
      </w:r>
    </w:p>
    <w:p w14:paraId="2D7FDD38" w14:textId="77777777" w:rsidR="000D5355" w:rsidRDefault="000D5355">
      <w:pPr>
        <w:pStyle w:val="TDC1"/>
        <w:tabs>
          <w:tab w:val="right" w:leader="dot" w:pos="9350"/>
        </w:tabs>
        <w:rPr>
          <w:rFonts w:asciiTheme="minorHAnsi" w:eastAsiaTheme="minorEastAsia" w:hAnsiTheme="minorHAnsi" w:cstheme="minorBidi"/>
          <w:b w:val="0"/>
          <w:bCs w:val="0"/>
          <w:caps w:val="0"/>
          <w:noProof/>
          <w:sz w:val="22"/>
          <w:szCs w:val="22"/>
          <w:lang w:val="es-PE" w:eastAsia="es-PE"/>
        </w:rPr>
      </w:pPr>
      <w:r>
        <w:rPr>
          <w:noProof/>
        </w:rPr>
        <w:t>Documento 03: Formulario de Información sobre los Miembros de una APCA</w:t>
      </w:r>
      <w:r>
        <w:rPr>
          <w:noProof/>
        </w:rPr>
        <w:tab/>
      </w:r>
      <w:r>
        <w:rPr>
          <w:noProof/>
        </w:rPr>
        <w:fldChar w:fldCharType="begin"/>
      </w:r>
      <w:r>
        <w:rPr>
          <w:noProof/>
        </w:rPr>
        <w:instrText xml:space="preserve"> PAGEREF _Toc49452725 \h </w:instrText>
      </w:r>
      <w:r>
        <w:rPr>
          <w:noProof/>
        </w:rPr>
      </w:r>
      <w:r>
        <w:rPr>
          <w:noProof/>
        </w:rPr>
        <w:fldChar w:fldCharType="separate"/>
      </w:r>
      <w:r w:rsidR="00C12FE5">
        <w:rPr>
          <w:noProof/>
        </w:rPr>
        <w:t>74</w:t>
      </w:r>
      <w:r>
        <w:rPr>
          <w:noProof/>
        </w:rPr>
        <w:fldChar w:fldCharType="end"/>
      </w:r>
    </w:p>
    <w:p w14:paraId="1D5681B7" w14:textId="77777777" w:rsidR="000D5355" w:rsidRDefault="000D5355">
      <w:pPr>
        <w:pStyle w:val="TDC1"/>
        <w:tabs>
          <w:tab w:val="right" w:leader="dot" w:pos="9350"/>
        </w:tabs>
        <w:rPr>
          <w:rFonts w:asciiTheme="minorHAnsi" w:eastAsiaTheme="minorEastAsia" w:hAnsiTheme="minorHAnsi" w:cstheme="minorBidi"/>
          <w:b w:val="0"/>
          <w:bCs w:val="0"/>
          <w:caps w:val="0"/>
          <w:noProof/>
          <w:sz w:val="22"/>
          <w:szCs w:val="22"/>
          <w:lang w:val="es-PE" w:eastAsia="es-PE"/>
        </w:rPr>
      </w:pPr>
      <w:r w:rsidRPr="00C31E7A">
        <w:rPr>
          <w:noProof/>
        </w:rPr>
        <w:t>Documento 04: Formulario de Facturación Promedio de</w:t>
      </w:r>
      <w:r>
        <w:rPr>
          <w:noProof/>
        </w:rPr>
        <w:t xml:space="preserve"> Construcción Anual</w:t>
      </w:r>
      <w:r>
        <w:rPr>
          <w:noProof/>
        </w:rPr>
        <w:tab/>
      </w:r>
      <w:r>
        <w:rPr>
          <w:noProof/>
        </w:rPr>
        <w:fldChar w:fldCharType="begin"/>
      </w:r>
      <w:r>
        <w:rPr>
          <w:noProof/>
        </w:rPr>
        <w:instrText xml:space="preserve"> PAGEREF _Toc49452726 \h </w:instrText>
      </w:r>
      <w:r>
        <w:rPr>
          <w:noProof/>
        </w:rPr>
      </w:r>
      <w:r>
        <w:rPr>
          <w:noProof/>
        </w:rPr>
        <w:fldChar w:fldCharType="separate"/>
      </w:r>
      <w:r w:rsidR="00C12FE5">
        <w:rPr>
          <w:noProof/>
        </w:rPr>
        <w:t>75</w:t>
      </w:r>
      <w:r>
        <w:rPr>
          <w:noProof/>
        </w:rPr>
        <w:fldChar w:fldCharType="end"/>
      </w:r>
    </w:p>
    <w:p w14:paraId="1ABB1130" w14:textId="77777777" w:rsidR="000D5355" w:rsidRDefault="000D5355">
      <w:pPr>
        <w:pStyle w:val="TDC1"/>
        <w:tabs>
          <w:tab w:val="right" w:leader="dot" w:pos="9350"/>
        </w:tabs>
        <w:rPr>
          <w:rFonts w:asciiTheme="minorHAnsi" w:eastAsiaTheme="minorEastAsia" w:hAnsiTheme="minorHAnsi" w:cstheme="minorBidi"/>
          <w:b w:val="0"/>
          <w:bCs w:val="0"/>
          <w:caps w:val="0"/>
          <w:noProof/>
          <w:sz w:val="22"/>
          <w:szCs w:val="22"/>
          <w:lang w:val="es-PE" w:eastAsia="es-PE"/>
        </w:rPr>
      </w:pPr>
      <w:r>
        <w:rPr>
          <w:noProof/>
        </w:rPr>
        <w:t>Documento 05: Formulario de Capacidad Financiera Histórica y Evidencia de Recursos Financieros</w:t>
      </w:r>
      <w:r>
        <w:rPr>
          <w:noProof/>
        </w:rPr>
        <w:tab/>
      </w:r>
      <w:r>
        <w:rPr>
          <w:noProof/>
        </w:rPr>
        <w:fldChar w:fldCharType="begin"/>
      </w:r>
      <w:r>
        <w:rPr>
          <w:noProof/>
        </w:rPr>
        <w:instrText xml:space="preserve"> PAGEREF _Toc49452727 \h </w:instrText>
      </w:r>
      <w:r>
        <w:rPr>
          <w:noProof/>
        </w:rPr>
      </w:r>
      <w:r>
        <w:rPr>
          <w:noProof/>
        </w:rPr>
        <w:fldChar w:fldCharType="separate"/>
      </w:r>
      <w:r w:rsidR="00C12FE5">
        <w:rPr>
          <w:noProof/>
        </w:rPr>
        <w:t>76</w:t>
      </w:r>
      <w:r>
        <w:rPr>
          <w:noProof/>
        </w:rPr>
        <w:fldChar w:fldCharType="end"/>
      </w:r>
    </w:p>
    <w:p w14:paraId="158F31C3" w14:textId="77777777" w:rsidR="000D5355" w:rsidRDefault="000D5355">
      <w:pPr>
        <w:pStyle w:val="TDC1"/>
        <w:tabs>
          <w:tab w:val="right" w:leader="dot" w:pos="9350"/>
        </w:tabs>
        <w:rPr>
          <w:rFonts w:asciiTheme="minorHAnsi" w:eastAsiaTheme="minorEastAsia" w:hAnsiTheme="minorHAnsi" w:cstheme="minorBidi"/>
          <w:b w:val="0"/>
          <w:bCs w:val="0"/>
          <w:caps w:val="0"/>
          <w:noProof/>
          <w:sz w:val="22"/>
          <w:szCs w:val="22"/>
          <w:lang w:val="es-PE" w:eastAsia="es-PE"/>
        </w:rPr>
      </w:pPr>
      <w:r>
        <w:rPr>
          <w:noProof/>
        </w:rPr>
        <w:t>Documento 06: Formulario de Experiencia General</w:t>
      </w:r>
      <w:r>
        <w:rPr>
          <w:noProof/>
        </w:rPr>
        <w:tab/>
      </w:r>
      <w:r>
        <w:rPr>
          <w:noProof/>
        </w:rPr>
        <w:fldChar w:fldCharType="begin"/>
      </w:r>
      <w:r>
        <w:rPr>
          <w:noProof/>
        </w:rPr>
        <w:instrText xml:space="preserve"> PAGEREF _Toc49452728 \h </w:instrText>
      </w:r>
      <w:r>
        <w:rPr>
          <w:noProof/>
        </w:rPr>
      </w:r>
      <w:r>
        <w:rPr>
          <w:noProof/>
        </w:rPr>
        <w:fldChar w:fldCharType="separate"/>
      </w:r>
      <w:r w:rsidR="00C12FE5">
        <w:rPr>
          <w:noProof/>
        </w:rPr>
        <w:t>77</w:t>
      </w:r>
      <w:r>
        <w:rPr>
          <w:noProof/>
        </w:rPr>
        <w:fldChar w:fldCharType="end"/>
      </w:r>
    </w:p>
    <w:p w14:paraId="3174B8B8" w14:textId="77777777" w:rsidR="000D5355" w:rsidRDefault="000D5355">
      <w:pPr>
        <w:pStyle w:val="TDC1"/>
        <w:tabs>
          <w:tab w:val="right" w:leader="dot" w:pos="9350"/>
        </w:tabs>
        <w:rPr>
          <w:rFonts w:asciiTheme="minorHAnsi" w:eastAsiaTheme="minorEastAsia" w:hAnsiTheme="minorHAnsi" w:cstheme="minorBidi"/>
          <w:b w:val="0"/>
          <w:bCs w:val="0"/>
          <w:caps w:val="0"/>
          <w:noProof/>
          <w:sz w:val="22"/>
          <w:szCs w:val="22"/>
          <w:lang w:val="es-PE" w:eastAsia="es-PE"/>
        </w:rPr>
      </w:pPr>
      <w:r>
        <w:rPr>
          <w:noProof/>
        </w:rPr>
        <w:t>Documento 07: Formulario de Experiencia Específica</w:t>
      </w:r>
      <w:r>
        <w:rPr>
          <w:noProof/>
        </w:rPr>
        <w:tab/>
      </w:r>
      <w:r>
        <w:rPr>
          <w:noProof/>
        </w:rPr>
        <w:fldChar w:fldCharType="begin"/>
      </w:r>
      <w:r>
        <w:rPr>
          <w:noProof/>
        </w:rPr>
        <w:instrText xml:space="preserve"> PAGEREF _Toc49452729 \h </w:instrText>
      </w:r>
      <w:r>
        <w:rPr>
          <w:noProof/>
        </w:rPr>
      </w:r>
      <w:r>
        <w:rPr>
          <w:noProof/>
        </w:rPr>
        <w:fldChar w:fldCharType="separate"/>
      </w:r>
      <w:r w:rsidR="00C12FE5">
        <w:rPr>
          <w:noProof/>
        </w:rPr>
        <w:t>79</w:t>
      </w:r>
      <w:r>
        <w:rPr>
          <w:noProof/>
        </w:rPr>
        <w:fldChar w:fldCharType="end"/>
      </w:r>
    </w:p>
    <w:p w14:paraId="65DF2B21" w14:textId="77777777" w:rsidR="000D5355" w:rsidRDefault="000D5355">
      <w:pPr>
        <w:pStyle w:val="TDC1"/>
        <w:tabs>
          <w:tab w:val="right" w:leader="dot" w:pos="9350"/>
        </w:tabs>
        <w:rPr>
          <w:rFonts w:asciiTheme="minorHAnsi" w:eastAsiaTheme="minorEastAsia" w:hAnsiTheme="minorHAnsi" w:cstheme="minorBidi"/>
          <w:b w:val="0"/>
          <w:bCs w:val="0"/>
          <w:caps w:val="0"/>
          <w:noProof/>
          <w:sz w:val="22"/>
          <w:szCs w:val="22"/>
          <w:lang w:val="es-PE" w:eastAsia="es-PE"/>
        </w:rPr>
      </w:pPr>
      <w:r>
        <w:rPr>
          <w:noProof/>
        </w:rPr>
        <w:t>Documento 08: Formulario de Litigios e Historial de incumplimiento o abandono de obra.</w:t>
      </w:r>
      <w:r>
        <w:rPr>
          <w:noProof/>
        </w:rPr>
        <w:tab/>
      </w:r>
      <w:r>
        <w:rPr>
          <w:noProof/>
        </w:rPr>
        <w:fldChar w:fldCharType="begin"/>
      </w:r>
      <w:r>
        <w:rPr>
          <w:noProof/>
        </w:rPr>
        <w:instrText xml:space="preserve"> PAGEREF _Toc49452730 \h </w:instrText>
      </w:r>
      <w:r>
        <w:rPr>
          <w:noProof/>
        </w:rPr>
      </w:r>
      <w:r>
        <w:rPr>
          <w:noProof/>
        </w:rPr>
        <w:fldChar w:fldCharType="separate"/>
      </w:r>
      <w:r w:rsidR="00C12FE5">
        <w:rPr>
          <w:noProof/>
        </w:rPr>
        <w:t>81</w:t>
      </w:r>
      <w:r>
        <w:rPr>
          <w:noProof/>
        </w:rPr>
        <w:fldChar w:fldCharType="end"/>
      </w:r>
    </w:p>
    <w:p w14:paraId="3D868B59" w14:textId="77777777" w:rsidR="000D5355" w:rsidRDefault="000D5355">
      <w:pPr>
        <w:pStyle w:val="TDC1"/>
        <w:tabs>
          <w:tab w:val="right" w:leader="dot" w:pos="9350"/>
        </w:tabs>
        <w:rPr>
          <w:rFonts w:asciiTheme="minorHAnsi" w:eastAsiaTheme="minorEastAsia" w:hAnsiTheme="minorHAnsi" w:cstheme="minorBidi"/>
          <w:b w:val="0"/>
          <w:bCs w:val="0"/>
          <w:caps w:val="0"/>
          <w:noProof/>
          <w:sz w:val="22"/>
          <w:szCs w:val="22"/>
          <w:lang w:val="es-PE" w:eastAsia="es-PE"/>
        </w:rPr>
      </w:pPr>
      <w:r>
        <w:rPr>
          <w:noProof/>
        </w:rPr>
        <w:t>Documento 09: Formulario de Declaración de Disponibilidad de Equipo y Herramientas</w:t>
      </w:r>
      <w:r>
        <w:rPr>
          <w:noProof/>
        </w:rPr>
        <w:tab/>
      </w:r>
      <w:r>
        <w:rPr>
          <w:noProof/>
        </w:rPr>
        <w:fldChar w:fldCharType="begin"/>
      </w:r>
      <w:r>
        <w:rPr>
          <w:noProof/>
        </w:rPr>
        <w:instrText xml:space="preserve"> PAGEREF _Toc49452731 \h </w:instrText>
      </w:r>
      <w:r>
        <w:rPr>
          <w:noProof/>
        </w:rPr>
      </w:r>
      <w:r>
        <w:rPr>
          <w:noProof/>
        </w:rPr>
        <w:fldChar w:fldCharType="separate"/>
      </w:r>
      <w:r w:rsidR="00C12FE5">
        <w:rPr>
          <w:noProof/>
        </w:rPr>
        <w:t>82</w:t>
      </w:r>
      <w:r>
        <w:rPr>
          <w:noProof/>
        </w:rPr>
        <w:fldChar w:fldCharType="end"/>
      </w:r>
    </w:p>
    <w:p w14:paraId="6D9CA08F" w14:textId="77777777" w:rsidR="000D5355" w:rsidRDefault="000D5355">
      <w:pPr>
        <w:pStyle w:val="TDC1"/>
        <w:tabs>
          <w:tab w:val="right" w:leader="dot" w:pos="9350"/>
        </w:tabs>
        <w:rPr>
          <w:rFonts w:asciiTheme="minorHAnsi" w:eastAsiaTheme="minorEastAsia" w:hAnsiTheme="minorHAnsi" w:cstheme="minorBidi"/>
          <w:b w:val="0"/>
          <w:bCs w:val="0"/>
          <w:caps w:val="0"/>
          <w:noProof/>
          <w:sz w:val="22"/>
          <w:szCs w:val="22"/>
          <w:lang w:val="es-PE" w:eastAsia="es-PE"/>
        </w:rPr>
      </w:pPr>
      <w:r>
        <w:rPr>
          <w:noProof/>
        </w:rPr>
        <w:t>Documento 10: Formulario de Declaración de calificaciones y experiencia del personal</w:t>
      </w:r>
      <w:r>
        <w:rPr>
          <w:noProof/>
        </w:rPr>
        <w:tab/>
      </w:r>
      <w:r>
        <w:rPr>
          <w:noProof/>
        </w:rPr>
        <w:fldChar w:fldCharType="begin"/>
      </w:r>
      <w:r>
        <w:rPr>
          <w:noProof/>
        </w:rPr>
        <w:instrText xml:space="preserve"> PAGEREF _Toc49452732 \h </w:instrText>
      </w:r>
      <w:r>
        <w:rPr>
          <w:noProof/>
        </w:rPr>
      </w:r>
      <w:r>
        <w:rPr>
          <w:noProof/>
        </w:rPr>
        <w:fldChar w:fldCharType="separate"/>
      </w:r>
      <w:r w:rsidR="00C12FE5">
        <w:rPr>
          <w:noProof/>
        </w:rPr>
        <w:t>83</w:t>
      </w:r>
      <w:r>
        <w:rPr>
          <w:noProof/>
        </w:rPr>
        <w:fldChar w:fldCharType="end"/>
      </w:r>
    </w:p>
    <w:p w14:paraId="2CC875E0" w14:textId="77777777" w:rsidR="000D5355" w:rsidRDefault="000D5355">
      <w:pPr>
        <w:pStyle w:val="TDC1"/>
        <w:tabs>
          <w:tab w:val="right" w:leader="dot" w:pos="9350"/>
        </w:tabs>
        <w:rPr>
          <w:rFonts w:asciiTheme="minorHAnsi" w:eastAsiaTheme="minorEastAsia" w:hAnsiTheme="minorHAnsi" w:cstheme="minorBidi"/>
          <w:b w:val="0"/>
          <w:bCs w:val="0"/>
          <w:caps w:val="0"/>
          <w:noProof/>
          <w:sz w:val="22"/>
          <w:szCs w:val="22"/>
          <w:lang w:val="es-PE" w:eastAsia="es-PE"/>
        </w:rPr>
      </w:pPr>
      <w:r>
        <w:rPr>
          <w:noProof/>
        </w:rPr>
        <w:t>Documento 11: Convenio de Asociación o Consorcio</w:t>
      </w:r>
      <w:r>
        <w:rPr>
          <w:noProof/>
        </w:rPr>
        <w:tab/>
      </w:r>
      <w:r>
        <w:rPr>
          <w:noProof/>
        </w:rPr>
        <w:fldChar w:fldCharType="begin"/>
      </w:r>
      <w:r>
        <w:rPr>
          <w:noProof/>
        </w:rPr>
        <w:instrText xml:space="preserve"> PAGEREF _Toc49452733 \h </w:instrText>
      </w:r>
      <w:r>
        <w:rPr>
          <w:noProof/>
        </w:rPr>
      </w:r>
      <w:r>
        <w:rPr>
          <w:noProof/>
        </w:rPr>
        <w:fldChar w:fldCharType="separate"/>
      </w:r>
      <w:r w:rsidR="00C12FE5">
        <w:rPr>
          <w:noProof/>
        </w:rPr>
        <w:t>84</w:t>
      </w:r>
      <w:r>
        <w:rPr>
          <w:noProof/>
        </w:rPr>
        <w:fldChar w:fldCharType="end"/>
      </w:r>
    </w:p>
    <w:p w14:paraId="215EE9D2" w14:textId="77777777" w:rsidR="000D5355" w:rsidRDefault="000D5355">
      <w:pPr>
        <w:pStyle w:val="TDC1"/>
        <w:tabs>
          <w:tab w:val="right" w:leader="dot" w:pos="9350"/>
        </w:tabs>
        <w:rPr>
          <w:rFonts w:asciiTheme="minorHAnsi" w:eastAsiaTheme="minorEastAsia" w:hAnsiTheme="minorHAnsi" w:cstheme="minorBidi"/>
          <w:b w:val="0"/>
          <w:bCs w:val="0"/>
          <w:caps w:val="0"/>
          <w:noProof/>
          <w:sz w:val="22"/>
          <w:szCs w:val="22"/>
          <w:lang w:val="es-PE" w:eastAsia="es-PE"/>
        </w:rPr>
      </w:pPr>
      <w:r>
        <w:rPr>
          <w:noProof/>
        </w:rPr>
        <w:t>Documento 12: Declaración de Mantenimiento de la Oferta</w:t>
      </w:r>
      <w:r>
        <w:rPr>
          <w:noProof/>
        </w:rPr>
        <w:tab/>
      </w:r>
      <w:r>
        <w:rPr>
          <w:noProof/>
        </w:rPr>
        <w:fldChar w:fldCharType="begin"/>
      </w:r>
      <w:r>
        <w:rPr>
          <w:noProof/>
        </w:rPr>
        <w:instrText xml:space="preserve"> PAGEREF _Toc49452734 \h </w:instrText>
      </w:r>
      <w:r>
        <w:rPr>
          <w:noProof/>
        </w:rPr>
      </w:r>
      <w:r>
        <w:rPr>
          <w:noProof/>
        </w:rPr>
        <w:fldChar w:fldCharType="separate"/>
      </w:r>
      <w:r w:rsidR="00C12FE5">
        <w:rPr>
          <w:noProof/>
        </w:rPr>
        <w:t>86</w:t>
      </w:r>
      <w:r>
        <w:rPr>
          <w:noProof/>
        </w:rPr>
        <w:fldChar w:fldCharType="end"/>
      </w:r>
    </w:p>
    <w:p w14:paraId="513CCFCA" w14:textId="77777777" w:rsidR="000D5355" w:rsidRDefault="000D5355">
      <w:pPr>
        <w:pStyle w:val="TDC1"/>
        <w:tabs>
          <w:tab w:val="right" w:leader="dot" w:pos="9350"/>
        </w:tabs>
        <w:rPr>
          <w:rFonts w:asciiTheme="minorHAnsi" w:eastAsiaTheme="minorEastAsia" w:hAnsiTheme="minorHAnsi" w:cstheme="minorBidi"/>
          <w:b w:val="0"/>
          <w:bCs w:val="0"/>
          <w:caps w:val="0"/>
          <w:noProof/>
          <w:sz w:val="22"/>
          <w:szCs w:val="22"/>
          <w:lang w:val="es-PE" w:eastAsia="es-PE"/>
        </w:rPr>
      </w:pPr>
      <w:r>
        <w:rPr>
          <w:noProof/>
        </w:rPr>
        <w:t>Documento 13: LISTA DE ACTIVIDADES VALORADAS</w:t>
      </w:r>
      <w:r>
        <w:rPr>
          <w:noProof/>
        </w:rPr>
        <w:tab/>
      </w:r>
      <w:r>
        <w:rPr>
          <w:noProof/>
        </w:rPr>
        <w:fldChar w:fldCharType="begin"/>
      </w:r>
      <w:r>
        <w:rPr>
          <w:noProof/>
        </w:rPr>
        <w:instrText xml:space="preserve"> PAGEREF _Toc49452735 \h </w:instrText>
      </w:r>
      <w:r>
        <w:rPr>
          <w:noProof/>
        </w:rPr>
      </w:r>
      <w:r>
        <w:rPr>
          <w:noProof/>
        </w:rPr>
        <w:fldChar w:fldCharType="separate"/>
      </w:r>
      <w:r w:rsidR="00C12FE5">
        <w:rPr>
          <w:noProof/>
        </w:rPr>
        <w:t>88</w:t>
      </w:r>
      <w:r>
        <w:rPr>
          <w:noProof/>
        </w:rPr>
        <w:fldChar w:fldCharType="end"/>
      </w:r>
    </w:p>
    <w:p w14:paraId="658E1A8E" w14:textId="52263B36" w:rsidR="000D5355" w:rsidRDefault="000D5355">
      <w:pPr>
        <w:pStyle w:val="TDC1"/>
        <w:tabs>
          <w:tab w:val="right" w:leader="dot" w:pos="9350"/>
        </w:tabs>
        <w:rPr>
          <w:rFonts w:asciiTheme="minorHAnsi" w:eastAsiaTheme="minorEastAsia" w:hAnsiTheme="minorHAnsi" w:cstheme="minorBidi"/>
          <w:b w:val="0"/>
          <w:bCs w:val="0"/>
          <w:caps w:val="0"/>
          <w:noProof/>
          <w:sz w:val="22"/>
          <w:szCs w:val="22"/>
          <w:lang w:val="es-PE" w:eastAsia="es-PE"/>
        </w:rPr>
      </w:pPr>
    </w:p>
    <w:p w14:paraId="0372F192" w14:textId="294D7941" w:rsidR="008B312C" w:rsidRPr="003D6336" w:rsidRDefault="000D5355" w:rsidP="008B312C">
      <w:pPr>
        <w:rPr>
          <w:lang w:val="es-ES"/>
        </w:rPr>
      </w:pPr>
      <w:r>
        <w:rPr>
          <w:rFonts w:asciiTheme="majorHAnsi" w:hAnsiTheme="majorHAnsi" w:cstheme="majorHAnsi"/>
          <w:bCs/>
          <w:caps/>
          <w:lang w:val="es-ES"/>
        </w:rPr>
        <w:fldChar w:fldCharType="end"/>
      </w:r>
    </w:p>
    <w:p w14:paraId="6BAA123A" w14:textId="77777777" w:rsidR="008B312C" w:rsidRPr="003D6336" w:rsidRDefault="008B312C" w:rsidP="008B312C">
      <w:pPr>
        <w:rPr>
          <w:rFonts w:ascii="Times New Roman Bold" w:hAnsi="Times New Roman Bold"/>
          <w:b/>
          <w:smallCaps/>
          <w:color w:val="000000"/>
          <w:sz w:val="32"/>
          <w:lang w:val="es-ES"/>
        </w:rPr>
      </w:pPr>
      <w:r w:rsidRPr="003D6336">
        <w:rPr>
          <w:lang w:val="es-ES"/>
        </w:rPr>
        <w:br w:type="page"/>
      </w:r>
    </w:p>
    <w:p w14:paraId="605F9E06" w14:textId="2E7E79FB" w:rsidR="004D0292" w:rsidRPr="006D6803" w:rsidRDefault="00C62936" w:rsidP="00877801">
      <w:pPr>
        <w:pStyle w:val="Head02"/>
        <w:rPr>
          <w:lang w:val="es-ES"/>
        </w:rPr>
      </w:pPr>
      <w:bookmarkStart w:id="871" w:name="_Toc49430548"/>
      <w:bookmarkStart w:id="872" w:name="_Toc49431102"/>
      <w:bookmarkStart w:id="873" w:name="_Toc49450257"/>
      <w:bookmarkStart w:id="874" w:name="_Toc49451341"/>
      <w:bookmarkStart w:id="875" w:name="_Toc49452346"/>
      <w:bookmarkStart w:id="876" w:name="_Toc49452621"/>
      <w:bookmarkStart w:id="877" w:name="_Toc49452723"/>
      <w:bookmarkStart w:id="878" w:name="_Toc49452822"/>
      <w:bookmarkStart w:id="879" w:name="_Toc49453019"/>
      <w:bookmarkStart w:id="880" w:name="_Toc49453248"/>
      <w:bookmarkStart w:id="881" w:name="_Toc49453407"/>
      <w:bookmarkStart w:id="882" w:name="_Toc49453504"/>
      <w:r w:rsidRPr="006D6803">
        <w:rPr>
          <w:lang w:val="es-ES"/>
        </w:rPr>
        <w:lastRenderedPageBreak/>
        <w:t>DOCUMENTO 01</w:t>
      </w:r>
      <w:r w:rsidR="000A0E81" w:rsidRPr="006D6803">
        <w:rPr>
          <w:lang w:val="es-ES"/>
        </w:rPr>
        <w:t>: CARTA</w:t>
      </w:r>
      <w:r w:rsidR="004D0292" w:rsidRPr="006D6803">
        <w:rPr>
          <w:lang w:val="es-ES"/>
        </w:rPr>
        <w:t xml:space="preserve"> </w:t>
      </w:r>
      <w:r w:rsidR="004D0292" w:rsidRPr="006D6803">
        <w:rPr>
          <w:sz w:val="40"/>
          <w:szCs w:val="40"/>
          <w:lang w:val="es-ES"/>
        </w:rPr>
        <w:t xml:space="preserve">de </w:t>
      </w:r>
      <w:r w:rsidR="004D0292" w:rsidRPr="006D6803">
        <w:rPr>
          <w:lang w:val="es-ES"/>
        </w:rPr>
        <w:t>Oferta</w:t>
      </w:r>
      <w:bookmarkEnd w:id="852"/>
      <w:bookmarkEnd w:id="853"/>
      <w:bookmarkEnd w:id="854"/>
      <w:bookmarkEnd w:id="855"/>
      <w:bookmarkEnd w:id="856"/>
      <w:bookmarkEnd w:id="857"/>
      <w:bookmarkEnd w:id="858"/>
      <w:bookmarkEnd w:id="859"/>
      <w:bookmarkEnd w:id="860"/>
      <w:bookmarkEnd w:id="871"/>
      <w:bookmarkEnd w:id="872"/>
      <w:bookmarkEnd w:id="873"/>
      <w:bookmarkEnd w:id="874"/>
      <w:bookmarkEnd w:id="875"/>
      <w:bookmarkEnd w:id="876"/>
      <w:bookmarkEnd w:id="877"/>
      <w:bookmarkEnd w:id="878"/>
      <w:bookmarkEnd w:id="879"/>
      <w:bookmarkEnd w:id="880"/>
      <w:bookmarkEnd w:id="881"/>
      <w:bookmarkEnd w:id="882"/>
    </w:p>
    <w:p w14:paraId="4F3E2558" w14:textId="77777777" w:rsidR="004D0292" w:rsidRPr="003D6336" w:rsidRDefault="004D0292" w:rsidP="004D0292">
      <w:pPr>
        <w:jc w:val="both"/>
        <w:rPr>
          <w:i/>
          <w:lang w:val="es-ES"/>
        </w:rPr>
      </w:pPr>
    </w:p>
    <w:p w14:paraId="64880FDF" w14:textId="13ED6A1C" w:rsidR="004D0292" w:rsidRPr="003D6336" w:rsidRDefault="004D0292" w:rsidP="006526C2">
      <w:pPr>
        <w:spacing w:before="240" w:after="240"/>
        <w:jc w:val="both"/>
        <w:rPr>
          <w:i/>
          <w:lang w:val="es-ES"/>
        </w:rPr>
      </w:pPr>
      <w:r w:rsidRPr="003D6336">
        <w:rPr>
          <w:i/>
          <w:lang w:val="es-ES"/>
        </w:rPr>
        <w:t xml:space="preserve">[El </w:t>
      </w:r>
      <w:r w:rsidRPr="003D6336">
        <w:rPr>
          <w:b/>
          <w:i/>
          <w:lang w:val="es-ES"/>
        </w:rPr>
        <w:t xml:space="preserve">Oferente </w:t>
      </w:r>
      <w:r w:rsidRPr="003D6336">
        <w:rPr>
          <w:i/>
          <w:lang w:val="es-ES"/>
        </w:rPr>
        <w:t xml:space="preserve">deberá completar y presentar este formulario junto con su Oferta. Si el Oferente objeta al Conciliador propuesto por el Contratante en el </w:t>
      </w:r>
      <w:r w:rsidRPr="00E22759">
        <w:rPr>
          <w:i/>
          <w:iCs/>
          <w:lang w:val="es-ES"/>
        </w:rPr>
        <w:t>documento</w:t>
      </w:r>
      <w:r w:rsidRPr="003D6336">
        <w:rPr>
          <w:i/>
          <w:lang w:val="es-ES"/>
        </w:rPr>
        <w:t xml:space="preserve"> de </w:t>
      </w:r>
      <w:r w:rsidRPr="00E22759">
        <w:rPr>
          <w:i/>
          <w:iCs/>
          <w:lang w:val="es-ES"/>
        </w:rPr>
        <w:t>licitación</w:t>
      </w:r>
      <w:r w:rsidRPr="003D6336">
        <w:rPr>
          <w:i/>
          <w:lang w:val="es-ES"/>
        </w:rPr>
        <w:t xml:space="preserve">, deberá manifestarlo en su Oferta y presentar otro candidato opcional, junto con los honorarios diarios y los datos personales del candidato, de conformidad con la IAO </w:t>
      </w:r>
      <w:r w:rsidR="00657957">
        <w:rPr>
          <w:i/>
          <w:lang w:val="es-ES"/>
        </w:rPr>
        <w:t>4</w:t>
      </w:r>
      <w:r w:rsidR="00E83073">
        <w:rPr>
          <w:i/>
          <w:lang w:val="es-ES"/>
        </w:rPr>
        <w:t>4</w:t>
      </w:r>
      <w:r w:rsidR="00336D13">
        <w:rPr>
          <w:i/>
          <w:lang w:val="es-ES"/>
        </w:rPr>
        <w:t>.]</w:t>
      </w:r>
    </w:p>
    <w:p w14:paraId="52D5C975" w14:textId="77777777" w:rsidR="004D0292" w:rsidRPr="003D6336" w:rsidRDefault="004D0292" w:rsidP="004D0292">
      <w:pPr>
        <w:jc w:val="right"/>
        <w:rPr>
          <w:i/>
          <w:lang w:val="es-ES"/>
        </w:rPr>
      </w:pPr>
      <w:r w:rsidRPr="003D6336">
        <w:rPr>
          <w:i/>
          <w:lang w:val="es-ES"/>
        </w:rPr>
        <w:t>[fecha]</w:t>
      </w:r>
    </w:p>
    <w:p w14:paraId="6E9E7979" w14:textId="77777777" w:rsidR="004D0292" w:rsidRPr="003D6336" w:rsidRDefault="004D0292" w:rsidP="004D0292">
      <w:pPr>
        <w:jc w:val="both"/>
        <w:rPr>
          <w:i/>
          <w:lang w:val="es-ES"/>
        </w:rPr>
      </w:pPr>
    </w:p>
    <w:p w14:paraId="50A70D58" w14:textId="2CD24454" w:rsidR="004D0292" w:rsidRPr="000136A7" w:rsidRDefault="004D0292" w:rsidP="004D0292">
      <w:pPr>
        <w:jc w:val="both"/>
        <w:rPr>
          <w:i/>
          <w:color w:val="0000FF"/>
          <w:lang w:val="es-ES"/>
        </w:rPr>
      </w:pPr>
      <w:r w:rsidRPr="003D6336">
        <w:rPr>
          <w:lang w:val="es-ES"/>
        </w:rPr>
        <w:t>Título del Contrato</w:t>
      </w:r>
      <w:r w:rsidRPr="003D6336">
        <w:rPr>
          <w:i/>
          <w:lang w:val="es-ES"/>
        </w:rPr>
        <w:t xml:space="preserve">: </w:t>
      </w:r>
      <w:r w:rsidR="00C30FCF" w:rsidRPr="000136A7">
        <w:rPr>
          <w:i/>
          <w:color w:val="0000FF"/>
          <w:lang w:val="es-ES"/>
        </w:rPr>
        <w:t xml:space="preserve">LPN Nº </w:t>
      </w:r>
      <w:r w:rsidR="00D7549D">
        <w:rPr>
          <w:i/>
          <w:color w:val="0000FF"/>
          <w:lang w:val="es-ES"/>
        </w:rPr>
        <w:t>012-2020/VIVIENDA/VMCS/PNSR/PIASAR</w:t>
      </w:r>
    </w:p>
    <w:p w14:paraId="415EB2A9" w14:textId="378782CC" w:rsidR="008D6265" w:rsidRDefault="00D7549D" w:rsidP="004D0292">
      <w:pPr>
        <w:jc w:val="both"/>
        <w:rPr>
          <w:i/>
          <w:color w:val="0000FF"/>
          <w:sz w:val="22"/>
          <w:lang w:val="es-ES"/>
        </w:rPr>
      </w:pPr>
      <w:r>
        <w:rPr>
          <w:i/>
          <w:color w:val="0000FF"/>
          <w:sz w:val="22"/>
          <w:lang w:val="es-ES"/>
        </w:rPr>
        <w:t xml:space="preserve">“INSTALACION DEL SERVICIO DE AGUA POTABLE Y SANEAMIENTO EN EL CENTRO POBLADO ACHU, DISTRITO DE EL CENEPA - CONDORCANQUI – AMAZONAS” </w:t>
      </w:r>
    </w:p>
    <w:p w14:paraId="03F6F482" w14:textId="77777777" w:rsidR="00E033CC" w:rsidRPr="003D6336" w:rsidRDefault="00E033CC" w:rsidP="004D0292">
      <w:pPr>
        <w:jc w:val="both"/>
        <w:rPr>
          <w:i/>
          <w:lang w:val="es-ES"/>
        </w:rPr>
      </w:pPr>
    </w:p>
    <w:p w14:paraId="64837A1C" w14:textId="77777777" w:rsidR="00336D13" w:rsidRPr="00336D13" w:rsidRDefault="004D0292" w:rsidP="00336D13">
      <w:pPr>
        <w:rPr>
          <w:lang w:val="es-ES"/>
        </w:rPr>
      </w:pPr>
      <w:r w:rsidRPr="003D6336">
        <w:rPr>
          <w:lang w:val="es-ES"/>
        </w:rPr>
        <w:t xml:space="preserve">Para: </w:t>
      </w:r>
      <w:r w:rsidR="00336D13" w:rsidRPr="00336D13">
        <w:rPr>
          <w:b/>
          <w:lang w:val="es-ES"/>
        </w:rPr>
        <w:t>PROGRAMA NACIONAL DE SANEAMIENTO RURAL</w:t>
      </w:r>
    </w:p>
    <w:p w14:paraId="2BADD164" w14:textId="1A4AB448" w:rsidR="004D0292" w:rsidRPr="003D6336" w:rsidRDefault="00336D13" w:rsidP="00336D13">
      <w:pPr>
        <w:rPr>
          <w:b/>
          <w:lang w:val="es-ES"/>
        </w:rPr>
      </w:pPr>
      <w:r w:rsidRPr="00336D13">
        <w:rPr>
          <w:lang w:val="es-ES"/>
        </w:rPr>
        <w:t>SEÑOR</w:t>
      </w:r>
      <w:r>
        <w:rPr>
          <w:lang w:val="es-ES"/>
        </w:rPr>
        <w:t>ES: PIASAR - COMITÉ DE EVALUACIÓ</w:t>
      </w:r>
      <w:r w:rsidRPr="00336D13">
        <w:rPr>
          <w:lang w:val="es-ES"/>
        </w:rPr>
        <w:t>N</w:t>
      </w:r>
    </w:p>
    <w:p w14:paraId="4646ACD7" w14:textId="77777777" w:rsidR="004D0292" w:rsidRPr="003F4443" w:rsidRDefault="004D0292" w:rsidP="004D0292">
      <w:pPr>
        <w:rPr>
          <w:lang w:val="es-ES"/>
        </w:rPr>
      </w:pPr>
    </w:p>
    <w:p w14:paraId="206180D6" w14:textId="77777777" w:rsidR="004D0292" w:rsidRPr="003F4443" w:rsidRDefault="004D0292" w:rsidP="004D0292">
      <w:pPr>
        <w:rPr>
          <w:lang w:val="es-ES"/>
        </w:rPr>
      </w:pPr>
      <w:r w:rsidRPr="003F4443">
        <w:rPr>
          <w:lang w:val="es-ES"/>
        </w:rPr>
        <w:t>Con la presentación de nuestra Oferta, declaramos lo siguiente:</w:t>
      </w:r>
    </w:p>
    <w:p w14:paraId="57984538" w14:textId="77777777" w:rsidR="004D0292" w:rsidRPr="003D6336" w:rsidRDefault="004D0292" w:rsidP="004D0292">
      <w:pPr>
        <w:jc w:val="both"/>
        <w:rPr>
          <w:i/>
          <w:lang w:val="es-ES"/>
        </w:rPr>
      </w:pPr>
    </w:p>
    <w:p w14:paraId="07A44705" w14:textId="6380141C" w:rsidR="004D0292" w:rsidRPr="00DF380E" w:rsidRDefault="004D0292" w:rsidP="00A63A36">
      <w:pPr>
        <w:numPr>
          <w:ilvl w:val="0"/>
          <w:numId w:val="22"/>
        </w:numPr>
        <w:jc w:val="both"/>
        <w:rPr>
          <w:i/>
          <w:lang w:val="es-ES"/>
        </w:rPr>
      </w:pPr>
      <w:r w:rsidRPr="003D6336">
        <w:rPr>
          <w:b/>
          <w:lang w:val="es-ES"/>
        </w:rPr>
        <w:t>Conformidad</w:t>
      </w:r>
      <w:r w:rsidRPr="003D6336">
        <w:rPr>
          <w:lang w:val="es-ES"/>
        </w:rPr>
        <w:t xml:space="preserve">: Después de haber examinado el </w:t>
      </w:r>
      <w:r w:rsidRPr="00E22759">
        <w:rPr>
          <w:lang w:val="es-ES"/>
        </w:rPr>
        <w:t>documento</w:t>
      </w:r>
      <w:r w:rsidRPr="003D6336">
        <w:rPr>
          <w:lang w:val="es-ES"/>
        </w:rPr>
        <w:t xml:space="preserve"> de </w:t>
      </w:r>
      <w:r w:rsidRPr="00E22759">
        <w:rPr>
          <w:lang w:val="es-ES"/>
        </w:rPr>
        <w:t>licitación</w:t>
      </w:r>
      <w:r w:rsidRPr="003D6336">
        <w:rPr>
          <w:lang w:val="es-ES"/>
        </w:rPr>
        <w:t xml:space="preserve">, incluyendo la(s) enmienda(s) </w:t>
      </w:r>
      <w:r w:rsidRPr="003D6336">
        <w:rPr>
          <w:i/>
          <w:lang w:val="es-ES"/>
        </w:rPr>
        <w:t xml:space="preserve">[ liste], </w:t>
      </w:r>
      <w:r w:rsidRPr="003D6336">
        <w:rPr>
          <w:lang w:val="es-ES"/>
        </w:rPr>
        <w:t xml:space="preserve">ofrecemos ejecutar el </w:t>
      </w:r>
      <w:r w:rsidRPr="003D6336">
        <w:rPr>
          <w:i/>
          <w:lang w:val="es-ES"/>
        </w:rPr>
        <w:t xml:space="preserve">[nombre y número de identificación del Contrato] </w:t>
      </w:r>
      <w:r w:rsidRPr="003D6336">
        <w:rPr>
          <w:lang w:val="es-ES"/>
        </w:rPr>
        <w:t xml:space="preserve">de conformidad con las CGC que acompañan a esta Oferta por el Precio del Contrato de </w:t>
      </w:r>
      <w:r w:rsidRPr="003D6336">
        <w:rPr>
          <w:i/>
          <w:lang w:val="es-ES"/>
        </w:rPr>
        <w:t xml:space="preserve">[indique el </w:t>
      </w:r>
      <w:r w:rsidRPr="00DF380E">
        <w:rPr>
          <w:i/>
          <w:lang w:val="es-ES"/>
        </w:rPr>
        <w:t>monto en cifras], [indique el monto en palabras] [indique el nombre de la moneda];</w:t>
      </w:r>
      <w:r w:rsidR="00E0504A" w:rsidRPr="00DF380E">
        <w:rPr>
          <w:i/>
          <w:lang w:val="es-ES"/>
        </w:rPr>
        <w:t xml:space="preserve"> según el siguiente detalle:</w:t>
      </w:r>
    </w:p>
    <w:p w14:paraId="5A32DBB4" w14:textId="77777777" w:rsidR="00E0504A" w:rsidRPr="00DF380E" w:rsidRDefault="00E0504A" w:rsidP="00E0504A">
      <w:pPr>
        <w:jc w:val="both"/>
        <w:rPr>
          <w:i/>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2338"/>
      </w:tblGrid>
      <w:tr w:rsidR="00CE032E" w:rsidRPr="00DF380E" w14:paraId="05D3AC36" w14:textId="77777777" w:rsidTr="00E0504A">
        <w:trPr>
          <w:jc w:val="center"/>
        </w:trPr>
        <w:tc>
          <w:tcPr>
            <w:tcW w:w="3754" w:type="dxa"/>
          </w:tcPr>
          <w:p w14:paraId="62EF5B19" w14:textId="020DFDCD" w:rsidR="00E0504A" w:rsidRPr="00DF380E" w:rsidRDefault="00CE032E" w:rsidP="00D57C6B">
            <w:pPr>
              <w:jc w:val="center"/>
              <w:rPr>
                <w:sz w:val="20"/>
                <w:lang w:val="es-ES"/>
              </w:rPr>
            </w:pPr>
            <w:r w:rsidRPr="00DF380E">
              <w:rPr>
                <w:sz w:val="20"/>
                <w:lang w:val="es-ES"/>
              </w:rPr>
              <w:t xml:space="preserve">Descripción </w:t>
            </w:r>
          </w:p>
        </w:tc>
        <w:tc>
          <w:tcPr>
            <w:tcW w:w="2338" w:type="dxa"/>
          </w:tcPr>
          <w:p w14:paraId="1386C2E6" w14:textId="42370E2B" w:rsidR="00E0504A" w:rsidRPr="00DF380E" w:rsidRDefault="00E0504A" w:rsidP="00D57C6B">
            <w:pPr>
              <w:jc w:val="center"/>
              <w:rPr>
                <w:sz w:val="20"/>
                <w:lang w:val="es-ES"/>
              </w:rPr>
            </w:pPr>
            <w:r w:rsidRPr="00DF380E">
              <w:rPr>
                <w:sz w:val="20"/>
                <w:lang w:val="es-ES"/>
              </w:rPr>
              <w:t>S/</w:t>
            </w:r>
          </w:p>
        </w:tc>
      </w:tr>
      <w:tr w:rsidR="00CE032E" w:rsidRPr="00DF380E" w14:paraId="479536AD" w14:textId="77777777" w:rsidTr="00E0504A">
        <w:trPr>
          <w:trHeight w:val="44"/>
          <w:jc w:val="center"/>
        </w:trPr>
        <w:tc>
          <w:tcPr>
            <w:tcW w:w="3754" w:type="dxa"/>
          </w:tcPr>
          <w:p w14:paraId="51D8F415" w14:textId="4670F362" w:rsidR="00E0504A" w:rsidRPr="00DF380E" w:rsidRDefault="00E0504A" w:rsidP="00E0504A">
            <w:pPr>
              <w:rPr>
                <w:lang w:val="es-ES"/>
              </w:rPr>
            </w:pPr>
            <w:r w:rsidRPr="00DF380E">
              <w:rPr>
                <w:lang w:val="es-ES"/>
              </w:rPr>
              <w:t>Monto Estimado Obra</w:t>
            </w:r>
            <w:r w:rsidR="00CE032E" w:rsidRPr="00DF380E">
              <w:rPr>
                <w:lang w:val="es-ES"/>
              </w:rPr>
              <w:t xml:space="preserve"> (Incluye gastos generales y utilidad)</w:t>
            </w:r>
          </w:p>
        </w:tc>
        <w:tc>
          <w:tcPr>
            <w:tcW w:w="2338" w:type="dxa"/>
          </w:tcPr>
          <w:p w14:paraId="0B18A711" w14:textId="77777777" w:rsidR="00E0504A" w:rsidRPr="00DF380E" w:rsidRDefault="00E0504A" w:rsidP="00D57C6B">
            <w:pPr>
              <w:rPr>
                <w:lang w:val="es-ES"/>
              </w:rPr>
            </w:pPr>
          </w:p>
        </w:tc>
      </w:tr>
      <w:tr w:rsidR="00CE032E" w:rsidRPr="00DF380E" w14:paraId="124E81AE" w14:textId="77777777" w:rsidTr="00D57C6B">
        <w:trPr>
          <w:trHeight w:val="44"/>
          <w:jc w:val="center"/>
        </w:trPr>
        <w:tc>
          <w:tcPr>
            <w:tcW w:w="3754" w:type="dxa"/>
          </w:tcPr>
          <w:p w14:paraId="6D6B7C6C" w14:textId="77777777" w:rsidR="00E0504A" w:rsidRPr="00DF380E" w:rsidRDefault="00E0504A" w:rsidP="00D57C6B">
            <w:pPr>
              <w:rPr>
                <w:sz w:val="22"/>
                <w:lang w:val="es-ES"/>
              </w:rPr>
            </w:pPr>
            <w:r w:rsidRPr="00DF380E">
              <w:rPr>
                <w:sz w:val="22"/>
                <w:lang w:val="es-ES"/>
              </w:rPr>
              <w:t>IGV</w:t>
            </w:r>
          </w:p>
        </w:tc>
        <w:tc>
          <w:tcPr>
            <w:tcW w:w="2338" w:type="dxa"/>
          </w:tcPr>
          <w:p w14:paraId="4F913FEF" w14:textId="77777777" w:rsidR="00E0504A" w:rsidRPr="00DF380E" w:rsidRDefault="00E0504A" w:rsidP="00D57C6B">
            <w:pPr>
              <w:rPr>
                <w:lang w:val="es-ES"/>
              </w:rPr>
            </w:pPr>
          </w:p>
        </w:tc>
      </w:tr>
      <w:tr w:rsidR="00CE032E" w:rsidRPr="00DF380E" w14:paraId="477880EC" w14:textId="77777777" w:rsidTr="00D57C6B">
        <w:trPr>
          <w:trHeight w:val="44"/>
          <w:jc w:val="center"/>
        </w:trPr>
        <w:tc>
          <w:tcPr>
            <w:tcW w:w="3754" w:type="dxa"/>
          </w:tcPr>
          <w:p w14:paraId="3D4D45A8" w14:textId="3DD9EBFF" w:rsidR="00CE032E" w:rsidRPr="00DF380E" w:rsidRDefault="00CE032E" w:rsidP="00D57C6B">
            <w:pPr>
              <w:rPr>
                <w:sz w:val="22"/>
                <w:lang w:val="es-ES"/>
              </w:rPr>
            </w:pPr>
            <w:r w:rsidRPr="00DF380E">
              <w:rPr>
                <w:sz w:val="22"/>
                <w:lang w:val="es-ES"/>
              </w:rPr>
              <w:t>Sub total Obra</w:t>
            </w:r>
          </w:p>
        </w:tc>
        <w:tc>
          <w:tcPr>
            <w:tcW w:w="2338" w:type="dxa"/>
          </w:tcPr>
          <w:p w14:paraId="5876250E" w14:textId="77777777" w:rsidR="00CE032E" w:rsidRPr="00DF380E" w:rsidRDefault="00CE032E" w:rsidP="00D57C6B">
            <w:pPr>
              <w:rPr>
                <w:lang w:val="es-ES"/>
              </w:rPr>
            </w:pPr>
          </w:p>
        </w:tc>
      </w:tr>
      <w:tr w:rsidR="00CE032E" w:rsidRPr="00DF380E" w14:paraId="0445B7AA" w14:textId="77777777" w:rsidTr="00E0504A">
        <w:trPr>
          <w:trHeight w:val="44"/>
          <w:jc w:val="center"/>
        </w:trPr>
        <w:tc>
          <w:tcPr>
            <w:tcW w:w="3754" w:type="dxa"/>
          </w:tcPr>
          <w:p w14:paraId="7DC9EF59" w14:textId="3DE58BF2" w:rsidR="00E0504A" w:rsidRPr="00DF380E" w:rsidRDefault="00E0504A" w:rsidP="00D57C6B">
            <w:pPr>
              <w:rPr>
                <w:sz w:val="22"/>
                <w:lang w:val="es-ES"/>
              </w:rPr>
            </w:pPr>
            <w:r w:rsidRPr="00DF380E">
              <w:rPr>
                <w:sz w:val="22"/>
                <w:lang w:val="es-ES"/>
              </w:rPr>
              <w:t>PMA</w:t>
            </w:r>
          </w:p>
        </w:tc>
        <w:tc>
          <w:tcPr>
            <w:tcW w:w="2338" w:type="dxa"/>
          </w:tcPr>
          <w:p w14:paraId="46F01AEC" w14:textId="77777777" w:rsidR="00E0504A" w:rsidRPr="00DF380E" w:rsidRDefault="00E0504A" w:rsidP="00D57C6B">
            <w:pPr>
              <w:rPr>
                <w:lang w:val="es-ES"/>
              </w:rPr>
            </w:pPr>
          </w:p>
        </w:tc>
      </w:tr>
      <w:tr w:rsidR="00CE032E" w:rsidRPr="00DF380E" w14:paraId="1068A5BD" w14:textId="77777777" w:rsidTr="00E0504A">
        <w:trPr>
          <w:trHeight w:val="44"/>
          <w:jc w:val="center"/>
        </w:trPr>
        <w:tc>
          <w:tcPr>
            <w:tcW w:w="3754" w:type="dxa"/>
          </w:tcPr>
          <w:p w14:paraId="60342A3B" w14:textId="7CB440A0" w:rsidR="00E0504A" w:rsidRPr="00DF380E" w:rsidRDefault="00E0504A" w:rsidP="001A6FCF">
            <w:pPr>
              <w:rPr>
                <w:sz w:val="22"/>
                <w:lang w:val="es-ES"/>
              </w:rPr>
            </w:pPr>
            <w:r w:rsidRPr="00DF380E">
              <w:rPr>
                <w:sz w:val="22"/>
                <w:lang w:val="es-ES"/>
              </w:rPr>
              <w:t xml:space="preserve">Costos de Implantación </w:t>
            </w:r>
            <w:r w:rsidR="001A6FCF" w:rsidRPr="00DF380E">
              <w:rPr>
                <w:sz w:val="22"/>
                <w:lang w:val="es-ES"/>
              </w:rPr>
              <w:t>de RM 448-2020-MINSA y la RM N°087-2020-VIVIENDA</w:t>
            </w:r>
            <w:r w:rsidR="004923CF">
              <w:rPr>
                <w:sz w:val="22"/>
                <w:lang w:val="es-ES"/>
              </w:rPr>
              <w:t xml:space="preserve"> y sus modificatorias</w:t>
            </w:r>
          </w:p>
        </w:tc>
        <w:tc>
          <w:tcPr>
            <w:tcW w:w="2338" w:type="dxa"/>
          </w:tcPr>
          <w:p w14:paraId="4C450F4C" w14:textId="77777777" w:rsidR="00E0504A" w:rsidRPr="00DF380E" w:rsidRDefault="00E0504A" w:rsidP="00D57C6B">
            <w:pPr>
              <w:rPr>
                <w:lang w:val="es-ES"/>
              </w:rPr>
            </w:pPr>
          </w:p>
        </w:tc>
      </w:tr>
      <w:tr w:rsidR="00CE032E" w:rsidRPr="00DF380E" w14:paraId="75F6CBFE" w14:textId="77777777" w:rsidTr="00F326C8">
        <w:trPr>
          <w:trHeight w:val="44"/>
          <w:jc w:val="center"/>
        </w:trPr>
        <w:tc>
          <w:tcPr>
            <w:tcW w:w="3754" w:type="dxa"/>
            <w:shd w:val="clear" w:color="auto" w:fill="FFF2CC" w:themeFill="accent4" w:themeFillTint="33"/>
          </w:tcPr>
          <w:p w14:paraId="77A47AFE" w14:textId="2C39B4B7" w:rsidR="00E0504A" w:rsidRPr="00DF380E" w:rsidRDefault="00E0504A" w:rsidP="00D57C6B">
            <w:pPr>
              <w:rPr>
                <w:sz w:val="22"/>
                <w:lang w:val="es-ES"/>
              </w:rPr>
            </w:pPr>
            <w:r w:rsidRPr="00DF380E">
              <w:rPr>
                <w:sz w:val="22"/>
                <w:lang w:val="es-ES"/>
              </w:rPr>
              <w:t>TOTAL</w:t>
            </w:r>
          </w:p>
        </w:tc>
        <w:tc>
          <w:tcPr>
            <w:tcW w:w="2338" w:type="dxa"/>
            <w:shd w:val="clear" w:color="auto" w:fill="FFF2CC" w:themeFill="accent4" w:themeFillTint="33"/>
          </w:tcPr>
          <w:p w14:paraId="7C0F6731" w14:textId="77777777" w:rsidR="00E0504A" w:rsidRPr="00DF380E" w:rsidRDefault="00E0504A" w:rsidP="00D57C6B">
            <w:pPr>
              <w:rPr>
                <w:lang w:val="es-ES"/>
              </w:rPr>
            </w:pPr>
          </w:p>
        </w:tc>
      </w:tr>
    </w:tbl>
    <w:p w14:paraId="23B8CBE7" w14:textId="77777777" w:rsidR="00E0504A" w:rsidRPr="003D6336" w:rsidRDefault="00E0504A" w:rsidP="00E0504A">
      <w:pPr>
        <w:jc w:val="both"/>
        <w:rPr>
          <w:i/>
          <w:lang w:val="es-ES"/>
        </w:rPr>
      </w:pPr>
    </w:p>
    <w:p w14:paraId="2F6255B2" w14:textId="77777777" w:rsidR="004D0292" w:rsidRPr="003D6336" w:rsidRDefault="004D0292" w:rsidP="00A63A36">
      <w:pPr>
        <w:numPr>
          <w:ilvl w:val="0"/>
          <w:numId w:val="22"/>
        </w:numPr>
        <w:jc w:val="both"/>
        <w:rPr>
          <w:lang w:val="es-ES"/>
        </w:rPr>
      </w:pPr>
      <w:r w:rsidRPr="003D6336">
        <w:rPr>
          <w:b/>
          <w:lang w:val="es-ES"/>
        </w:rPr>
        <w:t>Precio Total</w:t>
      </w:r>
      <w:r w:rsidRPr="003D6336">
        <w:rPr>
          <w:lang w:val="es-ES"/>
        </w:rPr>
        <w:t>: El Contrato deberá ser pagado en las siguientes monedas:</w:t>
      </w:r>
    </w:p>
    <w:p w14:paraId="6A7E596A" w14:textId="77777777" w:rsidR="004D0292" w:rsidRPr="003D6336" w:rsidRDefault="004D0292" w:rsidP="004D0292">
      <w:pPr>
        <w:pStyle w:val="Outline"/>
        <w:spacing w:before="0"/>
        <w:rPr>
          <w:kern w:val="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1417"/>
        <w:gridCol w:w="4605"/>
        <w:gridCol w:w="2340"/>
      </w:tblGrid>
      <w:tr w:rsidR="004D0292" w:rsidRPr="003F4443" w14:paraId="37F96105" w14:textId="77777777" w:rsidTr="003713AE">
        <w:tc>
          <w:tcPr>
            <w:tcW w:w="988" w:type="dxa"/>
          </w:tcPr>
          <w:p w14:paraId="0C3929DA" w14:textId="77777777" w:rsidR="004D0292" w:rsidRPr="003D6336" w:rsidRDefault="004D0292" w:rsidP="00F61F85">
            <w:pPr>
              <w:jc w:val="center"/>
              <w:rPr>
                <w:sz w:val="20"/>
                <w:lang w:val="es-ES"/>
              </w:rPr>
            </w:pPr>
            <w:r w:rsidRPr="003D6336">
              <w:rPr>
                <w:sz w:val="20"/>
                <w:lang w:val="es-ES"/>
              </w:rPr>
              <w:t>Moneda</w:t>
            </w:r>
          </w:p>
        </w:tc>
        <w:tc>
          <w:tcPr>
            <w:tcW w:w="1417" w:type="dxa"/>
          </w:tcPr>
          <w:p w14:paraId="08074AB8" w14:textId="77777777" w:rsidR="004D0292" w:rsidRPr="003D6336" w:rsidRDefault="004D0292" w:rsidP="00F61F85">
            <w:pPr>
              <w:jc w:val="center"/>
              <w:rPr>
                <w:sz w:val="20"/>
                <w:lang w:val="es-ES"/>
              </w:rPr>
            </w:pPr>
            <w:r w:rsidRPr="003D6336">
              <w:rPr>
                <w:sz w:val="20"/>
                <w:lang w:val="es-ES"/>
              </w:rPr>
              <w:t>Porcentaje pagadero en la moneda</w:t>
            </w:r>
          </w:p>
        </w:tc>
        <w:tc>
          <w:tcPr>
            <w:tcW w:w="4605" w:type="dxa"/>
          </w:tcPr>
          <w:p w14:paraId="1ACA2301" w14:textId="77777777" w:rsidR="004D0292" w:rsidRPr="003D6336" w:rsidRDefault="004D0292" w:rsidP="00F61F85">
            <w:pPr>
              <w:jc w:val="center"/>
              <w:rPr>
                <w:i/>
                <w:sz w:val="20"/>
                <w:lang w:val="es-ES"/>
              </w:rPr>
            </w:pPr>
            <w:r w:rsidRPr="003D6336">
              <w:rPr>
                <w:sz w:val="20"/>
                <w:lang w:val="es-ES"/>
              </w:rPr>
              <w:t xml:space="preserve">Tasa de cambio: </w:t>
            </w:r>
            <w:r w:rsidRPr="003D6336">
              <w:rPr>
                <w:i/>
                <w:sz w:val="20"/>
                <w:lang w:val="es-ES"/>
              </w:rPr>
              <w:t>[indique el número de unidades de moneda nacional que equivalen a una unidad de moneda extranjera]</w:t>
            </w:r>
          </w:p>
        </w:tc>
        <w:tc>
          <w:tcPr>
            <w:tcW w:w="2340" w:type="dxa"/>
          </w:tcPr>
          <w:p w14:paraId="57AD8CA4" w14:textId="77777777" w:rsidR="004D0292" w:rsidRPr="003D6336" w:rsidRDefault="004D0292" w:rsidP="00F61F85">
            <w:pPr>
              <w:jc w:val="center"/>
              <w:rPr>
                <w:sz w:val="20"/>
                <w:lang w:val="es-ES"/>
              </w:rPr>
            </w:pPr>
            <w:r w:rsidRPr="003D6336">
              <w:rPr>
                <w:sz w:val="20"/>
                <w:lang w:val="es-ES"/>
              </w:rPr>
              <w:t>Insumos para los que se requieren monedas extranjeras</w:t>
            </w:r>
          </w:p>
        </w:tc>
      </w:tr>
      <w:tr w:rsidR="004D0292" w:rsidRPr="003F4443" w14:paraId="75695F9F" w14:textId="77777777" w:rsidTr="003713AE">
        <w:trPr>
          <w:trHeight w:val="1121"/>
        </w:trPr>
        <w:tc>
          <w:tcPr>
            <w:tcW w:w="988" w:type="dxa"/>
          </w:tcPr>
          <w:p w14:paraId="750BD6CD" w14:textId="77777777" w:rsidR="004D0292" w:rsidRPr="003D6336" w:rsidRDefault="004D0292" w:rsidP="00F61F85">
            <w:pPr>
              <w:rPr>
                <w:sz w:val="22"/>
                <w:lang w:val="es-ES"/>
              </w:rPr>
            </w:pPr>
            <w:r w:rsidRPr="003D6336">
              <w:rPr>
                <w:sz w:val="22"/>
                <w:lang w:val="es-ES"/>
              </w:rPr>
              <w:t>(a)</w:t>
            </w:r>
          </w:p>
          <w:p w14:paraId="623C7C71" w14:textId="77777777" w:rsidR="004D0292" w:rsidRPr="003D6336" w:rsidRDefault="004D0292" w:rsidP="00F61F85">
            <w:pPr>
              <w:rPr>
                <w:sz w:val="22"/>
                <w:lang w:val="es-ES"/>
              </w:rPr>
            </w:pPr>
          </w:p>
          <w:p w14:paraId="457EF290" w14:textId="77777777" w:rsidR="004D0292" w:rsidRPr="003D6336" w:rsidRDefault="004D0292" w:rsidP="00F61F85">
            <w:pPr>
              <w:rPr>
                <w:sz w:val="22"/>
                <w:lang w:val="es-ES"/>
              </w:rPr>
            </w:pPr>
            <w:r w:rsidRPr="003D6336">
              <w:rPr>
                <w:sz w:val="22"/>
                <w:lang w:val="es-ES"/>
              </w:rPr>
              <w:t>(b)</w:t>
            </w:r>
          </w:p>
          <w:p w14:paraId="13D4FEF7" w14:textId="3EF2E335" w:rsidR="004D0292" w:rsidRPr="003D6336" w:rsidRDefault="004D0292" w:rsidP="00F61F85">
            <w:pPr>
              <w:rPr>
                <w:lang w:val="es-ES"/>
              </w:rPr>
            </w:pPr>
          </w:p>
        </w:tc>
        <w:tc>
          <w:tcPr>
            <w:tcW w:w="1417" w:type="dxa"/>
          </w:tcPr>
          <w:p w14:paraId="6D45FB08" w14:textId="77777777" w:rsidR="004D0292" w:rsidRPr="003D6336" w:rsidRDefault="004D0292" w:rsidP="00F61F85">
            <w:pPr>
              <w:rPr>
                <w:lang w:val="es-ES"/>
              </w:rPr>
            </w:pPr>
          </w:p>
        </w:tc>
        <w:tc>
          <w:tcPr>
            <w:tcW w:w="4605" w:type="dxa"/>
          </w:tcPr>
          <w:p w14:paraId="30BC4FAD" w14:textId="77777777" w:rsidR="004D0292" w:rsidRPr="003D6336" w:rsidRDefault="004D0292" w:rsidP="00F61F85">
            <w:pPr>
              <w:rPr>
                <w:lang w:val="es-ES"/>
              </w:rPr>
            </w:pPr>
          </w:p>
        </w:tc>
        <w:tc>
          <w:tcPr>
            <w:tcW w:w="2340" w:type="dxa"/>
          </w:tcPr>
          <w:p w14:paraId="43497DBC" w14:textId="77777777" w:rsidR="004D0292" w:rsidRPr="003D6336" w:rsidRDefault="004D0292" w:rsidP="00F61F85">
            <w:pPr>
              <w:rPr>
                <w:lang w:val="es-ES"/>
              </w:rPr>
            </w:pPr>
          </w:p>
        </w:tc>
      </w:tr>
    </w:tbl>
    <w:p w14:paraId="66865E28" w14:textId="77777777" w:rsidR="004D0292" w:rsidRPr="003D6336" w:rsidRDefault="004D0292" w:rsidP="004D0292">
      <w:pPr>
        <w:rPr>
          <w:lang w:val="es-ES"/>
        </w:rPr>
      </w:pPr>
    </w:p>
    <w:p w14:paraId="4BD70710" w14:textId="77777777" w:rsidR="004D0292" w:rsidRPr="003D6336" w:rsidRDefault="004D0292" w:rsidP="00A63A36">
      <w:pPr>
        <w:numPr>
          <w:ilvl w:val="0"/>
          <w:numId w:val="22"/>
        </w:numPr>
        <w:jc w:val="both"/>
        <w:rPr>
          <w:lang w:val="es-ES"/>
        </w:rPr>
      </w:pPr>
      <w:r w:rsidRPr="003D6336">
        <w:rPr>
          <w:b/>
          <w:lang w:val="es-ES"/>
        </w:rPr>
        <w:t>Pago de Anticipo</w:t>
      </w:r>
      <w:r w:rsidRPr="003D6336">
        <w:rPr>
          <w:lang w:val="es-ES"/>
        </w:rPr>
        <w:t>:  El pago de anticipo solicitado es:</w:t>
      </w:r>
    </w:p>
    <w:p w14:paraId="1336C52F" w14:textId="77777777" w:rsidR="004D0292" w:rsidRPr="003D6336" w:rsidRDefault="004D0292" w:rsidP="004D0292">
      <w:pPr>
        <w:rPr>
          <w:lang w:val="es-ES"/>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4D0292" w:rsidRPr="003F4443" w14:paraId="6F73CA0F" w14:textId="77777777" w:rsidTr="00CB7A89">
        <w:trPr>
          <w:tblHeader/>
        </w:trPr>
        <w:tc>
          <w:tcPr>
            <w:tcW w:w="3060" w:type="dxa"/>
          </w:tcPr>
          <w:p w14:paraId="373763C8" w14:textId="77777777" w:rsidR="004D0292" w:rsidRPr="003D6336" w:rsidRDefault="004D0292" w:rsidP="00F61F85">
            <w:pPr>
              <w:jc w:val="center"/>
              <w:rPr>
                <w:sz w:val="20"/>
                <w:lang w:val="es-ES"/>
              </w:rPr>
            </w:pPr>
            <w:r w:rsidRPr="003D6336">
              <w:rPr>
                <w:sz w:val="20"/>
                <w:lang w:val="es-ES"/>
              </w:rPr>
              <w:t>Monto</w:t>
            </w:r>
          </w:p>
        </w:tc>
        <w:tc>
          <w:tcPr>
            <w:tcW w:w="3060" w:type="dxa"/>
          </w:tcPr>
          <w:p w14:paraId="62FBC2FA" w14:textId="77777777" w:rsidR="004D0292" w:rsidRPr="003D6336" w:rsidRDefault="004D0292" w:rsidP="00F61F85">
            <w:pPr>
              <w:jc w:val="center"/>
              <w:rPr>
                <w:sz w:val="20"/>
                <w:lang w:val="es-ES"/>
              </w:rPr>
            </w:pPr>
            <w:r w:rsidRPr="003D6336">
              <w:rPr>
                <w:sz w:val="20"/>
                <w:lang w:val="es-ES"/>
              </w:rPr>
              <w:t>Moneda</w:t>
            </w:r>
          </w:p>
        </w:tc>
      </w:tr>
      <w:tr w:rsidR="004D0292" w:rsidRPr="003F4443" w14:paraId="57E20281" w14:textId="77777777" w:rsidTr="003713AE">
        <w:trPr>
          <w:trHeight w:val="319"/>
        </w:trPr>
        <w:tc>
          <w:tcPr>
            <w:tcW w:w="3060" w:type="dxa"/>
          </w:tcPr>
          <w:p w14:paraId="481B881A" w14:textId="77777777" w:rsidR="004D0292" w:rsidRPr="003D6336" w:rsidRDefault="004D0292" w:rsidP="00F61F85">
            <w:pPr>
              <w:rPr>
                <w:sz w:val="22"/>
                <w:lang w:val="es-ES"/>
              </w:rPr>
            </w:pPr>
            <w:r w:rsidRPr="003D6336">
              <w:rPr>
                <w:sz w:val="22"/>
                <w:lang w:val="es-ES"/>
              </w:rPr>
              <w:t>(a)</w:t>
            </w:r>
          </w:p>
          <w:p w14:paraId="4D33D040" w14:textId="466DA12D" w:rsidR="004D0292" w:rsidRPr="003D6336" w:rsidRDefault="004D0292" w:rsidP="003713AE">
            <w:pPr>
              <w:rPr>
                <w:lang w:val="es-ES"/>
              </w:rPr>
            </w:pPr>
            <w:r w:rsidRPr="003D6336">
              <w:rPr>
                <w:sz w:val="22"/>
                <w:lang w:val="es-ES"/>
              </w:rPr>
              <w:t>(b)</w:t>
            </w:r>
          </w:p>
        </w:tc>
        <w:tc>
          <w:tcPr>
            <w:tcW w:w="3060" w:type="dxa"/>
          </w:tcPr>
          <w:p w14:paraId="57C912C5" w14:textId="77777777" w:rsidR="004D0292" w:rsidRPr="003D6336" w:rsidRDefault="004D0292" w:rsidP="00F61F85">
            <w:pPr>
              <w:rPr>
                <w:lang w:val="es-ES"/>
              </w:rPr>
            </w:pPr>
            <w:r w:rsidRPr="003D6336">
              <w:rPr>
                <w:lang w:val="es-ES"/>
              </w:rPr>
              <w:tab/>
            </w:r>
          </w:p>
        </w:tc>
      </w:tr>
    </w:tbl>
    <w:p w14:paraId="14870122" w14:textId="77777777" w:rsidR="004D0292" w:rsidRPr="003D6336" w:rsidRDefault="004D0292" w:rsidP="004D0292">
      <w:pPr>
        <w:rPr>
          <w:lang w:val="es-ES"/>
        </w:rPr>
      </w:pPr>
    </w:p>
    <w:p w14:paraId="641BB6B8" w14:textId="77777777" w:rsidR="004D0292" w:rsidRPr="003D6336" w:rsidRDefault="004D0292" w:rsidP="00A63A36">
      <w:pPr>
        <w:numPr>
          <w:ilvl w:val="0"/>
          <w:numId w:val="22"/>
        </w:numPr>
        <w:jc w:val="both"/>
        <w:rPr>
          <w:rFonts w:ascii="CG Times" w:hAnsi="CG Times"/>
          <w:spacing w:val="-3"/>
          <w:lang w:val="es-ES"/>
        </w:rPr>
      </w:pPr>
      <w:r w:rsidRPr="003D6336">
        <w:rPr>
          <w:b/>
          <w:lang w:val="es-ES"/>
        </w:rPr>
        <w:t>Contrato</w:t>
      </w:r>
      <w:r w:rsidRPr="003D6336">
        <w:rPr>
          <w:rFonts w:ascii="CG Times" w:hAnsi="CG Times"/>
          <w:b/>
          <w:spacing w:val="-3"/>
          <w:lang w:val="es-ES"/>
        </w:rPr>
        <w:t xml:space="preserve"> vinculante:</w:t>
      </w:r>
      <w:r w:rsidRPr="003D6336">
        <w:rPr>
          <w:rFonts w:ascii="CG Times" w:hAnsi="CG Times"/>
          <w:spacing w:val="-3"/>
          <w:lang w:val="es-ES"/>
        </w:rPr>
        <w:t xml:space="preserve"> Esta Oferta y su aceptación por escrito constituirán un Contrato de obligatorio cumplimiento entre ambas partes;</w:t>
      </w:r>
    </w:p>
    <w:p w14:paraId="163DAFDA"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lang w:val="es-ES"/>
        </w:rPr>
      </w:pPr>
    </w:p>
    <w:p w14:paraId="578FED19" w14:textId="38354876" w:rsidR="004D0292" w:rsidRPr="003D6336" w:rsidRDefault="004D0292" w:rsidP="00A63A36">
      <w:pPr>
        <w:numPr>
          <w:ilvl w:val="0"/>
          <w:numId w:val="22"/>
        </w:numPr>
        <w:jc w:val="both"/>
        <w:rPr>
          <w:rFonts w:ascii="CG Times" w:hAnsi="CG Times"/>
          <w:spacing w:val="-3"/>
          <w:lang w:val="es-ES"/>
        </w:rPr>
      </w:pPr>
      <w:r w:rsidRPr="003D6336">
        <w:rPr>
          <w:rFonts w:ascii="CG Times" w:hAnsi="CG Times"/>
          <w:b/>
          <w:spacing w:val="-3"/>
          <w:lang w:val="es-ES"/>
        </w:rPr>
        <w:t>Obligación de aceptar</w:t>
      </w:r>
      <w:r w:rsidRPr="003D6336">
        <w:rPr>
          <w:rFonts w:ascii="CG Times" w:hAnsi="CG Times"/>
          <w:spacing w:val="-3"/>
          <w:lang w:val="es-ES"/>
        </w:rPr>
        <w:t xml:space="preserve">: Entendemos que el Contratante no está obligado a aceptar la Oferta </w:t>
      </w:r>
      <w:r w:rsidR="00D3665C">
        <w:rPr>
          <w:rFonts w:ascii="CG Times" w:hAnsi="CG Times"/>
          <w:spacing w:val="-3"/>
          <w:lang w:val="es-ES"/>
        </w:rPr>
        <w:t>Más Ventajosa</w:t>
      </w:r>
      <w:r w:rsidRPr="003D6336">
        <w:rPr>
          <w:rFonts w:ascii="CG Times" w:hAnsi="CG Times"/>
          <w:spacing w:val="-3"/>
          <w:lang w:val="es-ES"/>
        </w:rPr>
        <w:t xml:space="preserve"> ni ninguna otra Oferta que pudieran recibir;</w:t>
      </w:r>
    </w:p>
    <w:p w14:paraId="4787CD0C" w14:textId="77777777" w:rsidR="004D0292" w:rsidRPr="003D6336" w:rsidRDefault="004D0292" w:rsidP="004D0292">
      <w:pPr>
        <w:ind w:left="360"/>
        <w:jc w:val="both"/>
        <w:rPr>
          <w:rFonts w:ascii="CG Times" w:hAnsi="CG Times"/>
          <w:spacing w:val="-3"/>
          <w:lang w:val="es-ES"/>
        </w:rPr>
      </w:pPr>
    </w:p>
    <w:p w14:paraId="3FD20D97" w14:textId="4B21EFF9" w:rsidR="004D0292" w:rsidRPr="003D6336" w:rsidRDefault="004D0292" w:rsidP="00A63A36">
      <w:pPr>
        <w:pStyle w:val="Normali"/>
        <w:keepLines w:val="0"/>
        <w:numPr>
          <w:ilvl w:val="0"/>
          <w:numId w:val="22"/>
        </w:numPr>
        <w:tabs>
          <w:tab w:val="clear" w:pos="1843"/>
          <w:tab w:val="left" w:pos="0"/>
          <w:tab w:val="left" w:pos="2184"/>
          <w:tab w:val="left" w:pos="2856"/>
          <w:tab w:val="left" w:pos="3238"/>
          <w:tab w:val="left" w:pos="3600"/>
        </w:tabs>
        <w:suppressAutoHyphens/>
        <w:spacing w:after="0"/>
        <w:rPr>
          <w:rFonts w:ascii="CG Times" w:hAnsi="CG Times"/>
          <w:spacing w:val="-3"/>
          <w:lang w:val="es-ES"/>
        </w:rPr>
      </w:pPr>
      <w:r w:rsidRPr="003D6336">
        <w:rPr>
          <w:rFonts w:ascii="CG Times" w:hAnsi="CG Times"/>
          <w:b/>
          <w:spacing w:val="-3"/>
          <w:lang w:val="es-ES"/>
        </w:rPr>
        <w:t>Validez de la Oferta y Garantía</w:t>
      </w:r>
      <w:r w:rsidRPr="003D6336">
        <w:rPr>
          <w:rFonts w:ascii="CG Times" w:hAnsi="CG Times"/>
          <w:spacing w:val="-3"/>
          <w:lang w:val="es-ES"/>
        </w:rPr>
        <w:t xml:space="preserve">: Confirmamos por la presente que esta Oferta cumple con el período de validez de la Oferta y, de haber sido solicitado, con el suministro </w:t>
      </w:r>
      <w:r w:rsidR="00336D13">
        <w:rPr>
          <w:rFonts w:ascii="CG Times" w:hAnsi="CG Times"/>
          <w:spacing w:val="-3"/>
          <w:lang w:val="es-ES"/>
        </w:rPr>
        <w:t xml:space="preserve">de </w:t>
      </w:r>
      <w:r w:rsidRPr="003D6336">
        <w:rPr>
          <w:rFonts w:ascii="CG Times" w:hAnsi="CG Times"/>
          <w:spacing w:val="-3"/>
          <w:lang w:val="es-ES"/>
        </w:rPr>
        <w:t xml:space="preserve">Declaración de </w:t>
      </w:r>
      <w:r w:rsidRPr="003D6336">
        <w:rPr>
          <w:lang w:val="es-ES"/>
        </w:rPr>
        <w:t xml:space="preserve">Mantenimiento </w:t>
      </w:r>
      <w:r w:rsidRPr="003D6336">
        <w:rPr>
          <w:rFonts w:ascii="CG Times" w:hAnsi="CG Times"/>
          <w:spacing w:val="-3"/>
          <w:lang w:val="es-ES"/>
        </w:rPr>
        <w:t>de la Oferta exigidos en los documentos de licitación y especificados en los DDL;</w:t>
      </w:r>
    </w:p>
    <w:p w14:paraId="78603796"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lang w:val="es-ES"/>
        </w:rPr>
      </w:pPr>
    </w:p>
    <w:p w14:paraId="1E417E9D" w14:textId="77777777" w:rsidR="004D0292" w:rsidRPr="003D6336" w:rsidRDefault="004D0292" w:rsidP="00A63A36">
      <w:pPr>
        <w:numPr>
          <w:ilvl w:val="0"/>
          <w:numId w:val="22"/>
        </w:numPr>
        <w:jc w:val="both"/>
        <w:rPr>
          <w:lang w:val="es-ES"/>
        </w:rPr>
      </w:pPr>
      <w:r w:rsidRPr="003D6336">
        <w:rPr>
          <w:rFonts w:ascii="CG Times" w:hAnsi="CG Times"/>
          <w:b/>
          <w:spacing w:val="-3"/>
          <w:lang w:val="es-ES"/>
        </w:rPr>
        <w:t>Elegibilidad</w:t>
      </w:r>
      <w:r w:rsidRPr="003D6336">
        <w:rPr>
          <w:lang w:val="es-ES"/>
        </w:rPr>
        <w:t xml:space="preserve">: Los suscritos, incluyendo todos los subcontratistas requeridos para ejecutar cualquier parte del contrato, tenemos nacionalidad de países miembros del Banco de conformidad con la IAO 4.1 y en caso de detectar que cualquiera de los nombrados nos encontramos en cualquier conflicto de interés, notificaremos esta circunstancia por escrito al Contratante, ya sea durante el proceso de selección, las negociaciones o la ejecución del Contrato. En caso de que el contrato de obras incluya el suministro de bienes y servicios conexos, nos comprometemos a que estos bienes y servicios conexos sean originarios de países miembros del Banco. </w:t>
      </w:r>
    </w:p>
    <w:p w14:paraId="51A31018" w14:textId="77777777" w:rsidR="004D0292" w:rsidRPr="003F4443" w:rsidRDefault="004D0292" w:rsidP="004D0292">
      <w:pPr>
        <w:jc w:val="both"/>
        <w:rPr>
          <w:iCs/>
          <w:lang w:val="es-ES"/>
        </w:rPr>
      </w:pPr>
    </w:p>
    <w:p w14:paraId="77AD585C" w14:textId="77777777" w:rsidR="004D0292" w:rsidRPr="003D6336" w:rsidRDefault="004D0292" w:rsidP="00CB7A89">
      <w:pPr>
        <w:ind w:left="709"/>
        <w:jc w:val="both"/>
        <w:rPr>
          <w:lang w:val="es-ES"/>
        </w:rPr>
      </w:pPr>
      <w:r w:rsidRPr="003F4443">
        <w:rPr>
          <w:iCs/>
          <w:lang w:val="es-ES"/>
        </w:rPr>
        <w:t xml:space="preserve">Además, </w:t>
      </w:r>
      <w:r w:rsidRPr="003F4443">
        <w:rPr>
          <w:lang w:val="es-ES"/>
        </w:rPr>
        <w:t xml:space="preserve">nosotros, incluido cualquier subcontratista o proveedor para cualquier componente del contrato, no tenemos ningún conflicto de intereses, de conformidad con lo dispuesto en la IAO 4.2; </w:t>
      </w:r>
      <w:r w:rsidRPr="003F4443">
        <w:rPr>
          <w:bCs/>
          <w:lang w:val="es-ES"/>
        </w:rPr>
        <w:t>y en caso de detectar que cualquiera de los nombrados nos encontramos en cualquier conflicto de interés, notificaremos esta circunstancia por escrito al Contratante, ya sea durante el proceso de selección y las negociaciones o la ejecución del Contrato</w:t>
      </w:r>
      <w:r w:rsidRPr="003D6336">
        <w:rPr>
          <w:lang w:val="es-ES"/>
        </w:rPr>
        <w:t>;</w:t>
      </w:r>
    </w:p>
    <w:p w14:paraId="5023B3FD"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lang w:val="es-ES"/>
        </w:rPr>
      </w:pPr>
    </w:p>
    <w:p w14:paraId="04BCC06A" w14:textId="77777777" w:rsidR="004D0292" w:rsidRPr="003F4443" w:rsidRDefault="004D0292" w:rsidP="00A63A36">
      <w:pPr>
        <w:numPr>
          <w:ilvl w:val="0"/>
          <w:numId w:val="22"/>
        </w:numPr>
        <w:jc w:val="both"/>
        <w:rPr>
          <w:spacing w:val="-2"/>
          <w:lang w:val="es-ES"/>
        </w:rPr>
      </w:pPr>
      <w:r w:rsidRPr="003D6336">
        <w:rPr>
          <w:b/>
          <w:lang w:val="es-ES"/>
        </w:rPr>
        <w:t>Suspensión</w:t>
      </w:r>
      <w:r w:rsidRPr="003D6336">
        <w:rPr>
          <w:rFonts w:ascii="CG Times" w:hAnsi="CG Times"/>
          <w:b/>
          <w:spacing w:val="-3"/>
          <w:lang w:val="es-ES"/>
        </w:rPr>
        <w:t xml:space="preserve"> e Inhabilitación</w:t>
      </w:r>
      <w:r w:rsidRPr="003D6336">
        <w:rPr>
          <w:lang w:val="es-ES"/>
        </w:rPr>
        <w:t xml:space="preserve"> </w:t>
      </w:r>
      <w:r w:rsidRPr="00CB7A89">
        <w:rPr>
          <w:spacing w:val="-2"/>
          <w:lang w:val="es-ES"/>
        </w:rPr>
        <w:t xml:space="preserve">Nosotros (incluidos, los directores, </w:t>
      </w:r>
      <w:r w:rsidRPr="003F4443">
        <w:rPr>
          <w:spacing w:val="-2"/>
          <w:lang w:val="es-ES"/>
        </w:rPr>
        <w:t>personal clave</w:t>
      </w:r>
      <w:r w:rsidRPr="00CB7A89">
        <w:rPr>
          <w:spacing w:val="-2"/>
          <w:lang w:val="es-ES"/>
        </w:rPr>
        <w:t xml:space="preserve">, accionistas principales, personal propuesto y agentes), </w:t>
      </w:r>
      <w:r w:rsidRPr="003F4443">
        <w:rPr>
          <w:spacing w:val="-2"/>
          <w:lang w:val="es-ES"/>
        </w:rPr>
        <w:t xml:space="preserve">al igual </w:t>
      </w:r>
      <w:r w:rsidRPr="00CB7A89">
        <w:rPr>
          <w:spacing w:val="-2"/>
          <w:lang w:val="es-ES"/>
        </w:rPr>
        <w:t xml:space="preserve">que </w:t>
      </w:r>
      <w:r w:rsidRPr="003F4443">
        <w:rPr>
          <w:spacing w:val="-2"/>
          <w:lang w:val="es-ES"/>
        </w:rPr>
        <w:t xml:space="preserve"> subcontratistas, proveedores, consultores, fabricantes o prestadores de servicios que </w:t>
      </w:r>
      <w:r w:rsidRPr="003D6336">
        <w:rPr>
          <w:lang w:val="es-ES"/>
        </w:rPr>
        <w:t>intervienen</w:t>
      </w:r>
      <w:r w:rsidRPr="003F4443">
        <w:rPr>
          <w:spacing w:val="-2"/>
          <w:lang w:val="es-ES"/>
        </w:rPr>
        <w:t xml:space="preserve"> en alguna parte del contrato, no somos objeto de una suspensión temporal o inhabilitación impuesta por el BID ni de una inhabilitación </w:t>
      </w:r>
      <w:r w:rsidRPr="003F4443">
        <w:rPr>
          <w:lang w:val="es-ES"/>
        </w:rPr>
        <w:t>impuesta</w:t>
      </w:r>
      <w:r w:rsidRPr="003F4443">
        <w:rPr>
          <w:spacing w:val="-2"/>
          <w:lang w:val="es-ES"/>
        </w:rPr>
        <w:t xml:space="preserve"> por el BID conforme al</w:t>
      </w:r>
      <w:r w:rsidRPr="00CB7A89">
        <w:rPr>
          <w:spacing w:val="-2"/>
          <w:lang w:val="es-ES"/>
        </w:rPr>
        <w:t xml:space="preserve"> acuerdo para el </w:t>
      </w:r>
      <w:r w:rsidRPr="003F4443">
        <w:rPr>
          <w:spacing w:val="-2"/>
          <w:lang w:val="es-ES"/>
        </w:rPr>
        <w:t xml:space="preserve">cumplimiento conjunto de las decisiones de inhabilitación firmado por el BID y otros bancos de desarrollo. </w:t>
      </w:r>
    </w:p>
    <w:p w14:paraId="582E4B45" w14:textId="77777777" w:rsidR="004D0292" w:rsidRPr="003D6336" w:rsidRDefault="004D0292" w:rsidP="00CB7A89">
      <w:pPr>
        <w:tabs>
          <w:tab w:val="right" w:pos="9000"/>
        </w:tabs>
        <w:spacing w:before="240" w:after="240"/>
        <w:ind w:left="720"/>
        <w:jc w:val="both"/>
        <w:rPr>
          <w:rFonts w:ascii="CG Times" w:hAnsi="CG Times"/>
          <w:spacing w:val="-3"/>
          <w:lang w:val="es-ES"/>
        </w:rPr>
      </w:pPr>
      <w:r w:rsidRPr="003F4443">
        <w:rPr>
          <w:spacing w:val="-2"/>
          <w:lang w:val="es-ES"/>
        </w:rPr>
        <w:t xml:space="preserve">Asimismo, no somos inelegibles de acuerdo con las leyes o regulaciones oficiales del País del Contratante o </w:t>
      </w:r>
      <w:r w:rsidRPr="00CB7A89">
        <w:rPr>
          <w:spacing w:val="-2"/>
          <w:szCs w:val="20"/>
          <w:lang w:val="es-ES" w:eastAsia="en-GB"/>
        </w:rPr>
        <w:t xml:space="preserve">de conformidad con </w:t>
      </w:r>
      <w:r w:rsidRPr="003F4443">
        <w:rPr>
          <w:spacing w:val="-2"/>
          <w:lang w:val="es-ES"/>
        </w:rPr>
        <w:t xml:space="preserve">una </w:t>
      </w:r>
      <w:r w:rsidRPr="00CB7A89">
        <w:rPr>
          <w:spacing w:val="-2"/>
          <w:lang w:val="es-ES"/>
        </w:rPr>
        <w:t>decisión del Consejo de Seguridad de las Naciones Unidas</w:t>
      </w:r>
      <w:r w:rsidRPr="003F4443">
        <w:rPr>
          <w:spacing w:val="-2"/>
          <w:lang w:val="es-ES"/>
        </w:rPr>
        <w:t>.</w:t>
      </w:r>
    </w:p>
    <w:p w14:paraId="030A68B7" w14:textId="5DD36A99" w:rsidR="004D0292" w:rsidRPr="003F4443" w:rsidRDefault="004D0292" w:rsidP="00A63A36">
      <w:pPr>
        <w:numPr>
          <w:ilvl w:val="0"/>
          <w:numId w:val="22"/>
        </w:numPr>
        <w:jc w:val="both"/>
        <w:rPr>
          <w:lang w:val="es-ES"/>
        </w:rPr>
      </w:pPr>
      <w:r w:rsidRPr="003D6336">
        <w:rPr>
          <w:b/>
          <w:spacing w:val="-2"/>
          <w:lang w:val="es-ES"/>
        </w:rPr>
        <w:lastRenderedPageBreak/>
        <w:t>Empresa o ente de propiedad estatal</w:t>
      </w:r>
      <w:r w:rsidRPr="003F4443">
        <w:rPr>
          <w:spacing w:val="-2"/>
          <w:lang w:val="es-ES"/>
        </w:rPr>
        <w:t xml:space="preserve">: </w:t>
      </w:r>
      <w:r w:rsidRPr="003F4443">
        <w:rPr>
          <w:i/>
          <w:lang w:val="es-ES"/>
        </w:rPr>
        <w:t>[seleccionar la opción cor</w:t>
      </w:r>
      <w:r w:rsidR="004D06AA">
        <w:rPr>
          <w:i/>
          <w:lang w:val="es-ES"/>
        </w:rPr>
        <w:t>respondiente y eliminar la otra:</w:t>
      </w:r>
      <w:r w:rsidRPr="00CB7A89">
        <w:rPr>
          <w:lang w:val="es-ES"/>
        </w:rPr>
        <w:t xml:space="preserve"> </w:t>
      </w:r>
      <w:r w:rsidR="004D06AA">
        <w:rPr>
          <w:lang w:val="es-ES"/>
        </w:rPr>
        <w:t>N</w:t>
      </w:r>
      <w:r w:rsidRPr="003F4443">
        <w:rPr>
          <w:spacing w:val="-2"/>
          <w:lang w:val="es-ES"/>
        </w:rPr>
        <w:t xml:space="preserve">o somos una entidad de propiedad del Estado / </w:t>
      </w:r>
      <w:r w:rsidR="004D06AA">
        <w:rPr>
          <w:spacing w:val="-2"/>
          <w:lang w:val="es-ES"/>
        </w:rPr>
        <w:t>S</w:t>
      </w:r>
      <w:r w:rsidRPr="003F4443">
        <w:rPr>
          <w:spacing w:val="-2"/>
          <w:lang w:val="es-ES"/>
        </w:rPr>
        <w:t>omos una entidad de propiedad del Estado, pero reunimos los requisitos establecidos en la IAO 4.5</w:t>
      </w:r>
      <w:r w:rsidRPr="003F4443">
        <w:rPr>
          <w:rStyle w:val="Refdenotaalpie"/>
          <w:spacing w:val="-2"/>
          <w:lang w:val="es-ES"/>
        </w:rPr>
        <w:footnoteReference w:id="30"/>
      </w:r>
      <w:r w:rsidRPr="003F4443">
        <w:rPr>
          <w:spacing w:val="-2"/>
          <w:lang w:val="es-ES"/>
        </w:rPr>
        <w:t>;</w:t>
      </w:r>
    </w:p>
    <w:p w14:paraId="415FF55E" w14:textId="77777777" w:rsidR="004D0292" w:rsidRPr="003D6336" w:rsidRDefault="004D0292" w:rsidP="004D0292">
      <w:pPr>
        <w:suppressAutoHyphens/>
        <w:rPr>
          <w:lang w:val="es-ES"/>
        </w:rPr>
      </w:pPr>
    </w:p>
    <w:p w14:paraId="1954FC88" w14:textId="77777777" w:rsidR="004D0292" w:rsidRPr="003D6336" w:rsidRDefault="004D0292" w:rsidP="00A63A36">
      <w:pPr>
        <w:numPr>
          <w:ilvl w:val="0"/>
          <w:numId w:val="22"/>
        </w:numPr>
        <w:jc w:val="both"/>
        <w:rPr>
          <w:lang w:val="es-ES"/>
        </w:rPr>
      </w:pPr>
      <w:r w:rsidRPr="003D6336">
        <w:rPr>
          <w:b/>
          <w:lang w:val="es-ES"/>
        </w:rPr>
        <w:t>Cooperación:</w:t>
      </w:r>
      <w:r w:rsidRPr="003D6336">
        <w:rPr>
          <w:lang w:val="es-ES"/>
        </w:rPr>
        <w:t xml:space="preserve"> Usaremos </w:t>
      </w:r>
      <w:r w:rsidRPr="003D6336">
        <w:rPr>
          <w:rFonts w:ascii="CG Times" w:hAnsi="CG Times"/>
          <w:spacing w:val="-3"/>
          <w:lang w:val="es-ES"/>
        </w:rPr>
        <w:t>nuestros</w:t>
      </w:r>
      <w:r w:rsidRPr="003D6336">
        <w:rPr>
          <w:lang w:val="es-ES"/>
        </w:rPr>
        <w:t xml:space="preserve"> mejores esfuerzos para asistir al Banco en investigaciones.</w:t>
      </w:r>
    </w:p>
    <w:p w14:paraId="6C68AEAB"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lang w:val="es-ES"/>
        </w:rPr>
      </w:pPr>
    </w:p>
    <w:p w14:paraId="0701B7FB" w14:textId="77777777" w:rsidR="004D0292" w:rsidRPr="003D6336" w:rsidRDefault="004D0292" w:rsidP="00A63A36">
      <w:pPr>
        <w:numPr>
          <w:ilvl w:val="0"/>
          <w:numId w:val="22"/>
        </w:numPr>
        <w:jc w:val="both"/>
        <w:rPr>
          <w:rFonts w:ascii="CG Times" w:hAnsi="CG Times"/>
          <w:spacing w:val="-3"/>
          <w:lang w:val="es-ES"/>
        </w:rPr>
      </w:pPr>
      <w:r w:rsidRPr="003D6336">
        <w:rPr>
          <w:rFonts w:ascii="CG Times" w:hAnsi="CG Times"/>
          <w:b/>
          <w:spacing w:val="-3"/>
          <w:lang w:val="es-ES"/>
        </w:rPr>
        <w:t xml:space="preserve">Comisiones, </w:t>
      </w:r>
      <w:r w:rsidRPr="003D6336">
        <w:rPr>
          <w:b/>
          <w:lang w:val="es-ES"/>
        </w:rPr>
        <w:t>gratificaciones</w:t>
      </w:r>
      <w:r w:rsidRPr="003D6336">
        <w:rPr>
          <w:rFonts w:ascii="CG Times" w:hAnsi="CG Times"/>
          <w:b/>
          <w:spacing w:val="-3"/>
          <w:lang w:val="es-ES"/>
        </w:rPr>
        <w:t xml:space="preserve"> y honorarios:</w:t>
      </w:r>
      <w:r w:rsidRPr="003D6336">
        <w:rPr>
          <w:rFonts w:ascii="CG Times" w:hAnsi="CG Times"/>
          <w:spacing w:val="-3"/>
          <w:lang w:val="es-ES"/>
        </w:rPr>
        <w:t xml:space="preserve"> De haber comisiones o gratificaciones, pagadas o a ser pagadas por nosotros a agentes en relación con esta Oferta y la ejecución del Contrato si nos es adjudicado, las mismas están indicadas a continuación:</w:t>
      </w:r>
    </w:p>
    <w:p w14:paraId="67FBD459" w14:textId="77777777" w:rsidR="004D0292" w:rsidRPr="003D6336" w:rsidRDefault="004D0292" w:rsidP="004D0292">
      <w:pPr>
        <w:rPr>
          <w:rFonts w:ascii="CG Times" w:hAnsi="CG Times"/>
          <w:spacing w:val="-3"/>
          <w:lang w:val="es-ES"/>
        </w:rPr>
      </w:pPr>
    </w:p>
    <w:tbl>
      <w:tblPr>
        <w:tblW w:w="0" w:type="auto"/>
        <w:tblInd w:w="570" w:type="dxa"/>
        <w:tblLook w:val="0000" w:firstRow="0" w:lastRow="0" w:firstColumn="0" w:lastColumn="0" w:noHBand="0" w:noVBand="0"/>
      </w:tblPr>
      <w:tblGrid>
        <w:gridCol w:w="2737"/>
        <w:gridCol w:w="2737"/>
        <w:gridCol w:w="2737"/>
      </w:tblGrid>
      <w:tr w:rsidR="004D0292" w:rsidRPr="003F4443" w14:paraId="2F3BED9C" w14:textId="77777777" w:rsidTr="00CB7A89">
        <w:trPr>
          <w:trHeight w:val="398"/>
        </w:trPr>
        <w:tc>
          <w:tcPr>
            <w:tcW w:w="2737" w:type="dxa"/>
          </w:tcPr>
          <w:p w14:paraId="430E5511" w14:textId="18D855C8" w:rsidR="004D0292" w:rsidRPr="003D6336" w:rsidRDefault="004D0292" w:rsidP="00F61F85">
            <w:pPr>
              <w:jc w:val="center"/>
              <w:rPr>
                <w:lang w:val="es-ES"/>
              </w:rPr>
            </w:pPr>
            <w:r w:rsidRPr="003D6336">
              <w:rPr>
                <w:lang w:val="es-ES"/>
              </w:rPr>
              <w:t xml:space="preserve">Nombre y dirección del </w:t>
            </w:r>
            <w:r w:rsidR="002B69CD">
              <w:rPr>
                <w:lang w:val="es-ES"/>
              </w:rPr>
              <w:t>Receptor</w:t>
            </w:r>
          </w:p>
        </w:tc>
        <w:tc>
          <w:tcPr>
            <w:tcW w:w="2737" w:type="dxa"/>
          </w:tcPr>
          <w:p w14:paraId="17E234E3" w14:textId="77777777" w:rsidR="004D0292" w:rsidRPr="003D6336" w:rsidRDefault="004D0292" w:rsidP="00F61F85">
            <w:pPr>
              <w:jc w:val="center"/>
              <w:rPr>
                <w:lang w:val="es-ES"/>
              </w:rPr>
            </w:pPr>
            <w:r w:rsidRPr="003D6336">
              <w:rPr>
                <w:lang w:val="es-ES"/>
              </w:rPr>
              <w:t>Monto y Moneda</w:t>
            </w:r>
          </w:p>
        </w:tc>
        <w:tc>
          <w:tcPr>
            <w:tcW w:w="2737" w:type="dxa"/>
          </w:tcPr>
          <w:p w14:paraId="5C13956C" w14:textId="77777777" w:rsidR="004D0292" w:rsidRPr="003D6336" w:rsidRDefault="004D0292" w:rsidP="00F61F85">
            <w:pPr>
              <w:jc w:val="center"/>
              <w:rPr>
                <w:lang w:val="es-ES"/>
              </w:rPr>
            </w:pPr>
            <w:r w:rsidRPr="003D6336">
              <w:rPr>
                <w:lang w:val="es-ES"/>
              </w:rPr>
              <w:t>Propósito de la Comisión o Gratificación</w:t>
            </w:r>
          </w:p>
          <w:p w14:paraId="76582979" w14:textId="77777777" w:rsidR="004D0292" w:rsidRPr="003D6336" w:rsidRDefault="004D0292" w:rsidP="00F61F85">
            <w:pPr>
              <w:rPr>
                <w:lang w:val="es-ES"/>
              </w:rPr>
            </w:pPr>
          </w:p>
        </w:tc>
      </w:tr>
      <w:tr w:rsidR="004D0292" w:rsidRPr="003F4443" w14:paraId="5B3165D2" w14:textId="77777777" w:rsidTr="00CB7A89">
        <w:trPr>
          <w:trHeight w:val="420"/>
        </w:trPr>
        <w:tc>
          <w:tcPr>
            <w:tcW w:w="2737" w:type="dxa"/>
          </w:tcPr>
          <w:p w14:paraId="29174DD1" w14:textId="77777777" w:rsidR="004D0292" w:rsidRPr="003D6336" w:rsidRDefault="004D0292" w:rsidP="00F61F85">
            <w:pPr>
              <w:rPr>
                <w:lang w:val="es-ES"/>
              </w:rPr>
            </w:pPr>
            <w:r w:rsidRPr="003D6336">
              <w:rPr>
                <w:lang w:val="es-ES"/>
              </w:rPr>
              <w:t>_____________________</w:t>
            </w:r>
          </w:p>
        </w:tc>
        <w:tc>
          <w:tcPr>
            <w:tcW w:w="2737" w:type="dxa"/>
          </w:tcPr>
          <w:p w14:paraId="7E112416" w14:textId="77777777" w:rsidR="004D0292" w:rsidRPr="003D6336" w:rsidRDefault="004D0292" w:rsidP="00F61F85">
            <w:pPr>
              <w:rPr>
                <w:lang w:val="es-ES"/>
              </w:rPr>
            </w:pPr>
            <w:r w:rsidRPr="003D6336">
              <w:rPr>
                <w:lang w:val="es-ES"/>
              </w:rPr>
              <w:t>_____________________</w:t>
            </w:r>
          </w:p>
        </w:tc>
        <w:tc>
          <w:tcPr>
            <w:tcW w:w="2737" w:type="dxa"/>
          </w:tcPr>
          <w:p w14:paraId="72A26609" w14:textId="77777777" w:rsidR="004D0292" w:rsidRPr="003D6336" w:rsidRDefault="004D0292" w:rsidP="00F61F85">
            <w:pPr>
              <w:rPr>
                <w:lang w:val="es-ES"/>
              </w:rPr>
            </w:pPr>
            <w:r w:rsidRPr="003D6336">
              <w:rPr>
                <w:lang w:val="es-ES"/>
              </w:rPr>
              <w:t>_____________________</w:t>
            </w:r>
          </w:p>
        </w:tc>
      </w:tr>
      <w:tr w:rsidR="004D0292" w:rsidRPr="003F4443" w14:paraId="696545A4" w14:textId="77777777" w:rsidTr="00CB7A89">
        <w:trPr>
          <w:trHeight w:val="420"/>
        </w:trPr>
        <w:tc>
          <w:tcPr>
            <w:tcW w:w="2737" w:type="dxa"/>
          </w:tcPr>
          <w:p w14:paraId="111C218D" w14:textId="77777777" w:rsidR="004D0292" w:rsidRPr="003D6336" w:rsidRDefault="004D0292" w:rsidP="00F61F85">
            <w:pPr>
              <w:rPr>
                <w:lang w:val="es-ES"/>
              </w:rPr>
            </w:pPr>
            <w:r w:rsidRPr="003D6336">
              <w:rPr>
                <w:lang w:val="es-ES"/>
              </w:rPr>
              <w:t>_____________________</w:t>
            </w:r>
          </w:p>
        </w:tc>
        <w:tc>
          <w:tcPr>
            <w:tcW w:w="2737" w:type="dxa"/>
          </w:tcPr>
          <w:p w14:paraId="7F3FE626" w14:textId="77777777" w:rsidR="004D0292" w:rsidRPr="003D6336" w:rsidRDefault="004D0292" w:rsidP="00F61F85">
            <w:pPr>
              <w:rPr>
                <w:lang w:val="es-ES"/>
              </w:rPr>
            </w:pPr>
            <w:r w:rsidRPr="003D6336">
              <w:rPr>
                <w:lang w:val="es-ES"/>
              </w:rPr>
              <w:t>_____________________</w:t>
            </w:r>
          </w:p>
        </w:tc>
        <w:tc>
          <w:tcPr>
            <w:tcW w:w="2737" w:type="dxa"/>
          </w:tcPr>
          <w:p w14:paraId="516D4E64" w14:textId="77777777" w:rsidR="004D0292" w:rsidRPr="003D6336" w:rsidRDefault="004D0292" w:rsidP="00F61F85">
            <w:pPr>
              <w:rPr>
                <w:lang w:val="es-ES"/>
              </w:rPr>
            </w:pPr>
            <w:r w:rsidRPr="003D6336">
              <w:rPr>
                <w:lang w:val="es-ES"/>
              </w:rPr>
              <w:t>_____________________</w:t>
            </w:r>
          </w:p>
        </w:tc>
      </w:tr>
      <w:tr w:rsidR="004D0292" w:rsidRPr="003F4443" w14:paraId="51339422" w14:textId="77777777" w:rsidTr="00CB7A89">
        <w:trPr>
          <w:trHeight w:val="420"/>
        </w:trPr>
        <w:tc>
          <w:tcPr>
            <w:tcW w:w="2737" w:type="dxa"/>
          </w:tcPr>
          <w:p w14:paraId="6D2D9352" w14:textId="77777777" w:rsidR="004D0292" w:rsidRPr="003D6336" w:rsidRDefault="004D0292" w:rsidP="00F61F85">
            <w:pPr>
              <w:rPr>
                <w:lang w:val="es-ES"/>
              </w:rPr>
            </w:pPr>
            <w:r w:rsidRPr="003D6336">
              <w:rPr>
                <w:lang w:val="es-ES"/>
              </w:rPr>
              <w:t>_____________________</w:t>
            </w:r>
          </w:p>
        </w:tc>
        <w:tc>
          <w:tcPr>
            <w:tcW w:w="2737" w:type="dxa"/>
          </w:tcPr>
          <w:p w14:paraId="08799C77" w14:textId="77777777" w:rsidR="004D0292" w:rsidRPr="003D6336" w:rsidRDefault="004D0292" w:rsidP="00F61F85">
            <w:pPr>
              <w:rPr>
                <w:lang w:val="es-ES"/>
              </w:rPr>
            </w:pPr>
            <w:r w:rsidRPr="003D6336">
              <w:rPr>
                <w:lang w:val="es-ES"/>
              </w:rPr>
              <w:t>_____________________</w:t>
            </w:r>
          </w:p>
        </w:tc>
        <w:tc>
          <w:tcPr>
            <w:tcW w:w="2737" w:type="dxa"/>
          </w:tcPr>
          <w:p w14:paraId="3C743575" w14:textId="77777777" w:rsidR="004D0292" w:rsidRPr="003D6336" w:rsidRDefault="004D0292" w:rsidP="00F61F85">
            <w:pPr>
              <w:rPr>
                <w:lang w:val="es-ES"/>
              </w:rPr>
            </w:pPr>
            <w:r w:rsidRPr="003D6336">
              <w:rPr>
                <w:lang w:val="es-ES"/>
              </w:rPr>
              <w:t>_____________________</w:t>
            </w:r>
          </w:p>
        </w:tc>
      </w:tr>
      <w:tr w:rsidR="004D0292" w:rsidRPr="003F4443" w14:paraId="5BC9CD29" w14:textId="77777777" w:rsidTr="00CB7A89">
        <w:trPr>
          <w:cantSplit/>
          <w:trHeight w:val="420"/>
        </w:trPr>
        <w:tc>
          <w:tcPr>
            <w:tcW w:w="8211" w:type="dxa"/>
            <w:gridSpan w:val="3"/>
          </w:tcPr>
          <w:p w14:paraId="42C6B2E5" w14:textId="77777777" w:rsidR="004D0292" w:rsidRPr="003D6336" w:rsidRDefault="004D0292" w:rsidP="00F61F85">
            <w:pPr>
              <w:rPr>
                <w:i/>
                <w:lang w:val="es-ES"/>
              </w:rPr>
            </w:pPr>
            <w:r w:rsidRPr="003D6336">
              <w:rPr>
                <w:i/>
                <w:lang w:val="es-ES"/>
              </w:rPr>
              <w:t>(Si no hay comisiones o gratificaciones indicar “ninguna”)</w:t>
            </w:r>
          </w:p>
        </w:tc>
      </w:tr>
    </w:tbl>
    <w:p w14:paraId="71D91C7B" w14:textId="77777777" w:rsidR="004D0292" w:rsidRPr="003D6336" w:rsidRDefault="004D0292" w:rsidP="004D0292">
      <w:pPr>
        <w:rPr>
          <w:lang w:val="es-ES"/>
        </w:rPr>
      </w:pPr>
    </w:p>
    <w:p w14:paraId="31269C63" w14:textId="72A203ED" w:rsidR="004D0292" w:rsidRPr="003D6336" w:rsidRDefault="004D0292" w:rsidP="00A63A36">
      <w:pPr>
        <w:numPr>
          <w:ilvl w:val="0"/>
          <w:numId w:val="22"/>
        </w:numPr>
        <w:ind w:left="851" w:hanging="491"/>
        <w:jc w:val="both"/>
        <w:rPr>
          <w:lang w:val="es-ES"/>
        </w:rPr>
      </w:pPr>
      <w:r w:rsidRPr="003F4443">
        <w:rPr>
          <w:b/>
          <w:lang w:val="es-ES"/>
        </w:rPr>
        <w:t>Prácticas Prohibidas</w:t>
      </w:r>
      <w:r w:rsidRPr="003F4443">
        <w:rPr>
          <w:lang w:val="es-ES"/>
        </w:rPr>
        <w:t xml:space="preserve">: </w:t>
      </w:r>
      <w:r w:rsidRPr="003D6336">
        <w:rPr>
          <w:lang w:val="es-ES"/>
        </w:rPr>
        <w:t>Nosotros, y nuestros subcontratistas o proveedores para cualquier componente del contrato (incluidos, en todos los casos, los respectivos directores, funcionarios, accionistas principales, personal clave propuesto y agentes) hemos leído y entendido las definiciones de Prácticas Prohibidas del Banco y las sanciones aplicables a la comisión de estas que constan de este documento y nos obligamos a observar las normas pertinentes sobre las mismas.</w:t>
      </w:r>
      <w:r w:rsidR="00D332FB" w:rsidRPr="003D6336">
        <w:rPr>
          <w:lang w:val="es-ES"/>
        </w:rPr>
        <w:t xml:space="preserve"> </w:t>
      </w:r>
      <w:r w:rsidRPr="003F4443">
        <w:rPr>
          <w:lang w:val="es-ES"/>
        </w:rPr>
        <w:t>Además, nos comprometemos que dentro del proceso de selección (y en caso de resultar adjudicatarios, en la ejecución) del contrato, a observar las leyes sobre fraude y corrupción, incluyendo soborno, aplicables en el país del Contratante.</w:t>
      </w:r>
      <w:r w:rsidRPr="003D6336">
        <w:rPr>
          <w:lang w:val="es-ES"/>
        </w:rPr>
        <w:t xml:space="preserve"> </w:t>
      </w:r>
    </w:p>
    <w:p w14:paraId="314A45A0"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851" w:hanging="491"/>
        <w:rPr>
          <w:lang w:val="es-ES"/>
        </w:rPr>
      </w:pPr>
    </w:p>
    <w:p w14:paraId="095DE5CB"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851" w:hanging="491"/>
        <w:rPr>
          <w:lang w:val="es-ES"/>
        </w:rPr>
      </w:pPr>
      <w:r w:rsidRPr="003D6336">
        <w:rPr>
          <w:lang w:val="es-ES"/>
        </w:rPr>
        <w:t xml:space="preserve">        Además, nosotros, y nuestros subcontratistas o proveedores para cualquier componente del contrato (incluidos, en todos los casos, los respectivos directores, funcionarios, accionistas principales, personal clave propuesto y agentes) reconocemos que  el  incumplimiento  de  cualquiera de estas declaraciones constituye el fundamento para la imposición por el Banco de una o más  de las medidas que se describen en la IAO 3.1. </w:t>
      </w:r>
    </w:p>
    <w:p w14:paraId="724547FA"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720"/>
        <w:rPr>
          <w:lang w:val="es-ES"/>
        </w:rPr>
      </w:pPr>
    </w:p>
    <w:p w14:paraId="66E73A9A" w14:textId="77777777" w:rsidR="004D0292" w:rsidRPr="003D6336" w:rsidRDefault="00D332FB" w:rsidP="003D6336">
      <w:pPr>
        <w:pStyle w:val="Normali"/>
        <w:keepLines w:val="0"/>
        <w:tabs>
          <w:tab w:val="clear" w:pos="1843"/>
          <w:tab w:val="left" w:pos="0"/>
          <w:tab w:val="left" w:pos="2184"/>
          <w:tab w:val="left" w:pos="2856"/>
          <w:tab w:val="left" w:pos="3238"/>
          <w:tab w:val="left" w:pos="3600"/>
        </w:tabs>
        <w:suppressAutoHyphens/>
        <w:spacing w:after="0"/>
        <w:ind w:left="900" w:hanging="180"/>
        <w:rPr>
          <w:lang w:val="es-ES"/>
        </w:rPr>
      </w:pPr>
      <w:r>
        <w:rPr>
          <w:lang w:val="es-ES"/>
        </w:rPr>
        <w:t xml:space="preserve">   </w:t>
      </w:r>
      <w:r w:rsidR="004D0292" w:rsidRPr="003D6336">
        <w:rPr>
          <w:lang w:val="es-ES"/>
        </w:rPr>
        <w:t xml:space="preserve">Nuestra empresa, su matriz, sus afiliados o subsidiarias, los  subcontratistas o proveedores para cualquier parte del contrato (incluidos, en todos los casos, los directores, funcionarios, accionistas principales, personal clave propuesto y agentes): </w:t>
      </w:r>
    </w:p>
    <w:p w14:paraId="4FC01EA7"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720"/>
        <w:rPr>
          <w:lang w:val="es-ES"/>
        </w:rPr>
      </w:pPr>
    </w:p>
    <w:p w14:paraId="1864DE69" w14:textId="77777777" w:rsidR="004D0292" w:rsidRPr="003D6336" w:rsidRDefault="004D0292" w:rsidP="00A63A36">
      <w:pPr>
        <w:pStyle w:val="Normali"/>
        <w:numPr>
          <w:ilvl w:val="0"/>
          <w:numId w:val="27"/>
        </w:numPr>
        <w:tabs>
          <w:tab w:val="clear" w:pos="1843"/>
          <w:tab w:val="left" w:pos="360"/>
          <w:tab w:val="left" w:pos="2184"/>
          <w:tab w:val="left" w:pos="2856"/>
          <w:tab w:val="left" w:pos="3238"/>
          <w:tab w:val="left" w:pos="3600"/>
        </w:tabs>
        <w:suppressAutoHyphens/>
        <w:rPr>
          <w:lang w:val="es-ES"/>
        </w:rPr>
      </w:pPr>
      <w:r w:rsidRPr="003D6336">
        <w:rPr>
          <w:lang w:val="es-ES"/>
        </w:rPr>
        <w:lastRenderedPageBreak/>
        <w:t>No hemos sido declarados no elegibles por el Banco, o por otra Institución Financiera Internacional (IFI) con la cual el Banco haya suscrito un acuerdo para el reconocimiento recíproco de sanciones,  para  que  se  nos adjudiquen contratos financiados por cualquiera de éstas; y</w:t>
      </w:r>
    </w:p>
    <w:p w14:paraId="70B531A4" w14:textId="34FF119D" w:rsidR="004D0292" w:rsidRPr="003D6336" w:rsidRDefault="004D0292" w:rsidP="00A63A36">
      <w:pPr>
        <w:pStyle w:val="Normali"/>
        <w:numPr>
          <w:ilvl w:val="0"/>
          <w:numId w:val="27"/>
        </w:numPr>
        <w:tabs>
          <w:tab w:val="clear" w:pos="1843"/>
          <w:tab w:val="left" w:pos="360"/>
          <w:tab w:val="left" w:pos="2184"/>
          <w:tab w:val="left" w:pos="2856"/>
          <w:tab w:val="left" w:pos="3238"/>
          <w:tab w:val="left" w:pos="3600"/>
        </w:tabs>
        <w:suppressAutoHyphens/>
        <w:rPr>
          <w:lang w:val="es-ES"/>
        </w:rPr>
      </w:pPr>
      <w:r w:rsidRPr="003D6336">
        <w:rPr>
          <w:lang w:val="es-ES"/>
        </w:rPr>
        <w:t>No hemos incurrido en ninguna Práctica Prohibida y hemos tomado las medidas necesarias para asegurar que ninguna persona que actúe por nosotros o en nuestro nombre participe en prácticas prohibidas.</w:t>
      </w:r>
    </w:p>
    <w:p w14:paraId="5C789CD2" w14:textId="77777777" w:rsidR="004D0292" w:rsidRPr="003D6336" w:rsidRDefault="004D0292" w:rsidP="004D0292">
      <w:pPr>
        <w:rPr>
          <w:lang w:val="es-ES"/>
        </w:rPr>
      </w:pPr>
    </w:p>
    <w:p w14:paraId="1A250B9E" w14:textId="77777777" w:rsidR="004D0292" w:rsidRPr="003D6336" w:rsidRDefault="004D0292" w:rsidP="004D0292">
      <w:pPr>
        <w:rPr>
          <w:lang w:val="es-ES"/>
        </w:rPr>
      </w:pPr>
      <w:r w:rsidRPr="003D6336">
        <w:rPr>
          <w:lang w:val="es-ES"/>
        </w:rPr>
        <w:t>Firma Autorizada: ____________________________________________________________</w:t>
      </w:r>
    </w:p>
    <w:p w14:paraId="1A3B7262" w14:textId="77777777" w:rsidR="004D0292" w:rsidRPr="003D6336" w:rsidRDefault="004D0292" w:rsidP="004D0292">
      <w:pPr>
        <w:rPr>
          <w:lang w:val="es-ES"/>
        </w:rPr>
      </w:pPr>
    </w:p>
    <w:p w14:paraId="759FE61A" w14:textId="77777777" w:rsidR="004D0292" w:rsidRPr="003D6336" w:rsidRDefault="004D0292" w:rsidP="004D0292">
      <w:pPr>
        <w:rPr>
          <w:lang w:val="es-ES"/>
        </w:rPr>
      </w:pPr>
      <w:r w:rsidRPr="003D6336">
        <w:rPr>
          <w:lang w:val="es-ES"/>
        </w:rPr>
        <w:t>Nombre y Cargo del Firmante:   _________________________________________________</w:t>
      </w:r>
    </w:p>
    <w:p w14:paraId="124B5EBF" w14:textId="77777777" w:rsidR="004D0292" w:rsidRPr="003D6336" w:rsidRDefault="004D0292" w:rsidP="004D0292">
      <w:pPr>
        <w:rPr>
          <w:lang w:val="es-ES"/>
        </w:rPr>
      </w:pPr>
    </w:p>
    <w:p w14:paraId="707E7D0E" w14:textId="77777777" w:rsidR="004D0292" w:rsidRPr="003D6336" w:rsidRDefault="004D0292" w:rsidP="004D0292">
      <w:pPr>
        <w:rPr>
          <w:lang w:val="es-ES"/>
        </w:rPr>
      </w:pPr>
      <w:r w:rsidRPr="003D6336">
        <w:rPr>
          <w:lang w:val="es-ES"/>
        </w:rPr>
        <w:t>Nombre del Oferente: _________________________________________________________</w:t>
      </w:r>
    </w:p>
    <w:p w14:paraId="3F9080B7" w14:textId="77777777" w:rsidR="004D0292" w:rsidRPr="003D6336" w:rsidRDefault="004D0292" w:rsidP="004D0292">
      <w:pPr>
        <w:rPr>
          <w:lang w:val="es-ES"/>
        </w:rPr>
      </w:pPr>
    </w:p>
    <w:p w14:paraId="25A6C56C" w14:textId="77777777" w:rsidR="004D0292" w:rsidRPr="003D6336" w:rsidRDefault="004D0292" w:rsidP="004D0292">
      <w:pPr>
        <w:rPr>
          <w:lang w:val="es-ES"/>
        </w:rPr>
      </w:pPr>
      <w:r w:rsidRPr="003D6336">
        <w:rPr>
          <w:lang w:val="es-ES"/>
        </w:rPr>
        <w:t>Dirección: __________________________________________________________________</w:t>
      </w:r>
    </w:p>
    <w:p w14:paraId="09F08B04" w14:textId="77777777" w:rsidR="004D0292" w:rsidRPr="003D6336" w:rsidRDefault="004D0292" w:rsidP="004D0292">
      <w:pPr>
        <w:pStyle w:val="SectionIVH2"/>
        <w:jc w:val="left"/>
        <w:rPr>
          <w:lang w:val="es-ES"/>
        </w:rPr>
      </w:pPr>
      <w:bookmarkStart w:id="883" w:name="_Toc112839691"/>
    </w:p>
    <w:p w14:paraId="6C11D691" w14:textId="363FF421" w:rsidR="007608A8" w:rsidRDefault="004D0292">
      <w:pPr>
        <w:rPr>
          <w:lang w:val="es-ES"/>
        </w:rPr>
      </w:pPr>
      <w:bookmarkStart w:id="884" w:name="_Toc534710066"/>
      <w:r w:rsidRPr="003D6336">
        <w:rPr>
          <w:lang w:val="es-ES"/>
        </w:rPr>
        <w:br w:type="page"/>
      </w:r>
    </w:p>
    <w:p w14:paraId="099D95D4" w14:textId="77777777" w:rsidR="007608A8" w:rsidRPr="00CD5328" w:rsidRDefault="007608A8" w:rsidP="007608A8">
      <w:pPr>
        <w:widowControl w:val="0"/>
        <w:jc w:val="center"/>
        <w:rPr>
          <w:rFonts w:ascii="Arial" w:hAnsi="Arial" w:cs="Arial"/>
          <w:b/>
          <w:sz w:val="20"/>
        </w:rPr>
      </w:pPr>
      <w:r w:rsidRPr="008A7365">
        <w:rPr>
          <w:rFonts w:ascii="Arial" w:hAnsi="Arial" w:cs="Arial"/>
          <w:b/>
          <w:sz w:val="20"/>
        </w:rPr>
        <w:lastRenderedPageBreak/>
        <w:t>DECLARACIÓN JURADA DE CUMPLIMIENTO DE CONDICIONES PARA LA APLICACIÓN DE LA EXONERACIÓN DEL IGV</w:t>
      </w:r>
    </w:p>
    <w:p w14:paraId="7D89A27B" w14:textId="77777777" w:rsidR="007608A8" w:rsidRPr="00CD5328" w:rsidRDefault="007608A8" w:rsidP="007608A8">
      <w:pPr>
        <w:widowControl w:val="0"/>
        <w:jc w:val="both"/>
        <w:rPr>
          <w:rFonts w:ascii="Arial" w:hAnsi="Arial" w:cs="Arial"/>
          <w:sz w:val="20"/>
        </w:rPr>
      </w:pPr>
    </w:p>
    <w:p w14:paraId="242B38EE" w14:textId="77777777" w:rsidR="007608A8" w:rsidRPr="00CD5328" w:rsidRDefault="007608A8" w:rsidP="007608A8">
      <w:pPr>
        <w:widowControl w:val="0"/>
        <w:jc w:val="both"/>
        <w:rPr>
          <w:rFonts w:ascii="Arial" w:hAnsi="Arial" w:cs="Arial"/>
          <w:sz w:val="20"/>
        </w:rPr>
      </w:pPr>
    </w:p>
    <w:p w14:paraId="2933B9D6" w14:textId="77777777" w:rsidR="007608A8" w:rsidRPr="00CD5328" w:rsidRDefault="007608A8" w:rsidP="007608A8">
      <w:pPr>
        <w:widowControl w:val="0"/>
        <w:rPr>
          <w:rFonts w:ascii="Arial" w:hAnsi="Arial" w:cs="Arial"/>
          <w:sz w:val="20"/>
        </w:rPr>
      </w:pPr>
      <w:r w:rsidRPr="00CD5328">
        <w:rPr>
          <w:rFonts w:ascii="Arial" w:hAnsi="Arial" w:cs="Arial"/>
          <w:sz w:val="20"/>
        </w:rPr>
        <w:t>Señores</w:t>
      </w:r>
    </w:p>
    <w:p w14:paraId="406D0322" w14:textId="499212B4" w:rsidR="007608A8" w:rsidRDefault="007608A8" w:rsidP="007608A8">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 xml:space="preserve">DE </w:t>
      </w:r>
      <w:r w:rsidR="008060CA">
        <w:rPr>
          <w:rFonts w:ascii="Arial" w:hAnsi="Arial" w:cs="Arial"/>
          <w:b/>
          <w:bCs/>
          <w:sz w:val="20"/>
        </w:rPr>
        <w:t xml:space="preserve">EVALUACION </w:t>
      </w:r>
    </w:p>
    <w:p w14:paraId="3D46E51D" w14:textId="60A0071F" w:rsidR="008060CA" w:rsidRPr="004A12B1" w:rsidRDefault="00C30FCF" w:rsidP="007608A8">
      <w:pPr>
        <w:widowControl w:val="0"/>
        <w:rPr>
          <w:rFonts w:ascii="Arial" w:hAnsi="Arial" w:cs="Arial"/>
          <w:color w:val="0000FF"/>
          <w:sz w:val="20"/>
        </w:rPr>
      </w:pPr>
      <w:r w:rsidRPr="004A12B1">
        <w:rPr>
          <w:b/>
          <w:color w:val="0000FF"/>
          <w:lang w:val="pt-BR"/>
        </w:rPr>
        <w:t xml:space="preserve">LPN Nº </w:t>
      </w:r>
      <w:r w:rsidR="00D7549D">
        <w:rPr>
          <w:b/>
          <w:color w:val="0000FF"/>
          <w:lang w:val="pt-BR"/>
        </w:rPr>
        <w:t>012-2020/VIVIENDA/VMCS/PNSR/PIASAR</w:t>
      </w:r>
      <w:r w:rsidR="008060CA" w:rsidRPr="004A12B1">
        <w:rPr>
          <w:rFonts w:ascii="Arial" w:hAnsi="Arial" w:cs="Arial"/>
          <w:color w:val="0000FF"/>
          <w:sz w:val="20"/>
        </w:rPr>
        <w:t xml:space="preserve"> </w:t>
      </w:r>
    </w:p>
    <w:p w14:paraId="6AA393D4" w14:textId="63D051D7" w:rsidR="007608A8" w:rsidRPr="006404C3" w:rsidRDefault="007608A8" w:rsidP="007608A8">
      <w:pPr>
        <w:widowControl w:val="0"/>
        <w:rPr>
          <w:rFonts w:ascii="Arial" w:hAnsi="Arial" w:cs="Arial"/>
          <w:sz w:val="20"/>
        </w:rPr>
      </w:pPr>
      <w:r w:rsidRPr="006404C3">
        <w:rPr>
          <w:rFonts w:ascii="Arial" w:hAnsi="Arial" w:cs="Arial"/>
          <w:sz w:val="20"/>
        </w:rPr>
        <w:t>Presente.-</w:t>
      </w:r>
    </w:p>
    <w:p w14:paraId="206B26D3" w14:textId="77777777" w:rsidR="007608A8" w:rsidRPr="00BC7072" w:rsidRDefault="007608A8" w:rsidP="007608A8">
      <w:pPr>
        <w:widowControl w:val="0"/>
        <w:jc w:val="both"/>
        <w:rPr>
          <w:rFonts w:ascii="Arial" w:hAnsi="Arial" w:cs="Arial"/>
          <w:sz w:val="20"/>
        </w:rPr>
      </w:pPr>
    </w:p>
    <w:p w14:paraId="49BD3B54" w14:textId="62F735D3" w:rsidR="007608A8" w:rsidRPr="00CD5328" w:rsidRDefault="008060CA" w:rsidP="007608A8">
      <w:pPr>
        <w:widowControl w:val="0"/>
        <w:jc w:val="both"/>
        <w:rPr>
          <w:rFonts w:ascii="Arial" w:hAnsi="Arial" w:cs="Arial"/>
          <w:sz w:val="20"/>
        </w:rPr>
      </w:pPr>
      <w:r>
        <w:rPr>
          <w:rFonts w:ascii="Arial" w:hAnsi="Arial" w:cs="Arial"/>
          <w:sz w:val="20"/>
        </w:rPr>
        <w:t xml:space="preserve"> </w:t>
      </w:r>
    </w:p>
    <w:p w14:paraId="059113AF" w14:textId="0D33FD29" w:rsidR="007608A8" w:rsidRPr="00CD5328" w:rsidRDefault="007608A8" w:rsidP="00DD4076">
      <w:pPr>
        <w:pStyle w:val="Textoindependiente"/>
        <w:widowControl w:val="0"/>
        <w:jc w:val="both"/>
        <w:rPr>
          <w:rFonts w:ascii="Arial" w:hAnsi="Arial" w:cs="Arial"/>
          <w:sz w:val="20"/>
        </w:rPr>
      </w:pPr>
      <w:r w:rsidRPr="00CD5328">
        <w:rPr>
          <w:rFonts w:ascii="Arial" w:hAnsi="Arial" w:cs="Arial"/>
          <w:sz w:val="20"/>
        </w:rPr>
        <w:t>Mediante el presente el suscrito</w:t>
      </w:r>
      <w:r w:rsidRPr="00CD5328">
        <w:rPr>
          <w:rFonts w:ascii="Arial" w:hAnsi="Arial" w:cs="Arial"/>
          <w:sz w:val="20"/>
          <w:szCs w:val="20"/>
        </w:rPr>
        <w:t xml:space="preserve">, </w:t>
      </w:r>
      <w:r w:rsidR="008060CA">
        <w:rPr>
          <w:rFonts w:ascii="Arial" w:hAnsi="Arial" w:cs="Arial"/>
          <w:sz w:val="20"/>
        </w:rPr>
        <w:t>representante del Oferente</w:t>
      </w:r>
      <w:r w:rsidRPr="00CD5328">
        <w:rPr>
          <w:rFonts w:ascii="Arial" w:hAnsi="Arial" w:cs="Arial"/>
          <w:sz w:val="20"/>
        </w:rPr>
        <w:t xml:space="preserve"> [</w:t>
      </w:r>
      <w:r w:rsidR="008060CA" w:rsidRPr="008060CA">
        <w:rPr>
          <w:rFonts w:ascii="Arial" w:hAnsi="Arial" w:cs="Arial"/>
          <w:sz w:val="20"/>
          <w:highlight w:val="darkGray"/>
        </w:rPr>
        <w:t>CONSIGNAR NOMBRE DEL OFERENTE</w:t>
      </w:r>
      <w:r w:rsidR="00DD4076">
        <w:rPr>
          <w:rFonts w:ascii="Arial" w:hAnsi="Arial" w:cs="Arial"/>
          <w:sz w:val="20"/>
          <w:highlight w:val="darkGray"/>
        </w:rPr>
        <w:t xml:space="preserve"> O DE CADA MIEMBRO DEL APCA</w:t>
      </w:r>
      <w:r w:rsidRPr="008060CA">
        <w:rPr>
          <w:rFonts w:ascii="Arial" w:hAnsi="Arial" w:cs="Arial"/>
          <w:sz w:val="20"/>
          <w:highlight w:val="darkGray"/>
        </w:rPr>
        <w:t>]</w:t>
      </w:r>
      <w:r w:rsidRPr="008060CA">
        <w:rPr>
          <w:rFonts w:ascii="Arial" w:hAnsi="Arial" w:cs="Arial"/>
          <w:sz w:val="20"/>
          <w:szCs w:val="20"/>
          <w:highlight w:val="darkGray"/>
        </w:rPr>
        <w:t>,</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rPr>
        <w:t>Ley de Promoción de la Inversión en la Amazonía,</w:t>
      </w:r>
      <w:r w:rsidRPr="00CD5328">
        <w:rPr>
          <w:rFonts w:ascii="Arial" w:hAnsi="Arial" w:cs="Arial"/>
          <w:sz w:val="20"/>
          <w:szCs w:val="20"/>
        </w:rPr>
        <w:t xml:space="preserve"> dado que cumplo con las condiciones </w:t>
      </w:r>
      <w:r w:rsidR="00DD4076">
        <w:rPr>
          <w:rFonts w:ascii="Arial" w:hAnsi="Arial" w:cs="Arial"/>
          <w:sz w:val="20"/>
          <w:szCs w:val="20"/>
        </w:rPr>
        <w:t>dispuestas en la citada Ley.</w:t>
      </w:r>
      <w:r w:rsidR="00DD4076" w:rsidRPr="00CD5328">
        <w:rPr>
          <w:rFonts w:ascii="Arial" w:hAnsi="Arial" w:cs="Arial"/>
          <w:sz w:val="20"/>
        </w:rPr>
        <w:t xml:space="preserve"> </w:t>
      </w:r>
    </w:p>
    <w:p w14:paraId="52B62C32" w14:textId="77777777" w:rsidR="007608A8" w:rsidRPr="00233F48" w:rsidRDefault="007608A8" w:rsidP="007608A8">
      <w:pPr>
        <w:widowControl w:val="0"/>
        <w:autoSpaceDE w:val="0"/>
        <w:autoSpaceDN w:val="0"/>
        <w:adjustRightInd w:val="0"/>
        <w:jc w:val="both"/>
        <w:rPr>
          <w:rFonts w:ascii="Arial" w:hAnsi="Arial" w:cs="Arial"/>
          <w:sz w:val="20"/>
          <w:lang w:val="es-ES"/>
        </w:rPr>
      </w:pPr>
    </w:p>
    <w:p w14:paraId="31CA519B" w14:textId="77777777" w:rsidR="007608A8" w:rsidRPr="00233F48" w:rsidRDefault="007608A8" w:rsidP="007608A8">
      <w:pPr>
        <w:widowControl w:val="0"/>
        <w:autoSpaceDE w:val="0"/>
        <w:autoSpaceDN w:val="0"/>
        <w:adjustRightInd w:val="0"/>
        <w:jc w:val="both"/>
        <w:rPr>
          <w:rFonts w:ascii="Arial" w:hAnsi="Arial" w:cs="Arial"/>
          <w:sz w:val="20"/>
        </w:rPr>
      </w:pPr>
    </w:p>
    <w:p w14:paraId="39A9802D" w14:textId="77777777" w:rsidR="007608A8" w:rsidRPr="00233F48" w:rsidRDefault="007608A8" w:rsidP="007608A8">
      <w:pPr>
        <w:widowControl w:val="0"/>
        <w:autoSpaceDE w:val="0"/>
        <w:autoSpaceDN w:val="0"/>
        <w:adjustRightInd w:val="0"/>
        <w:jc w:val="both"/>
        <w:rPr>
          <w:rFonts w:ascii="Arial" w:hAnsi="Arial" w:cs="Arial"/>
          <w:b/>
          <w:i/>
          <w:iCs/>
          <w:sz w:val="20"/>
        </w:rPr>
      </w:pPr>
      <w:r w:rsidRPr="00233F48">
        <w:rPr>
          <w:rFonts w:ascii="Arial" w:hAnsi="Arial" w:cs="Arial"/>
          <w:iCs/>
          <w:sz w:val="20"/>
        </w:rPr>
        <w:t>[CONSIGNAR CIUDAD Y FECHA]</w:t>
      </w:r>
    </w:p>
    <w:p w14:paraId="36A70229" w14:textId="77777777" w:rsidR="007608A8" w:rsidRPr="00233F48" w:rsidRDefault="007608A8" w:rsidP="007608A8">
      <w:pPr>
        <w:widowControl w:val="0"/>
        <w:autoSpaceDE w:val="0"/>
        <w:autoSpaceDN w:val="0"/>
        <w:adjustRightInd w:val="0"/>
        <w:jc w:val="both"/>
        <w:rPr>
          <w:rFonts w:ascii="Arial" w:hAnsi="Arial" w:cs="Arial"/>
          <w:sz w:val="20"/>
        </w:rPr>
      </w:pPr>
    </w:p>
    <w:p w14:paraId="400AA122" w14:textId="77777777" w:rsidR="007608A8" w:rsidRPr="00233F48" w:rsidRDefault="007608A8" w:rsidP="007608A8">
      <w:pPr>
        <w:widowControl w:val="0"/>
        <w:autoSpaceDE w:val="0"/>
        <w:autoSpaceDN w:val="0"/>
        <w:adjustRightInd w:val="0"/>
        <w:jc w:val="both"/>
        <w:rPr>
          <w:rFonts w:ascii="Arial" w:hAnsi="Arial" w:cs="Arial"/>
          <w:sz w:val="20"/>
        </w:rPr>
      </w:pPr>
    </w:p>
    <w:p w14:paraId="0C5231CE" w14:textId="77777777" w:rsidR="007608A8" w:rsidRPr="00A01573" w:rsidRDefault="007608A8" w:rsidP="007608A8">
      <w:pPr>
        <w:rPr>
          <w:color w:val="000000" w:themeColor="text1"/>
          <w:sz w:val="22"/>
          <w:szCs w:val="22"/>
        </w:rPr>
      </w:pPr>
      <w:r w:rsidRPr="00A01573">
        <w:rPr>
          <w:color w:val="000000" w:themeColor="text1"/>
          <w:sz w:val="22"/>
          <w:szCs w:val="22"/>
        </w:rPr>
        <w:t>Firma Autorizada: ____________________________________________________________</w:t>
      </w:r>
    </w:p>
    <w:p w14:paraId="484D708C" w14:textId="77777777" w:rsidR="007608A8" w:rsidRPr="00A01573" w:rsidRDefault="007608A8" w:rsidP="007608A8">
      <w:pPr>
        <w:rPr>
          <w:color w:val="000000" w:themeColor="text1"/>
          <w:sz w:val="22"/>
          <w:szCs w:val="22"/>
        </w:rPr>
      </w:pPr>
    </w:p>
    <w:p w14:paraId="5DE373FD" w14:textId="77777777" w:rsidR="007608A8" w:rsidRPr="00A01573" w:rsidRDefault="007608A8" w:rsidP="007608A8">
      <w:pPr>
        <w:rPr>
          <w:color w:val="000000" w:themeColor="text1"/>
          <w:sz w:val="22"/>
          <w:szCs w:val="22"/>
        </w:rPr>
      </w:pPr>
      <w:r w:rsidRPr="00A01573">
        <w:rPr>
          <w:color w:val="000000" w:themeColor="text1"/>
          <w:sz w:val="22"/>
          <w:szCs w:val="22"/>
        </w:rPr>
        <w:t>Nombre y Cargo del Firmante:   _________________________________________________</w:t>
      </w:r>
    </w:p>
    <w:p w14:paraId="79E59589" w14:textId="77777777" w:rsidR="007608A8" w:rsidRPr="00A01573" w:rsidRDefault="007608A8" w:rsidP="007608A8">
      <w:pPr>
        <w:rPr>
          <w:color w:val="000000" w:themeColor="text1"/>
          <w:sz w:val="22"/>
          <w:szCs w:val="22"/>
        </w:rPr>
      </w:pPr>
    </w:p>
    <w:p w14:paraId="77A6A6CC" w14:textId="77777777" w:rsidR="007608A8" w:rsidRPr="00A01573" w:rsidRDefault="007608A8" w:rsidP="007608A8">
      <w:pPr>
        <w:rPr>
          <w:color w:val="000000" w:themeColor="text1"/>
          <w:sz w:val="22"/>
          <w:szCs w:val="22"/>
        </w:rPr>
      </w:pPr>
      <w:r w:rsidRPr="00A01573">
        <w:rPr>
          <w:color w:val="000000" w:themeColor="text1"/>
          <w:sz w:val="22"/>
          <w:szCs w:val="22"/>
        </w:rPr>
        <w:t>Nombre del Oferente: _________________________________________________________</w:t>
      </w:r>
    </w:p>
    <w:p w14:paraId="4F59CE07" w14:textId="77777777" w:rsidR="007608A8" w:rsidRPr="00A01573" w:rsidRDefault="007608A8" w:rsidP="007608A8">
      <w:pPr>
        <w:jc w:val="both"/>
        <w:rPr>
          <w:color w:val="000000" w:themeColor="text1"/>
          <w:sz w:val="20"/>
        </w:rPr>
      </w:pPr>
    </w:p>
    <w:p w14:paraId="4341CE5D" w14:textId="4E96AE3C" w:rsidR="007608A8" w:rsidRPr="00A01573" w:rsidRDefault="007608A8" w:rsidP="007608A8">
      <w:pPr>
        <w:rPr>
          <w:color w:val="000000" w:themeColor="text1"/>
        </w:rPr>
      </w:pPr>
    </w:p>
    <w:p w14:paraId="00B9C21A" w14:textId="77777777" w:rsidR="007608A8" w:rsidRDefault="007608A8" w:rsidP="007608A8">
      <w:pPr>
        <w:widowControl w:val="0"/>
        <w:autoSpaceDE w:val="0"/>
        <w:autoSpaceDN w:val="0"/>
        <w:adjustRightInd w:val="0"/>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7608A8" w:rsidRPr="00BD4007" w14:paraId="5B19F690" w14:textId="77777777" w:rsidTr="00E6765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1581491" w14:textId="77777777" w:rsidR="007608A8" w:rsidRPr="00BD4007" w:rsidRDefault="007608A8" w:rsidP="00E67658">
            <w:pPr>
              <w:jc w:val="both"/>
              <w:rPr>
                <w:rFonts w:ascii="Arial" w:hAnsi="Arial" w:cs="Arial"/>
                <w:color w:val="3333CC"/>
                <w:sz w:val="20"/>
                <w:lang w:val="es-ES"/>
              </w:rPr>
            </w:pPr>
            <w:r w:rsidRPr="00BD4007">
              <w:rPr>
                <w:rFonts w:ascii="Arial" w:hAnsi="Arial" w:cs="Arial"/>
                <w:color w:val="0000FF"/>
                <w:sz w:val="20"/>
                <w:lang w:val="es-ES"/>
              </w:rPr>
              <w:t>Importante</w:t>
            </w:r>
          </w:p>
        </w:tc>
      </w:tr>
      <w:tr w:rsidR="007608A8" w:rsidRPr="00BD4007" w14:paraId="4E7B8AC1" w14:textId="77777777" w:rsidTr="00E67658">
        <w:trPr>
          <w:trHeight w:val="59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E14C94F" w14:textId="340A0D5A" w:rsidR="007608A8" w:rsidRPr="00871992" w:rsidRDefault="007608A8" w:rsidP="007608A8">
            <w:pPr>
              <w:widowControl w:val="0"/>
              <w:ind w:left="34"/>
              <w:jc w:val="both"/>
              <w:rPr>
                <w:rFonts w:ascii="Arial" w:hAnsi="Arial" w:cs="Arial"/>
                <w:b w:val="0"/>
                <w:color w:val="0000FF"/>
                <w:sz w:val="20"/>
                <w:lang w:val="es-ES"/>
              </w:rPr>
            </w:pPr>
            <w:r w:rsidRPr="00E64A79">
              <w:rPr>
                <w:rFonts w:ascii="Arial" w:hAnsi="Arial" w:cs="Arial"/>
                <w:b w:val="0"/>
                <w:i/>
                <w:color w:val="0000FF"/>
                <w:sz w:val="20"/>
              </w:rPr>
              <w:t xml:space="preserve">Cuando se trate de </w:t>
            </w:r>
            <w:r>
              <w:rPr>
                <w:rFonts w:ascii="Arial" w:hAnsi="Arial" w:cs="Arial"/>
                <w:b w:val="0"/>
                <w:i/>
                <w:color w:val="0000FF"/>
                <w:sz w:val="20"/>
              </w:rPr>
              <w:t>una APCA</w:t>
            </w:r>
            <w:r w:rsidRPr="00E64A79">
              <w:rPr>
                <w:rFonts w:ascii="Arial" w:hAnsi="Arial" w:cs="Arial"/>
                <w:b w:val="0"/>
                <w:i/>
                <w:color w:val="0000FF"/>
                <w:sz w:val="20"/>
              </w:rPr>
              <w:t>, esta declaración jurada será presentada por cada uno de los integrantes, salvo que se trate de consorcios con contabilidad independiente, en cuyo caso debe ser suscrita por el representante común, debiendo indicar su condición de consorcio con contabilidad independiente y el número de RUC del consorcio.</w:t>
            </w:r>
          </w:p>
        </w:tc>
      </w:tr>
    </w:tbl>
    <w:p w14:paraId="1D047409" w14:textId="4C3C019D" w:rsidR="00607691" w:rsidRDefault="00607691" w:rsidP="004D0292">
      <w:pPr>
        <w:rPr>
          <w:rFonts w:ascii="Times New Roman Bold" w:hAnsi="Times New Roman Bold"/>
          <w:b/>
          <w:sz w:val="28"/>
          <w:lang w:val="es-ES"/>
        </w:rPr>
      </w:pPr>
    </w:p>
    <w:p w14:paraId="3516AFDD" w14:textId="77777777" w:rsidR="00607691" w:rsidRDefault="00607691">
      <w:pPr>
        <w:rPr>
          <w:rFonts w:ascii="Times New Roman Bold" w:hAnsi="Times New Roman Bold"/>
          <w:b/>
          <w:sz w:val="28"/>
          <w:lang w:val="es-ES"/>
        </w:rPr>
      </w:pPr>
      <w:r>
        <w:rPr>
          <w:rFonts w:ascii="Times New Roman Bold" w:hAnsi="Times New Roman Bold"/>
          <w:b/>
          <w:sz w:val="28"/>
          <w:lang w:val="es-ES"/>
        </w:rPr>
        <w:br w:type="page"/>
      </w:r>
    </w:p>
    <w:p w14:paraId="1904153B" w14:textId="4C3B2060" w:rsidR="00823C24" w:rsidRPr="006D6803" w:rsidRDefault="00823C24" w:rsidP="00AD786D">
      <w:pPr>
        <w:pStyle w:val="Head02"/>
        <w:rPr>
          <w:lang w:val="es-ES"/>
        </w:rPr>
      </w:pPr>
      <w:bookmarkStart w:id="885" w:name="_Toc49430550"/>
      <w:bookmarkStart w:id="886" w:name="_Toc49431103"/>
      <w:bookmarkStart w:id="887" w:name="_Toc49450258"/>
      <w:bookmarkStart w:id="888" w:name="_Toc49451342"/>
      <w:bookmarkStart w:id="889" w:name="_Toc49452347"/>
      <w:bookmarkStart w:id="890" w:name="_Toc49452622"/>
      <w:bookmarkStart w:id="891" w:name="_Toc49452724"/>
      <w:bookmarkStart w:id="892" w:name="_Toc49452823"/>
      <w:bookmarkStart w:id="893" w:name="_Toc49453020"/>
      <w:bookmarkStart w:id="894" w:name="_Toc49453249"/>
      <w:bookmarkStart w:id="895" w:name="_Toc49453408"/>
      <w:bookmarkStart w:id="896" w:name="_Toc49453505"/>
      <w:bookmarkEnd w:id="883"/>
      <w:bookmarkEnd w:id="884"/>
      <w:r w:rsidRPr="006D6803">
        <w:rPr>
          <w:lang w:val="es-ES"/>
        </w:rPr>
        <w:lastRenderedPageBreak/>
        <w:t>Documento 0</w:t>
      </w:r>
      <w:r w:rsidR="00790873" w:rsidRPr="006D6803">
        <w:rPr>
          <w:lang w:val="es-ES"/>
        </w:rPr>
        <w:t>2</w:t>
      </w:r>
      <w:r w:rsidR="0042579B" w:rsidRPr="006D6803">
        <w:rPr>
          <w:lang w:val="es-ES"/>
        </w:rPr>
        <w:t xml:space="preserve">: </w:t>
      </w:r>
      <w:r w:rsidRPr="006D6803">
        <w:rPr>
          <w:lang w:val="es-ES"/>
        </w:rPr>
        <w:t>Formulario</w:t>
      </w:r>
      <w:r w:rsidR="0042579B" w:rsidRPr="006D6803">
        <w:rPr>
          <w:lang w:val="es-ES"/>
        </w:rPr>
        <w:t xml:space="preserve"> de </w:t>
      </w:r>
      <w:r w:rsidRPr="006D6803">
        <w:rPr>
          <w:lang w:val="es-ES"/>
        </w:rPr>
        <w:t>Información del Licitante</w:t>
      </w:r>
      <w:bookmarkEnd w:id="885"/>
      <w:bookmarkEnd w:id="886"/>
      <w:bookmarkEnd w:id="887"/>
      <w:bookmarkEnd w:id="888"/>
      <w:bookmarkEnd w:id="889"/>
      <w:bookmarkEnd w:id="890"/>
      <w:bookmarkEnd w:id="891"/>
      <w:bookmarkEnd w:id="892"/>
      <w:bookmarkEnd w:id="893"/>
      <w:bookmarkEnd w:id="894"/>
      <w:bookmarkEnd w:id="895"/>
      <w:bookmarkEnd w:id="896"/>
    </w:p>
    <w:p w14:paraId="4CAF2BD5" w14:textId="77777777" w:rsidR="00823C24" w:rsidRPr="00A01573" w:rsidRDefault="00823C24" w:rsidP="00823C24">
      <w:pPr>
        <w:rPr>
          <w:color w:val="000000" w:themeColor="text1"/>
          <w:sz w:val="22"/>
          <w:szCs w:val="22"/>
        </w:rPr>
      </w:pPr>
    </w:p>
    <w:p w14:paraId="77317B71" w14:textId="77777777" w:rsidR="00823C24" w:rsidRPr="00A01573" w:rsidRDefault="00823C24" w:rsidP="00823C24">
      <w:pPr>
        <w:jc w:val="center"/>
        <w:rPr>
          <w:color w:val="000000" w:themeColor="text1"/>
          <w:sz w:val="22"/>
          <w:szCs w:val="22"/>
        </w:rPr>
      </w:pPr>
    </w:p>
    <w:p w14:paraId="4059A1ED" w14:textId="77777777" w:rsidR="00823C24" w:rsidRPr="00A01573" w:rsidRDefault="00823C24" w:rsidP="00823C24">
      <w:pPr>
        <w:ind w:left="3600" w:right="69" w:firstLine="720"/>
        <w:rPr>
          <w:color w:val="000000" w:themeColor="text1"/>
        </w:rPr>
      </w:pPr>
      <w:r w:rsidRPr="00A01573">
        <w:rPr>
          <w:color w:val="000000" w:themeColor="text1"/>
        </w:rPr>
        <w:t>Fecha: ____________________</w:t>
      </w:r>
    </w:p>
    <w:p w14:paraId="49A5CEF3" w14:textId="5983283F" w:rsidR="00823C24" w:rsidRPr="004A12B1" w:rsidRDefault="006D6803" w:rsidP="00823C24">
      <w:pPr>
        <w:ind w:left="3600" w:right="72" w:hanging="623"/>
        <w:rPr>
          <w:color w:val="0000FF"/>
          <w:lang w:val="pt-BR"/>
        </w:rPr>
      </w:pPr>
      <w:r w:rsidRPr="004A12B1">
        <w:rPr>
          <w:color w:val="0000FF"/>
          <w:lang w:val="pt-BR"/>
        </w:rPr>
        <w:t xml:space="preserve">LPN </w:t>
      </w:r>
      <w:r w:rsidR="00823C24" w:rsidRPr="004A12B1">
        <w:rPr>
          <w:color w:val="0000FF"/>
          <w:lang w:val="pt-BR"/>
        </w:rPr>
        <w:t xml:space="preserve">Nº </w:t>
      </w:r>
      <w:r w:rsidR="00D7549D">
        <w:rPr>
          <w:color w:val="0000FF"/>
          <w:lang w:val="pt-BR"/>
        </w:rPr>
        <w:t>012-2020/VIVIENDA/VMCS/PNSR/PIASAR</w:t>
      </w:r>
    </w:p>
    <w:p w14:paraId="79010F8C" w14:textId="77777777" w:rsidR="00823C24" w:rsidRPr="00A01573" w:rsidRDefault="00823C24" w:rsidP="00823C24">
      <w:pPr>
        <w:ind w:left="3600" w:right="72" w:firstLine="720"/>
        <w:rPr>
          <w:color w:val="000000" w:themeColor="text1"/>
          <w:lang w:val="pt-BR"/>
        </w:rPr>
      </w:pPr>
      <w:r w:rsidRPr="00A01573">
        <w:rPr>
          <w:color w:val="000000" w:themeColor="text1"/>
          <w:lang w:val="pt-BR"/>
        </w:rPr>
        <w:t>Página _____ de _____ páginas</w:t>
      </w:r>
    </w:p>
    <w:p w14:paraId="38BE74CE" w14:textId="77777777" w:rsidR="00823C24" w:rsidRPr="00A01573" w:rsidRDefault="00823C24" w:rsidP="00823C24">
      <w:pPr>
        <w:suppressAutoHyphens/>
        <w:rPr>
          <w:color w:val="000000" w:themeColor="text1"/>
          <w:spacing w:val="-2"/>
          <w:lang w:val="pt-BR"/>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823C24" w:rsidRPr="00A01573" w14:paraId="462C7E0D" w14:textId="77777777" w:rsidTr="00ED4F1C">
        <w:trPr>
          <w:cantSplit/>
          <w:trHeight w:val="440"/>
        </w:trPr>
        <w:tc>
          <w:tcPr>
            <w:tcW w:w="9180" w:type="dxa"/>
            <w:tcBorders>
              <w:bottom w:val="nil"/>
            </w:tcBorders>
          </w:tcPr>
          <w:p w14:paraId="7D93E1EB" w14:textId="77777777" w:rsidR="00823C24" w:rsidRPr="00A01573" w:rsidRDefault="00823C24" w:rsidP="00ED4F1C">
            <w:pPr>
              <w:suppressAutoHyphens/>
              <w:spacing w:before="40" w:after="40"/>
              <w:ind w:left="360" w:hanging="360"/>
              <w:rPr>
                <w:color w:val="000000" w:themeColor="text1"/>
              </w:rPr>
            </w:pPr>
            <w:r w:rsidRPr="00A01573">
              <w:rPr>
                <w:color w:val="000000" w:themeColor="text1"/>
                <w:spacing w:val="-2"/>
              </w:rPr>
              <w:t>1.  Nombre jurídico del Licitante</w:t>
            </w:r>
          </w:p>
          <w:p w14:paraId="2D4EE178" w14:textId="77777777" w:rsidR="00823C24" w:rsidRPr="00A01573" w:rsidRDefault="00823C24" w:rsidP="00ED4F1C">
            <w:pPr>
              <w:spacing w:before="40" w:after="40"/>
              <w:rPr>
                <w:color w:val="000000" w:themeColor="text1"/>
              </w:rPr>
            </w:pPr>
          </w:p>
        </w:tc>
      </w:tr>
      <w:tr w:rsidR="00823C24" w:rsidRPr="00A01573" w14:paraId="6BDA989D" w14:textId="77777777" w:rsidTr="00ED4F1C">
        <w:trPr>
          <w:cantSplit/>
          <w:trHeight w:val="674"/>
        </w:trPr>
        <w:tc>
          <w:tcPr>
            <w:tcW w:w="9180" w:type="dxa"/>
            <w:tcBorders>
              <w:left w:val="single" w:sz="4" w:space="0" w:color="auto"/>
            </w:tcBorders>
          </w:tcPr>
          <w:p w14:paraId="33ECA12C" w14:textId="77777777" w:rsidR="00823C24" w:rsidRPr="00A01573" w:rsidRDefault="00823C24" w:rsidP="00ED4F1C">
            <w:pPr>
              <w:suppressAutoHyphens/>
              <w:spacing w:before="40" w:after="40"/>
              <w:ind w:left="360" w:hanging="360"/>
              <w:rPr>
                <w:color w:val="000000" w:themeColor="text1"/>
                <w:spacing w:val="-2"/>
              </w:rPr>
            </w:pPr>
            <w:r w:rsidRPr="00A01573">
              <w:rPr>
                <w:color w:val="000000" w:themeColor="text1"/>
                <w:spacing w:val="-2"/>
              </w:rPr>
              <w:t>2.  Si se trata de una APCA, nombre jurídico de cada socio:</w:t>
            </w:r>
          </w:p>
          <w:p w14:paraId="17EFF6C5" w14:textId="77777777" w:rsidR="00823C24" w:rsidRPr="00A01573" w:rsidRDefault="00823C24" w:rsidP="008725E4">
            <w:pPr>
              <w:suppressAutoHyphens/>
              <w:spacing w:before="40" w:after="40"/>
              <w:jc w:val="center"/>
              <w:rPr>
                <w:color w:val="000000" w:themeColor="text1"/>
                <w:spacing w:val="-2"/>
              </w:rPr>
            </w:pPr>
          </w:p>
        </w:tc>
      </w:tr>
      <w:tr w:rsidR="00823C24" w:rsidRPr="00A01573" w14:paraId="59F3F34A" w14:textId="77777777" w:rsidTr="00ED4F1C">
        <w:trPr>
          <w:cantSplit/>
          <w:trHeight w:val="674"/>
        </w:trPr>
        <w:tc>
          <w:tcPr>
            <w:tcW w:w="9180" w:type="dxa"/>
            <w:tcBorders>
              <w:left w:val="single" w:sz="4" w:space="0" w:color="auto"/>
            </w:tcBorders>
          </w:tcPr>
          <w:p w14:paraId="3C1DAFF4" w14:textId="77777777" w:rsidR="00823C24" w:rsidRPr="00A01573" w:rsidRDefault="00823C24" w:rsidP="00ED4F1C">
            <w:pPr>
              <w:suppressAutoHyphens/>
              <w:spacing w:before="40" w:after="40"/>
              <w:rPr>
                <w:color w:val="000000" w:themeColor="text1"/>
              </w:rPr>
            </w:pPr>
            <w:r w:rsidRPr="00A01573">
              <w:rPr>
                <w:color w:val="000000" w:themeColor="text1"/>
              </w:rPr>
              <w:t>3.  Lugar de constitución o incorporación del Licitante</w:t>
            </w:r>
            <w:r w:rsidRPr="00A01573">
              <w:rPr>
                <w:color w:val="000000" w:themeColor="text1"/>
                <w:spacing w:val="-2"/>
              </w:rPr>
              <w:t>:</w:t>
            </w:r>
          </w:p>
        </w:tc>
      </w:tr>
      <w:tr w:rsidR="00823C24" w:rsidRPr="00A01573" w14:paraId="08E72052" w14:textId="77777777" w:rsidTr="00ED4F1C">
        <w:trPr>
          <w:cantSplit/>
          <w:trHeight w:val="674"/>
        </w:trPr>
        <w:tc>
          <w:tcPr>
            <w:tcW w:w="9180" w:type="dxa"/>
            <w:tcBorders>
              <w:left w:val="single" w:sz="4" w:space="0" w:color="auto"/>
            </w:tcBorders>
          </w:tcPr>
          <w:p w14:paraId="7EC93AF1" w14:textId="77777777" w:rsidR="00823C24" w:rsidRPr="00A01573" w:rsidRDefault="00823C24" w:rsidP="00ED4F1C">
            <w:pPr>
              <w:suppressAutoHyphens/>
              <w:spacing w:before="40" w:after="40"/>
              <w:rPr>
                <w:color w:val="000000" w:themeColor="text1"/>
                <w:spacing w:val="-2"/>
              </w:rPr>
            </w:pPr>
            <w:r w:rsidRPr="00A01573">
              <w:rPr>
                <w:color w:val="000000" w:themeColor="text1"/>
                <w:spacing w:val="-2"/>
              </w:rPr>
              <w:t xml:space="preserve">4.  Año de registro del Licitante: </w:t>
            </w:r>
          </w:p>
        </w:tc>
      </w:tr>
      <w:tr w:rsidR="00823C24" w:rsidRPr="00A01573" w14:paraId="4EF0D27D" w14:textId="77777777" w:rsidTr="00ED4F1C">
        <w:trPr>
          <w:cantSplit/>
        </w:trPr>
        <w:tc>
          <w:tcPr>
            <w:tcW w:w="9180" w:type="dxa"/>
            <w:tcBorders>
              <w:left w:val="single" w:sz="4" w:space="0" w:color="auto"/>
            </w:tcBorders>
          </w:tcPr>
          <w:p w14:paraId="25CFAB81" w14:textId="77777777" w:rsidR="00823C24" w:rsidRPr="00A01573" w:rsidRDefault="00823C24" w:rsidP="00ED4F1C">
            <w:pPr>
              <w:suppressAutoHyphens/>
              <w:spacing w:before="40" w:after="40"/>
              <w:rPr>
                <w:color w:val="000000" w:themeColor="text1"/>
                <w:spacing w:val="-2"/>
              </w:rPr>
            </w:pPr>
            <w:r w:rsidRPr="00A01573">
              <w:rPr>
                <w:color w:val="000000" w:themeColor="text1"/>
                <w:spacing w:val="-2"/>
              </w:rPr>
              <w:t>5.  Dirección legal del Licitante en el País de Registro:</w:t>
            </w:r>
          </w:p>
          <w:p w14:paraId="2AF332CE" w14:textId="77777777" w:rsidR="00823C24" w:rsidRPr="00A01573" w:rsidRDefault="00823C24" w:rsidP="00ED4F1C">
            <w:pPr>
              <w:suppressAutoHyphens/>
              <w:spacing w:before="40" w:after="40"/>
              <w:rPr>
                <w:color w:val="000000" w:themeColor="text1"/>
                <w:spacing w:val="-2"/>
              </w:rPr>
            </w:pPr>
          </w:p>
        </w:tc>
      </w:tr>
      <w:tr w:rsidR="00823C24" w:rsidRPr="00A01573" w14:paraId="1CF9E753" w14:textId="77777777" w:rsidTr="00ED4F1C">
        <w:trPr>
          <w:cantSplit/>
        </w:trPr>
        <w:tc>
          <w:tcPr>
            <w:tcW w:w="9180" w:type="dxa"/>
          </w:tcPr>
          <w:p w14:paraId="07C7F475" w14:textId="77777777" w:rsidR="00823C24" w:rsidRPr="00A01573" w:rsidRDefault="00823C24" w:rsidP="00ED4F1C">
            <w:pPr>
              <w:pStyle w:val="Outline"/>
              <w:suppressAutoHyphens/>
              <w:spacing w:before="120" w:after="40"/>
              <w:rPr>
                <w:color w:val="000000" w:themeColor="text1"/>
                <w:spacing w:val="-2"/>
                <w:kern w:val="0"/>
                <w:szCs w:val="24"/>
                <w:lang w:val="es-ES_tradnl"/>
              </w:rPr>
            </w:pPr>
            <w:r w:rsidRPr="00A01573">
              <w:rPr>
                <w:color w:val="000000" w:themeColor="text1"/>
                <w:spacing w:val="-2"/>
                <w:kern w:val="0"/>
                <w:szCs w:val="24"/>
                <w:lang w:val="es-ES_tradnl"/>
              </w:rPr>
              <w:t>6</w:t>
            </w:r>
            <w:r w:rsidRPr="0044408C">
              <w:rPr>
                <w:color w:val="000000" w:themeColor="text1"/>
                <w:spacing w:val="-2"/>
                <w:kern w:val="0"/>
                <w:szCs w:val="24"/>
                <w:lang w:val="es-ES"/>
              </w:rPr>
              <w:t xml:space="preserve">. </w:t>
            </w:r>
            <w:r w:rsidRPr="0044408C">
              <w:rPr>
                <w:color w:val="000000" w:themeColor="text1"/>
                <w:szCs w:val="24"/>
                <w:lang w:val="es-ES"/>
              </w:rPr>
              <w:t>Sede principal de actividades:</w:t>
            </w:r>
          </w:p>
        </w:tc>
      </w:tr>
      <w:tr w:rsidR="00823C24" w:rsidRPr="00A01573" w14:paraId="058E66E6" w14:textId="77777777" w:rsidTr="00ED4F1C">
        <w:trPr>
          <w:cantSplit/>
        </w:trPr>
        <w:tc>
          <w:tcPr>
            <w:tcW w:w="9180" w:type="dxa"/>
          </w:tcPr>
          <w:p w14:paraId="3A2C252F" w14:textId="77777777" w:rsidR="00823C24" w:rsidRPr="00A01573" w:rsidRDefault="00823C24" w:rsidP="00ED4F1C">
            <w:pPr>
              <w:pStyle w:val="Outline"/>
              <w:suppressAutoHyphens/>
              <w:spacing w:before="120" w:after="40"/>
              <w:rPr>
                <w:color w:val="000000" w:themeColor="text1"/>
                <w:spacing w:val="-2"/>
                <w:kern w:val="0"/>
                <w:szCs w:val="24"/>
                <w:lang w:val="es-ES_tradnl"/>
              </w:rPr>
            </w:pPr>
            <w:r w:rsidRPr="00A01573">
              <w:rPr>
                <w:color w:val="000000" w:themeColor="text1"/>
                <w:spacing w:val="-2"/>
                <w:kern w:val="0"/>
                <w:szCs w:val="24"/>
                <w:lang w:val="es-ES_tradnl"/>
              </w:rPr>
              <w:t>7.  Información del representante autorizado del Licitante</w:t>
            </w:r>
          </w:p>
          <w:p w14:paraId="4A9B413C" w14:textId="77777777" w:rsidR="00823C24" w:rsidRPr="00A01573" w:rsidRDefault="00823C24" w:rsidP="00ED4F1C">
            <w:pPr>
              <w:pStyle w:val="Outline1"/>
              <w:keepNext w:val="0"/>
              <w:tabs>
                <w:tab w:val="clear" w:pos="360"/>
              </w:tabs>
              <w:suppressAutoHyphens/>
              <w:spacing w:before="120" w:after="40"/>
              <w:rPr>
                <w:color w:val="000000" w:themeColor="text1"/>
                <w:spacing w:val="-2"/>
                <w:kern w:val="0"/>
                <w:szCs w:val="24"/>
                <w:lang w:val="es-ES_tradnl"/>
              </w:rPr>
            </w:pPr>
            <w:r w:rsidRPr="00A01573">
              <w:rPr>
                <w:color w:val="000000" w:themeColor="text1"/>
                <w:spacing w:val="-2"/>
                <w:kern w:val="0"/>
                <w:szCs w:val="24"/>
                <w:lang w:val="es-ES_tradnl"/>
              </w:rPr>
              <w:t xml:space="preserve">     Nombre:</w:t>
            </w:r>
          </w:p>
          <w:p w14:paraId="41226760" w14:textId="77777777" w:rsidR="00823C24" w:rsidRPr="00A01573" w:rsidRDefault="00823C24" w:rsidP="00ED4F1C">
            <w:pPr>
              <w:suppressAutoHyphens/>
              <w:spacing w:before="120" w:after="40"/>
              <w:rPr>
                <w:color w:val="000000" w:themeColor="text1"/>
                <w:spacing w:val="-2"/>
              </w:rPr>
            </w:pPr>
            <w:r w:rsidRPr="00A01573">
              <w:rPr>
                <w:color w:val="000000" w:themeColor="text1"/>
                <w:spacing w:val="-2"/>
              </w:rPr>
              <w:t xml:space="preserve">    Dirección:</w:t>
            </w:r>
          </w:p>
          <w:p w14:paraId="5FE499C7" w14:textId="77777777" w:rsidR="00823C24" w:rsidRPr="00A01573" w:rsidRDefault="00823C24" w:rsidP="00ED4F1C">
            <w:pPr>
              <w:suppressAutoHyphens/>
              <w:spacing w:before="120" w:after="40"/>
              <w:rPr>
                <w:color w:val="000000" w:themeColor="text1"/>
                <w:spacing w:val="-2"/>
              </w:rPr>
            </w:pPr>
            <w:r w:rsidRPr="00A01573">
              <w:rPr>
                <w:color w:val="000000" w:themeColor="text1"/>
                <w:spacing w:val="-2"/>
              </w:rPr>
              <w:t xml:space="preserve">    Número de teléfono / Fax:</w:t>
            </w:r>
          </w:p>
          <w:p w14:paraId="5FEC4135" w14:textId="77777777" w:rsidR="00823C24" w:rsidRPr="00A01573" w:rsidRDefault="00823C24" w:rsidP="00ED4F1C">
            <w:pPr>
              <w:suppressAutoHyphens/>
              <w:spacing w:before="120" w:after="40"/>
              <w:rPr>
                <w:color w:val="000000" w:themeColor="text1"/>
                <w:spacing w:val="-2"/>
              </w:rPr>
            </w:pPr>
            <w:r w:rsidRPr="00A01573">
              <w:rPr>
                <w:color w:val="000000" w:themeColor="text1"/>
                <w:spacing w:val="-2"/>
              </w:rPr>
              <w:t xml:space="preserve">    Correo electrónico:</w:t>
            </w:r>
          </w:p>
        </w:tc>
      </w:tr>
      <w:tr w:rsidR="00823C24" w:rsidRPr="00A01573" w14:paraId="688FC4B8" w14:textId="77777777" w:rsidTr="00ED4F1C">
        <w:trPr>
          <w:cantSplit/>
        </w:trPr>
        <w:tc>
          <w:tcPr>
            <w:tcW w:w="9180" w:type="dxa"/>
          </w:tcPr>
          <w:p w14:paraId="430E3476" w14:textId="100A0E0F" w:rsidR="00823C24" w:rsidRPr="00A01573" w:rsidRDefault="00823C24" w:rsidP="00ED4F1C">
            <w:pPr>
              <w:ind w:left="342" w:hanging="342"/>
              <w:rPr>
                <w:color w:val="000000" w:themeColor="text1"/>
              </w:rPr>
            </w:pPr>
            <w:r w:rsidRPr="00A01573">
              <w:rPr>
                <w:color w:val="000000" w:themeColor="text1"/>
              </w:rPr>
              <w:t xml:space="preserve">8. </w:t>
            </w:r>
            <w:r w:rsidRPr="00A01573">
              <w:rPr>
                <w:color w:val="000000" w:themeColor="text1"/>
              </w:rPr>
              <w:tab/>
              <w:t xml:space="preserve">Se adjunta copia </w:t>
            </w:r>
            <w:r w:rsidR="00420102">
              <w:rPr>
                <w:color w:val="000000" w:themeColor="text1"/>
              </w:rPr>
              <w:t xml:space="preserve">digital del original </w:t>
            </w:r>
            <w:r w:rsidRPr="00A01573">
              <w:rPr>
                <w:color w:val="000000" w:themeColor="text1"/>
              </w:rPr>
              <w:t>del siguiente documento:</w:t>
            </w:r>
          </w:p>
          <w:p w14:paraId="5A6B7C63" w14:textId="1EED6B33" w:rsidR="00823C24" w:rsidRPr="00A01573" w:rsidRDefault="00823C24" w:rsidP="00A63A36">
            <w:pPr>
              <w:numPr>
                <w:ilvl w:val="0"/>
                <w:numId w:val="55"/>
              </w:numPr>
              <w:tabs>
                <w:tab w:val="left" w:pos="408"/>
              </w:tabs>
              <w:suppressAutoHyphens/>
              <w:rPr>
                <w:color w:val="000000" w:themeColor="text1"/>
                <w:spacing w:val="-2"/>
              </w:rPr>
            </w:pPr>
            <w:r w:rsidRPr="00420102">
              <w:rPr>
                <w:color w:val="000000" w:themeColor="text1"/>
                <w:spacing w:val="-2"/>
              </w:rPr>
              <w:t>Documentos de constitución o de registro de la entidad legal indicada anteriormente en el punto 1.</w:t>
            </w:r>
          </w:p>
        </w:tc>
      </w:tr>
    </w:tbl>
    <w:p w14:paraId="6E7AB01E" w14:textId="77777777" w:rsidR="00823C24" w:rsidRPr="00A01573" w:rsidRDefault="00823C24" w:rsidP="00823C24">
      <w:pPr>
        <w:rPr>
          <w:color w:val="000000" w:themeColor="text1"/>
        </w:rPr>
      </w:pPr>
    </w:p>
    <w:p w14:paraId="73C3509A" w14:textId="77777777" w:rsidR="00823C24" w:rsidRPr="00A01573" w:rsidRDefault="00823C24" w:rsidP="00823C24">
      <w:pPr>
        <w:pStyle w:val="Ttulo8"/>
        <w:jc w:val="left"/>
        <w:rPr>
          <w:rFonts w:ascii="Times New Roman" w:hAnsi="Times New Roman"/>
          <w:color w:val="000000" w:themeColor="text1"/>
          <w:sz w:val="22"/>
          <w:szCs w:val="22"/>
        </w:rPr>
      </w:pPr>
    </w:p>
    <w:p w14:paraId="26F81EC1" w14:textId="77777777" w:rsidR="00823C24" w:rsidRPr="00A01573" w:rsidRDefault="00823C24" w:rsidP="00823C24">
      <w:pPr>
        <w:rPr>
          <w:color w:val="000000" w:themeColor="text1"/>
          <w:sz w:val="22"/>
          <w:szCs w:val="22"/>
        </w:rPr>
      </w:pPr>
      <w:r w:rsidRPr="00A01573">
        <w:rPr>
          <w:color w:val="000000" w:themeColor="text1"/>
          <w:sz w:val="22"/>
          <w:szCs w:val="22"/>
        </w:rPr>
        <w:t>Firma Autorizada: ____________________________________________________________</w:t>
      </w:r>
    </w:p>
    <w:p w14:paraId="17C0A0DE" w14:textId="77777777" w:rsidR="00823C24" w:rsidRPr="00A01573" w:rsidRDefault="00823C24" w:rsidP="00823C24">
      <w:pPr>
        <w:rPr>
          <w:color w:val="000000" w:themeColor="text1"/>
          <w:sz w:val="22"/>
          <w:szCs w:val="22"/>
        </w:rPr>
      </w:pPr>
    </w:p>
    <w:p w14:paraId="53E81474" w14:textId="77777777" w:rsidR="00823C24" w:rsidRPr="00A01573" w:rsidRDefault="00823C24" w:rsidP="00823C24">
      <w:pPr>
        <w:rPr>
          <w:color w:val="000000" w:themeColor="text1"/>
          <w:sz w:val="22"/>
          <w:szCs w:val="22"/>
        </w:rPr>
      </w:pPr>
      <w:r w:rsidRPr="00A01573">
        <w:rPr>
          <w:color w:val="000000" w:themeColor="text1"/>
          <w:sz w:val="22"/>
          <w:szCs w:val="22"/>
        </w:rPr>
        <w:t>Nombre y Cargo del Firmante:   _________________________________________________</w:t>
      </w:r>
    </w:p>
    <w:p w14:paraId="09657BA3" w14:textId="77777777" w:rsidR="00823C24" w:rsidRPr="00A01573" w:rsidRDefault="00823C24" w:rsidP="00823C24">
      <w:pPr>
        <w:rPr>
          <w:color w:val="000000" w:themeColor="text1"/>
          <w:sz w:val="22"/>
          <w:szCs w:val="22"/>
        </w:rPr>
      </w:pPr>
    </w:p>
    <w:p w14:paraId="1544D95C" w14:textId="77777777" w:rsidR="00823C24" w:rsidRPr="00A01573" w:rsidRDefault="00823C24" w:rsidP="00823C24">
      <w:pPr>
        <w:rPr>
          <w:color w:val="000000" w:themeColor="text1"/>
          <w:sz w:val="22"/>
          <w:szCs w:val="22"/>
        </w:rPr>
      </w:pPr>
      <w:r w:rsidRPr="00A01573">
        <w:rPr>
          <w:color w:val="000000" w:themeColor="text1"/>
          <w:sz w:val="22"/>
          <w:szCs w:val="22"/>
        </w:rPr>
        <w:t>Nombre del Oferente: _________________________________________________________</w:t>
      </w:r>
    </w:p>
    <w:p w14:paraId="0D535A4B" w14:textId="77777777" w:rsidR="00823C24" w:rsidRPr="00A01573" w:rsidRDefault="00823C24" w:rsidP="00823C24">
      <w:pPr>
        <w:rPr>
          <w:color w:val="000000" w:themeColor="text1"/>
          <w:sz w:val="22"/>
          <w:szCs w:val="22"/>
        </w:rPr>
      </w:pPr>
    </w:p>
    <w:p w14:paraId="271EFC37" w14:textId="6DA2AE01" w:rsidR="00823C24" w:rsidRPr="00A01573" w:rsidRDefault="00823C24" w:rsidP="00796EA1">
      <w:pPr>
        <w:pStyle w:val="Ttulo8"/>
        <w:jc w:val="left"/>
        <w:rPr>
          <w:rFonts w:ascii="Times New Roman" w:hAnsi="Times New Roman"/>
          <w:color w:val="000000" w:themeColor="text1"/>
          <w:sz w:val="20"/>
          <w:szCs w:val="20"/>
        </w:rPr>
      </w:pPr>
      <w:r w:rsidRPr="00A01573">
        <w:rPr>
          <w:rFonts w:ascii="Times New Roman" w:hAnsi="Times New Roman"/>
          <w:color w:val="000000" w:themeColor="text1"/>
          <w:sz w:val="20"/>
          <w:szCs w:val="20"/>
        </w:rPr>
        <w:br w:type="page"/>
      </w:r>
    </w:p>
    <w:p w14:paraId="20B4F475" w14:textId="3A5E197E" w:rsidR="00823C24" w:rsidRPr="006D6803" w:rsidRDefault="00823C24" w:rsidP="000C4581">
      <w:pPr>
        <w:pStyle w:val="Head02"/>
        <w:rPr>
          <w:lang w:val="es-ES"/>
        </w:rPr>
      </w:pPr>
      <w:bookmarkStart w:id="897" w:name="_Toc49430551"/>
      <w:bookmarkStart w:id="898" w:name="_Toc49431104"/>
      <w:bookmarkStart w:id="899" w:name="_Toc49450259"/>
      <w:bookmarkStart w:id="900" w:name="_Toc49451343"/>
      <w:bookmarkStart w:id="901" w:name="_Toc49452348"/>
      <w:bookmarkStart w:id="902" w:name="_Toc49452623"/>
      <w:bookmarkStart w:id="903" w:name="_Toc49452725"/>
      <w:bookmarkStart w:id="904" w:name="_Toc49452824"/>
      <w:bookmarkStart w:id="905" w:name="_Toc49453021"/>
      <w:bookmarkStart w:id="906" w:name="_Toc49453250"/>
      <w:bookmarkStart w:id="907" w:name="_Toc49453409"/>
      <w:bookmarkStart w:id="908" w:name="_Toc49453506"/>
      <w:r w:rsidRPr="006D6803">
        <w:rPr>
          <w:lang w:val="es-ES"/>
        </w:rPr>
        <w:lastRenderedPageBreak/>
        <w:t>Documento 0</w:t>
      </w:r>
      <w:r w:rsidR="00790873" w:rsidRPr="006D6803">
        <w:rPr>
          <w:lang w:val="es-ES"/>
        </w:rPr>
        <w:t>3</w:t>
      </w:r>
      <w:r w:rsidR="0067539F" w:rsidRPr="006D6803">
        <w:rPr>
          <w:lang w:val="es-ES"/>
        </w:rPr>
        <w:t xml:space="preserve">: </w:t>
      </w:r>
      <w:r w:rsidRPr="006D6803">
        <w:rPr>
          <w:lang w:val="es-ES"/>
        </w:rPr>
        <w:t>Formulario</w:t>
      </w:r>
      <w:r w:rsidR="00796EA1" w:rsidRPr="006D6803">
        <w:rPr>
          <w:lang w:val="es-ES"/>
        </w:rPr>
        <w:t xml:space="preserve"> de</w:t>
      </w:r>
      <w:r w:rsidRPr="006D6803">
        <w:rPr>
          <w:lang w:val="es-ES"/>
        </w:rPr>
        <w:t xml:space="preserve"> Información sobre los Miembros de una APCA</w:t>
      </w:r>
      <w:bookmarkEnd w:id="897"/>
      <w:bookmarkEnd w:id="898"/>
      <w:bookmarkEnd w:id="899"/>
      <w:bookmarkEnd w:id="900"/>
      <w:bookmarkEnd w:id="901"/>
      <w:bookmarkEnd w:id="902"/>
      <w:bookmarkEnd w:id="903"/>
      <w:bookmarkEnd w:id="904"/>
      <w:bookmarkEnd w:id="905"/>
      <w:bookmarkEnd w:id="906"/>
      <w:bookmarkEnd w:id="907"/>
      <w:bookmarkEnd w:id="908"/>
    </w:p>
    <w:p w14:paraId="47E786A9" w14:textId="77777777" w:rsidR="00823C24" w:rsidRPr="00A01573" w:rsidRDefault="00823C24" w:rsidP="00823C24">
      <w:pPr>
        <w:jc w:val="center"/>
        <w:rPr>
          <w:color w:val="000000" w:themeColor="text1"/>
          <w:sz w:val="22"/>
          <w:szCs w:val="22"/>
        </w:rPr>
      </w:pPr>
    </w:p>
    <w:p w14:paraId="1825DF6F" w14:textId="77777777" w:rsidR="00823C24" w:rsidRPr="00A01573" w:rsidRDefault="00823C24" w:rsidP="00823C24">
      <w:pPr>
        <w:suppressAutoHyphens/>
        <w:ind w:left="2880" w:firstLine="720"/>
        <w:rPr>
          <w:color w:val="000000" w:themeColor="text1"/>
        </w:rPr>
      </w:pPr>
      <w:r w:rsidRPr="00A01573">
        <w:rPr>
          <w:color w:val="000000" w:themeColor="text1"/>
        </w:rPr>
        <w:t>Fecha: ____________________</w:t>
      </w:r>
    </w:p>
    <w:p w14:paraId="7FF95739" w14:textId="38C81853" w:rsidR="00823C24" w:rsidRPr="00A01573" w:rsidRDefault="00823C24" w:rsidP="00823C24">
      <w:pPr>
        <w:suppressAutoHyphens/>
        <w:ind w:left="2880" w:hanging="753"/>
        <w:rPr>
          <w:color w:val="000000" w:themeColor="text1"/>
        </w:rPr>
      </w:pPr>
      <w:r w:rsidRPr="00A01573">
        <w:rPr>
          <w:color w:val="000000" w:themeColor="text1"/>
        </w:rPr>
        <w:t xml:space="preserve">Licitación: </w:t>
      </w:r>
      <w:r w:rsidR="00C30FCF" w:rsidRPr="004A12B1">
        <w:rPr>
          <w:color w:val="0000FF"/>
        </w:rPr>
        <w:t xml:space="preserve">LPN Nº </w:t>
      </w:r>
      <w:r w:rsidR="00D7549D">
        <w:rPr>
          <w:color w:val="0000FF"/>
        </w:rPr>
        <w:t>012-2020/VIVIENDA/VMCS/PNSR/PIASAR</w:t>
      </w:r>
    </w:p>
    <w:p w14:paraId="1B9424DD" w14:textId="77777777" w:rsidR="00823C24" w:rsidRPr="00A01573" w:rsidRDefault="00823C24" w:rsidP="00823C24">
      <w:pPr>
        <w:suppressAutoHyphens/>
        <w:ind w:left="2880" w:firstLine="720"/>
        <w:rPr>
          <w:color w:val="000000" w:themeColor="text1"/>
        </w:rPr>
      </w:pPr>
      <w:r w:rsidRPr="00A01573">
        <w:rPr>
          <w:color w:val="000000" w:themeColor="text1"/>
        </w:rPr>
        <w:t>Página _____ de _____ páginas</w:t>
      </w:r>
    </w:p>
    <w:p w14:paraId="1D56EF34" w14:textId="77777777" w:rsidR="00823C24" w:rsidRPr="00A01573" w:rsidRDefault="00823C24" w:rsidP="00823C24">
      <w:pPr>
        <w:suppressAutoHyphens/>
        <w:rPr>
          <w:color w:val="000000" w:themeColor="text1"/>
          <w:spacing w:val="-2"/>
        </w:rPr>
      </w:pPr>
    </w:p>
    <w:p w14:paraId="2B236B38" w14:textId="77777777" w:rsidR="00823C24" w:rsidRPr="00A01573" w:rsidRDefault="00823C24" w:rsidP="00823C24">
      <w:pPr>
        <w:suppressAutoHyphens/>
        <w:rPr>
          <w:color w:val="000000" w:themeColor="text1"/>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823C24" w:rsidRPr="00A01573" w14:paraId="2FC15864" w14:textId="77777777" w:rsidTr="00ED4F1C">
        <w:trPr>
          <w:cantSplit/>
          <w:trHeight w:val="440"/>
        </w:trPr>
        <w:tc>
          <w:tcPr>
            <w:tcW w:w="9090" w:type="dxa"/>
            <w:tcBorders>
              <w:bottom w:val="nil"/>
            </w:tcBorders>
          </w:tcPr>
          <w:p w14:paraId="08D50835" w14:textId="77777777" w:rsidR="00823C24" w:rsidRPr="00A01573" w:rsidRDefault="00823C24" w:rsidP="00ED4F1C">
            <w:pPr>
              <w:pStyle w:val="Textoindependiente"/>
              <w:spacing w:before="40" w:after="40"/>
              <w:ind w:left="360" w:hanging="360"/>
              <w:jc w:val="left"/>
              <w:rPr>
                <w:color w:val="000000" w:themeColor="text1"/>
                <w:sz w:val="24"/>
              </w:rPr>
            </w:pPr>
            <w:r w:rsidRPr="00A01573">
              <w:rPr>
                <w:color w:val="000000" w:themeColor="text1"/>
                <w:sz w:val="24"/>
              </w:rPr>
              <w:t xml:space="preserve">1.  Nombre jurídico del Licitante: </w:t>
            </w:r>
          </w:p>
          <w:p w14:paraId="6FA889F4" w14:textId="77777777" w:rsidR="00823C24" w:rsidRPr="00A01573" w:rsidRDefault="00823C24" w:rsidP="00ED4F1C">
            <w:pPr>
              <w:pStyle w:val="Textoindependiente"/>
              <w:spacing w:before="40" w:after="40"/>
              <w:jc w:val="left"/>
              <w:rPr>
                <w:color w:val="000000" w:themeColor="text1"/>
                <w:sz w:val="24"/>
              </w:rPr>
            </w:pPr>
          </w:p>
        </w:tc>
      </w:tr>
      <w:tr w:rsidR="00823C24" w:rsidRPr="00A01573" w14:paraId="7A865B9E" w14:textId="77777777" w:rsidTr="00ED4F1C">
        <w:trPr>
          <w:cantSplit/>
          <w:trHeight w:val="674"/>
        </w:trPr>
        <w:tc>
          <w:tcPr>
            <w:tcW w:w="9090" w:type="dxa"/>
            <w:tcBorders>
              <w:left w:val="single" w:sz="4" w:space="0" w:color="auto"/>
            </w:tcBorders>
          </w:tcPr>
          <w:p w14:paraId="2768CCD2" w14:textId="77777777" w:rsidR="00823C24" w:rsidRPr="00A01573" w:rsidRDefault="00823C24" w:rsidP="00ED4F1C">
            <w:pPr>
              <w:pStyle w:val="Textoindependiente"/>
              <w:spacing w:before="40" w:after="40"/>
              <w:ind w:left="360" w:hanging="360"/>
              <w:jc w:val="left"/>
              <w:rPr>
                <w:color w:val="000000" w:themeColor="text1"/>
                <w:sz w:val="24"/>
              </w:rPr>
            </w:pPr>
            <w:r w:rsidRPr="00A01573">
              <w:rPr>
                <w:color w:val="000000" w:themeColor="text1"/>
                <w:sz w:val="24"/>
              </w:rPr>
              <w:t>2.  Nombre jurídico del miembro de la APCA:</w:t>
            </w:r>
          </w:p>
        </w:tc>
      </w:tr>
      <w:tr w:rsidR="00823C24" w:rsidRPr="00A01573" w14:paraId="325E36DE" w14:textId="77777777" w:rsidTr="00ED4F1C">
        <w:trPr>
          <w:cantSplit/>
          <w:trHeight w:val="674"/>
        </w:trPr>
        <w:tc>
          <w:tcPr>
            <w:tcW w:w="9090" w:type="dxa"/>
            <w:tcBorders>
              <w:left w:val="single" w:sz="4" w:space="0" w:color="auto"/>
            </w:tcBorders>
          </w:tcPr>
          <w:p w14:paraId="0F75B99B" w14:textId="77777777" w:rsidR="00823C24" w:rsidRPr="00A01573" w:rsidRDefault="00823C24" w:rsidP="00ED4F1C">
            <w:pPr>
              <w:pStyle w:val="Textoindependiente"/>
              <w:spacing w:before="40" w:after="40"/>
              <w:ind w:left="360" w:hanging="360"/>
              <w:jc w:val="left"/>
              <w:rPr>
                <w:color w:val="000000" w:themeColor="text1"/>
                <w:sz w:val="24"/>
              </w:rPr>
            </w:pPr>
            <w:r w:rsidRPr="00A01573">
              <w:rPr>
                <w:color w:val="000000" w:themeColor="text1"/>
                <w:sz w:val="24"/>
              </w:rPr>
              <w:t>3.  País de registro del miembro de la APCA:</w:t>
            </w:r>
          </w:p>
        </w:tc>
      </w:tr>
      <w:tr w:rsidR="00823C24" w:rsidRPr="00A01573" w14:paraId="68BFE7DD" w14:textId="77777777" w:rsidTr="00ED4F1C">
        <w:trPr>
          <w:cantSplit/>
        </w:trPr>
        <w:tc>
          <w:tcPr>
            <w:tcW w:w="9090" w:type="dxa"/>
            <w:tcBorders>
              <w:left w:val="single" w:sz="4" w:space="0" w:color="auto"/>
            </w:tcBorders>
          </w:tcPr>
          <w:p w14:paraId="636BA808" w14:textId="77777777" w:rsidR="00823C24" w:rsidRPr="00A01573" w:rsidRDefault="00823C24" w:rsidP="00ED4F1C">
            <w:pPr>
              <w:pStyle w:val="Textoindependiente"/>
              <w:spacing w:before="40" w:after="40"/>
              <w:ind w:left="360" w:hanging="360"/>
              <w:jc w:val="left"/>
              <w:rPr>
                <w:color w:val="000000" w:themeColor="text1"/>
                <w:sz w:val="24"/>
              </w:rPr>
            </w:pPr>
            <w:r w:rsidRPr="00A01573">
              <w:rPr>
                <w:color w:val="000000" w:themeColor="text1"/>
                <w:sz w:val="24"/>
              </w:rPr>
              <w:t xml:space="preserve">4. </w:t>
            </w:r>
            <w:r w:rsidRPr="00A01573">
              <w:rPr>
                <w:i/>
                <w:color w:val="000000" w:themeColor="text1"/>
                <w:sz w:val="24"/>
              </w:rPr>
              <w:t xml:space="preserve"> </w:t>
            </w:r>
            <w:r w:rsidRPr="00A01573">
              <w:rPr>
                <w:color w:val="000000" w:themeColor="text1"/>
                <w:sz w:val="24"/>
              </w:rPr>
              <w:t>Año de registro del miembro de la APCA:</w:t>
            </w:r>
          </w:p>
          <w:p w14:paraId="341A1C64" w14:textId="77777777" w:rsidR="00823C24" w:rsidRPr="00A01573" w:rsidRDefault="00823C24" w:rsidP="00ED4F1C">
            <w:pPr>
              <w:pStyle w:val="Textoindependiente"/>
              <w:spacing w:before="40" w:after="40"/>
              <w:jc w:val="left"/>
              <w:rPr>
                <w:color w:val="000000" w:themeColor="text1"/>
                <w:sz w:val="24"/>
              </w:rPr>
            </w:pPr>
          </w:p>
        </w:tc>
      </w:tr>
      <w:tr w:rsidR="00823C24" w:rsidRPr="00A01573" w14:paraId="2B6DE745" w14:textId="77777777" w:rsidTr="00ED4F1C">
        <w:trPr>
          <w:cantSplit/>
        </w:trPr>
        <w:tc>
          <w:tcPr>
            <w:tcW w:w="9090" w:type="dxa"/>
            <w:tcBorders>
              <w:left w:val="single" w:sz="4" w:space="0" w:color="auto"/>
            </w:tcBorders>
          </w:tcPr>
          <w:p w14:paraId="252F0AB0" w14:textId="77777777" w:rsidR="00823C24" w:rsidRPr="00A01573" w:rsidRDefault="00823C24" w:rsidP="00ED4F1C">
            <w:pPr>
              <w:pStyle w:val="Textoindependiente"/>
              <w:spacing w:before="40" w:after="40"/>
              <w:ind w:left="360" w:hanging="360"/>
              <w:jc w:val="left"/>
              <w:rPr>
                <w:color w:val="000000" w:themeColor="text1"/>
                <w:sz w:val="24"/>
              </w:rPr>
            </w:pPr>
            <w:r w:rsidRPr="00A01573">
              <w:rPr>
                <w:color w:val="000000" w:themeColor="text1"/>
                <w:sz w:val="24"/>
              </w:rPr>
              <w:t>5.  Dirección legal del miembro de la APCA en el país de registro:</w:t>
            </w:r>
          </w:p>
          <w:p w14:paraId="18B9D004" w14:textId="77777777" w:rsidR="00823C24" w:rsidRPr="00A01573" w:rsidRDefault="00823C24" w:rsidP="00ED4F1C">
            <w:pPr>
              <w:pStyle w:val="Textoindependiente"/>
              <w:spacing w:before="40" w:after="40"/>
              <w:jc w:val="left"/>
              <w:rPr>
                <w:color w:val="000000" w:themeColor="text1"/>
                <w:sz w:val="24"/>
              </w:rPr>
            </w:pPr>
          </w:p>
        </w:tc>
      </w:tr>
      <w:tr w:rsidR="00823C24" w:rsidRPr="00A01573" w14:paraId="52716495" w14:textId="77777777" w:rsidTr="00ED4F1C">
        <w:trPr>
          <w:cantSplit/>
        </w:trPr>
        <w:tc>
          <w:tcPr>
            <w:tcW w:w="9090" w:type="dxa"/>
          </w:tcPr>
          <w:p w14:paraId="324E1649" w14:textId="77777777" w:rsidR="00823C24" w:rsidRPr="00A01573" w:rsidRDefault="00823C24" w:rsidP="00ED4F1C">
            <w:pPr>
              <w:pStyle w:val="Textoindependiente"/>
              <w:spacing w:before="40" w:after="40"/>
              <w:ind w:left="360" w:hanging="360"/>
              <w:jc w:val="left"/>
              <w:rPr>
                <w:color w:val="000000" w:themeColor="text1"/>
                <w:sz w:val="24"/>
              </w:rPr>
            </w:pPr>
            <w:r w:rsidRPr="00A01573">
              <w:rPr>
                <w:color w:val="000000" w:themeColor="text1"/>
                <w:sz w:val="24"/>
              </w:rPr>
              <w:t>6.  Información del representante autorizado del miembro de la APCA</w:t>
            </w:r>
          </w:p>
          <w:p w14:paraId="78B9CEA6" w14:textId="77777777" w:rsidR="00823C24" w:rsidRPr="00A01573" w:rsidRDefault="00823C24" w:rsidP="00ED4F1C">
            <w:pPr>
              <w:pStyle w:val="Textoindependiente"/>
              <w:spacing w:after="40"/>
              <w:ind w:left="360"/>
              <w:jc w:val="left"/>
              <w:rPr>
                <w:color w:val="000000" w:themeColor="text1"/>
                <w:sz w:val="24"/>
              </w:rPr>
            </w:pPr>
            <w:r w:rsidRPr="00A01573">
              <w:rPr>
                <w:color w:val="000000" w:themeColor="text1"/>
                <w:sz w:val="24"/>
              </w:rPr>
              <w:t>Nombre:</w:t>
            </w:r>
          </w:p>
          <w:p w14:paraId="0B39B83C" w14:textId="77777777" w:rsidR="00823C24" w:rsidRPr="00A01573" w:rsidRDefault="00823C24" w:rsidP="00ED4F1C">
            <w:pPr>
              <w:pStyle w:val="Textoindependiente"/>
              <w:spacing w:after="40"/>
              <w:ind w:left="360"/>
              <w:jc w:val="left"/>
              <w:rPr>
                <w:color w:val="000000" w:themeColor="text1"/>
                <w:sz w:val="24"/>
              </w:rPr>
            </w:pPr>
            <w:r w:rsidRPr="00A01573">
              <w:rPr>
                <w:color w:val="000000" w:themeColor="text1"/>
                <w:sz w:val="24"/>
              </w:rPr>
              <w:t>Dirección:</w:t>
            </w:r>
          </w:p>
          <w:p w14:paraId="405D8813" w14:textId="77777777" w:rsidR="00823C24" w:rsidRPr="00A01573" w:rsidRDefault="00823C24" w:rsidP="00ED4F1C">
            <w:pPr>
              <w:pStyle w:val="Textoindependiente"/>
              <w:spacing w:after="40"/>
              <w:ind w:left="360"/>
              <w:jc w:val="left"/>
              <w:rPr>
                <w:color w:val="000000" w:themeColor="text1"/>
                <w:sz w:val="24"/>
              </w:rPr>
            </w:pPr>
            <w:r w:rsidRPr="00A01573">
              <w:rPr>
                <w:color w:val="000000" w:themeColor="text1"/>
                <w:sz w:val="24"/>
              </w:rPr>
              <w:t>Número de teléfono / Fax:</w:t>
            </w:r>
          </w:p>
          <w:p w14:paraId="5F3A162B" w14:textId="77777777" w:rsidR="00823C24" w:rsidRPr="00A01573" w:rsidRDefault="00823C24" w:rsidP="00ED4F1C">
            <w:pPr>
              <w:pStyle w:val="Textoindependiente"/>
              <w:spacing w:after="40"/>
              <w:ind w:left="360"/>
              <w:jc w:val="left"/>
              <w:rPr>
                <w:color w:val="000000" w:themeColor="text1"/>
                <w:sz w:val="24"/>
              </w:rPr>
            </w:pPr>
            <w:r w:rsidRPr="00A01573">
              <w:rPr>
                <w:color w:val="000000" w:themeColor="text1"/>
                <w:sz w:val="24"/>
              </w:rPr>
              <w:t>Correo electrónico:</w:t>
            </w:r>
          </w:p>
        </w:tc>
      </w:tr>
      <w:tr w:rsidR="00823C24" w:rsidRPr="00A01573" w14:paraId="31F3444F" w14:textId="77777777" w:rsidTr="00ED4F1C">
        <w:trPr>
          <w:cantSplit/>
        </w:trPr>
        <w:tc>
          <w:tcPr>
            <w:tcW w:w="9090" w:type="dxa"/>
          </w:tcPr>
          <w:p w14:paraId="6625C21C" w14:textId="77777777" w:rsidR="00DF7ECC" w:rsidRPr="00A01573" w:rsidRDefault="00823C24" w:rsidP="00DF7ECC">
            <w:pPr>
              <w:ind w:left="342" w:hanging="342"/>
              <w:rPr>
                <w:color w:val="000000" w:themeColor="text1"/>
              </w:rPr>
            </w:pPr>
            <w:r w:rsidRPr="00A01573">
              <w:rPr>
                <w:color w:val="000000" w:themeColor="text1"/>
                <w:spacing w:val="-2"/>
              </w:rPr>
              <w:t xml:space="preserve">7. </w:t>
            </w:r>
            <w:r w:rsidR="00DF7ECC" w:rsidRPr="00A01573">
              <w:rPr>
                <w:color w:val="000000" w:themeColor="text1"/>
              </w:rPr>
              <w:t xml:space="preserve">Se adjunta copia </w:t>
            </w:r>
            <w:r w:rsidR="00DF7ECC">
              <w:rPr>
                <w:color w:val="000000" w:themeColor="text1"/>
              </w:rPr>
              <w:t xml:space="preserve">digital del original </w:t>
            </w:r>
            <w:r w:rsidR="00DF7ECC" w:rsidRPr="00A01573">
              <w:rPr>
                <w:color w:val="000000" w:themeColor="text1"/>
              </w:rPr>
              <w:t>del siguiente documento:</w:t>
            </w:r>
          </w:p>
          <w:p w14:paraId="409F14F1" w14:textId="5194AA93" w:rsidR="00823C24" w:rsidRPr="00A01573" w:rsidRDefault="00DF7ECC" w:rsidP="00DF7ECC">
            <w:pPr>
              <w:suppressAutoHyphens/>
              <w:ind w:left="372"/>
              <w:rPr>
                <w:color w:val="000000" w:themeColor="text1"/>
                <w:spacing w:val="-2"/>
              </w:rPr>
            </w:pPr>
            <w:r w:rsidRPr="00420102">
              <w:rPr>
                <w:color w:val="000000" w:themeColor="text1"/>
                <w:spacing w:val="-2"/>
              </w:rPr>
              <w:t>Documentos de constitución o de registro de la entidad legal indicada anteriormente en el punto 1.</w:t>
            </w:r>
          </w:p>
        </w:tc>
      </w:tr>
      <w:tr w:rsidR="002630BA" w:rsidRPr="00A01573" w14:paraId="1AF335BD" w14:textId="77777777" w:rsidTr="00ED4F1C">
        <w:trPr>
          <w:cantSplit/>
        </w:trPr>
        <w:tc>
          <w:tcPr>
            <w:tcW w:w="9090" w:type="dxa"/>
          </w:tcPr>
          <w:p w14:paraId="57560B0F" w14:textId="4C07BF34" w:rsidR="002630BA" w:rsidRPr="00A01573" w:rsidRDefault="002630BA" w:rsidP="00111DB6">
            <w:pPr>
              <w:ind w:left="346" w:hanging="304"/>
              <w:jc w:val="both"/>
              <w:rPr>
                <w:color w:val="000000" w:themeColor="text1"/>
                <w:spacing w:val="-2"/>
              </w:rPr>
            </w:pPr>
            <w:r>
              <w:rPr>
                <w:color w:val="000000" w:themeColor="text1"/>
                <w:spacing w:val="-2"/>
              </w:rPr>
              <w:t xml:space="preserve">8. Conste por el presente, el  </w:t>
            </w:r>
            <w:r w:rsidRPr="002630BA">
              <w:rPr>
                <w:color w:val="000000" w:themeColor="text1"/>
              </w:rPr>
              <w:t>poder</w:t>
            </w:r>
            <w:r w:rsidR="00111DB6">
              <w:rPr>
                <w:color w:val="000000" w:themeColor="text1"/>
              </w:rPr>
              <w:t xml:space="preserve"> que</w:t>
            </w:r>
            <w:r w:rsidRPr="002630BA">
              <w:rPr>
                <w:color w:val="000000" w:themeColor="text1"/>
              </w:rPr>
              <w:t xml:space="preserve"> otorgo a quien suscrib</w:t>
            </w:r>
            <w:r>
              <w:rPr>
                <w:color w:val="000000" w:themeColor="text1"/>
              </w:rPr>
              <w:t xml:space="preserve">e la Oferta autorizándole a </w:t>
            </w:r>
            <w:r w:rsidR="00111DB6">
              <w:rPr>
                <w:color w:val="000000" w:themeColor="text1"/>
              </w:rPr>
              <w:t>comprometer al Oferente.</w:t>
            </w:r>
          </w:p>
        </w:tc>
      </w:tr>
    </w:tbl>
    <w:p w14:paraId="5C904D9C" w14:textId="77777777" w:rsidR="00823C24" w:rsidRPr="00A01573" w:rsidRDefault="00823C24" w:rsidP="00823C24">
      <w:pPr>
        <w:rPr>
          <w:color w:val="000000" w:themeColor="text1"/>
        </w:rPr>
      </w:pPr>
    </w:p>
    <w:p w14:paraId="26FE3B61" w14:textId="77777777" w:rsidR="00823C24" w:rsidRPr="00A01573" w:rsidRDefault="00823C24" w:rsidP="00823C24">
      <w:pPr>
        <w:rPr>
          <w:color w:val="000000" w:themeColor="text1"/>
          <w:sz w:val="22"/>
          <w:szCs w:val="22"/>
        </w:rPr>
      </w:pPr>
    </w:p>
    <w:p w14:paraId="0238CCB0" w14:textId="4C0035D5" w:rsidR="00823C24" w:rsidRPr="00A01573" w:rsidRDefault="00823C24" w:rsidP="00823C24">
      <w:pPr>
        <w:rPr>
          <w:color w:val="000000" w:themeColor="text1"/>
          <w:sz w:val="22"/>
          <w:szCs w:val="22"/>
        </w:rPr>
      </w:pPr>
      <w:r w:rsidRPr="00A01573">
        <w:rPr>
          <w:color w:val="000000" w:themeColor="text1"/>
          <w:sz w:val="22"/>
          <w:szCs w:val="22"/>
        </w:rPr>
        <w:t xml:space="preserve">Firma </w:t>
      </w:r>
      <w:r w:rsidR="002630BA">
        <w:rPr>
          <w:color w:val="000000" w:themeColor="text1"/>
          <w:sz w:val="22"/>
          <w:szCs w:val="22"/>
        </w:rPr>
        <w:t>Representante Legal</w:t>
      </w:r>
      <w:r w:rsidRPr="00A01573">
        <w:rPr>
          <w:color w:val="000000" w:themeColor="text1"/>
          <w:sz w:val="22"/>
          <w:szCs w:val="22"/>
        </w:rPr>
        <w:t>:</w:t>
      </w:r>
      <w:r w:rsidR="008725E4">
        <w:rPr>
          <w:color w:val="000000" w:themeColor="text1"/>
          <w:sz w:val="22"/>
          <w:szCs w:val="22"/>
        </w:rPr>
        <w:t xml:space="preserve"> </w:t>
      </w:r>
      <w:r w:rsidRPr="00A01573">
        <w:rPr>
          <w:color w:val="000000" w:themeColor="text1"/>
          <w:sz w:val="22"/>
          <w:szCs w:val="22"/>
        </w:rPr>
        <w:t>_________________________________</w:t>
      </w:r>
    </w:p>
    <w:p w14:paraId="5811243F" w14:textId="77777777" w:rsidR="00823C24" w:rsidRPr="00A01573" w:rsidRDefault="00823C24" w:rsidP="00823C24">
      <w:pPr>
        <w:rPr>
          <w:color w:val="000000" w:themeColor="text1"/>
          <w:sz w:val="22"/>
          <w:szCs w:val="22"/>
        </w:rPr>
      </w:pPr>
    </w:p>
    <w:p w14:paraId="24A87A74" w14:textId="77777777" w:rsidR="00823C24" w:rsidRPr="00A01573" w:rsidRDefault="00823C24" w:rsidP="00823C24">
      <w:pPr>
        <w:rPr>
          <w:color w:val="000000" w:themeColor="text1"/>
          <w:sz w:val="22"/>
          <w:szCs w:val="22"/>
        </w:rPr>
      </w:pPr>
      <w:r w:rsidRPr="00A01573">
        <w:rPr>
          <w:color w:val="000000" w:themeColor="text1"/>
          <w:sz w:val="22"/>
          <w:szCs w:val="22"/>
        </w:rPr>
        <w:t>Nombre y Cargo del Firmante:   _________________________________________________</w:t>
      </w:r>
    </w:p>
    <w:p w14:paraId="6E6E7E64" w14:textId="77777777" w:rsidR="00823C24" w:rsidRPr="00A01573" w:rsidRDefault="00823C24" w:rsidP="00823C24">
      <w:pPr>
        <w:rPr>
          <w:color w:val="000000" w:themeColor="text1"/>
          <w:sz w:val="22"/>
          <w:szCs w:val="22"/>
        </w:rPr>
      </w:pPr>
    </w:p>
    <w:p w14:paraId="1FF3C2C2" w14:textId="77777777" w:rsidR="00823C24" w:rsidRPr="00A01573" w:rsidRDefault="00823C24" w:rsidP="00823C24">
      <w:pPr>
        <w:rPr>
          <w:color w:val="000000" w:themeColor="text1"/>
          <w:sz w:val="22"/>
          <w:szCs w:val="22"/>
        </w:rPr>
      </w:pPr>
      <w:r w:rsidRPr="00A01573">
        <w:rPr>
          <w:color w:val="000000" w:themeColor="text1"/>
          <w:sz w:val="22"/>
          <w:szCs w:val="22"/>
        </w:rPr>
        <w:t>Nombre del Oferente: _________________________________________________________</w:t>
      </w:r>
    </w:p>
    <w:p w14:paraId="082D8AC3" w14:textId="77777777" w:rsidR="00111DB6" w:rsidRDefault="00111DB6" w:rsidP="00823C24">
      <w:pPr>
        <w:jc w:val="center"/>
        <w:rPr>
          <w:color w:val="000000" w:themeColor="text1"/>
          <w:sz w:val="20"/>
        </w:rPr>
      </w:pPr>
    </w:p>
    <w:p w14:paraId="5631197B" w14:textId="77777777" w:rsidR="00111DB6" w:rsidRDefault="00111DB6" w:rsidP="00823C24">
      <w:pPr>
        <w:jc w:val="center"/>
        <w:rPr>
          <w:color w:val="000000" w:themeColor="text1"/>
          <w:sz w:val="20"/>
        </w:rPr>
      </w:pPr>
    </w:p>
    <w:p w14:paraId="34AB57D4" w14:textId="77777777" w:rsidR="00111DB6" w:rsidRDefault="00111DB6" w:rsidP="00823C24">
      <w:pPr>
        <w:jc w:val="center"/>
        <w:rPr>
          <w:color w:val="000000" w:themeColor="text1"/>
          <w:sz w:val="20"/>
        </w:rPr>
      </w:pPr>
    </w:p>
    <w:p w14:paraId="65834CD7" w14:textId="66032FA5" w:rsidR="00823C24" w:rsidRPr="00111DB6" w:rsidRDefault="00111DB6" w:rsidP="00111DB6">
      <w:pPr>
        <w:rPr>
          <w:i/>
          <w:color w:val="000000" w:themeColor="text1"/>
          <w:sz w:val="20"/>
        </w:rPr>
      </w:pPr>
      <w:r w:rsidRPr="00111DB6">
        <w:rPr>
          <w:i/>
          <w:color w:val="000000" w:themeColor="text1"/>
          <w:sz w:val="20"/>
        </w:rPr>
        <w:t>Nota: Formulario a ser suscrito por cada miembro del APCA</w:t>
      </w:r>
      <w:r w:rsidR="00823C24" w:rsidRPr="00111DB6">
        <w:rPr>
          <w:i/>
          <w:color w:val="000000" w:themeColor="text1"/>
          <w:sz w:val="20"/>
        </w:rPr>
        <w:br w:type="page"/>
      </w:r>
    </w:p>
    <w:p w14:paraId="1BCA443E" w14:textId="1CE0FE70" w:rsidR="00823C24" w:rsidRPr="006D6803" w:rsidRDefault="00823C24" w:rsidP="000C4581">
      <w:pPr>
        <w:pStyle w:val="Head02"/>
        <w:rPr>
          <w:lang w:val="es-ES"/>
        </w:rPr>
      </w:pPr>
      <w:bookmarkStart w:id="909" w:name="_Toc49430552"/>
      <w:bookmarkStart w:id="910" w:name="_Toc49431105"/>
      <w:bookmarkStart w:id="911" w:name="_Toc49450260"/>
      <w:bookmarkStart w:id="912" w:name="_Toc49451344"/>
      <w:bookmarkStart w:id="913" w:name="_Toc49452349"/>
      <w:bookmarkStart w:id="914" w:name="_Toc49452624"/>
      <w:bookmarkStart w:id="915" w:name="_Toc49452726"/>
      <w:bookmarkStart w:id="916" w:name="_Toc49452825"/>
      <w:bookmarkStart w:id="917" w:name="_Toc49453022"/>
      <w:bookmarkStart w:id="918" w:name="_Toc49453251"/>
      <w:bookmarkStart w:id="919" w:name="_Toc49453410"/>
      <w:bookmarkStart w:id="920" w:name="_Toc49453507"/>
      <w:r w:rsidRPr="006D6803">
        <w:rPr>
          <w:bCs/>
          <w:lang w:val="es-ES"/>
        </w:rPr>
        <w:lastRenderedPageBreak/>
        <w:t>Documento 0</w:t>
      </w:r>
      <w:r w:rsidR="00790873" w:rsidRPr="006D6803">
        <w:rPr>
          <w:bCs/>
          <w:lang w:val="es-ES"/>
        </w:rPr>
        <w:t>4</w:t>
      </w:r>
      <w:r w:rsidR="00796EA1" w:rsidRPr="006D6803">
        <w:rPr>
          <w:bCs/>
          <w:lang w:val="es-ES"/>
        </w:rPr>
        <w:t xml:space="preserve">: </w:t>
      </w:r>
      <w:r w:rsidRPr="006D6803">
        <w:rPr>
          <w:bCs/>
          <w:lang w:val="es-ES"/>
        </w:rPr>
        <w:t xml:space="preserve">Formulario </w:t>
      </w:r>
      <w:r w:rsidR="00796EA1" w:rsidRPr="006D6803">
        <w:rPr>
          <w:bCs/>
          <w:lang w:val="es-ES"/>
        </w:rPr>
        <w:t xml:space="preserve">de </w:t>
      </w:r>
      <w:r w:rsidRPr="006D6803">
        <w:rPr>
          <w:bCs/>
          <w:lang w:val="es-ES"/>
        </w:rPr>
        <w:t>Facturación Promedio de</w:t>
      </w:r>
      <w:r w:rsidRPr="006D6803">
        <w:rPr>
          <w:lang w:val="es-ES"/>
        </w:rPr>
        <w:t xml:space="preserve"> Construcción Anual</w:t>
      </w:r>
      <w:bookmarkEnd w:id="909"/>
      <w:bookmarkEnd w:id="910"/>
      <w:bookmarkEnd w:id="911"/>
      <w:bookmarkEnd w:id="912"/>
      <w:bookmarkEnd w:id="913"/>
      <w:bookmarkEnd w:id="914"/>
      <w:bookmarkEnd w:id="915"/>
      <w:bookmarkEnd w:id="916"/>
      <w:bookmarkEnd w:id="917"/>
      <w:bookmarkEnd w:id="918"/>
      <w:bookmarkEnd w:id="919"/>
      <w:bookmarkEnd w:id="920"/>
    </w:p>
    <w:p w14:paraId="39A8CEB3" w14:textId="77777777" w:rsidR="00823C24" w:rsidRPr="00F91494" w:rsidRDefault="00823C24" w:rsidP="00F91494">
      <w:pPr>
        <w:pStyle w:val="Head02"/>
      </w:pPr>
    </w:p>
    <w:p w14:paraId="1C0E6A24" w14:textId="77777777" w:rsidR="00823C24" w:rsidRPr="00A01573" w:rsidRDefault="00823C24" w:rsidP="00823C24">
      <w:pPr>
        <w:tabs>
          <w:tab w:val="right" w:pos="9000"/>
          <w:tab w:val="right" w:pos="9630"/>
        </w:tabs>
        <w:rPr>
          <w:color w:val="000000" w:themeColor="text1"/>
        </w:rPr>
      </w:pPr>
      <w:r w:rsidRPr="00A01573">
        <w:rPr>
          <w:color w:val="000000" w:themeColor="text1"/>
        </w:rPr>
        <w:t xml:space="preserve">Nombre jurídico del Licitante: _______________________     </w:t>
      </w:r>
      <w:r w:rsidRPr="00A01573">
        <w:rPr>
          <w:color w:val="000000" w:themeColor="text1"/>
        </w:rPr>
        <w:tab/>
        <w:t>Fecha: _________________</w:t>
      </w:r>
    </w:p>
    <w:p w14:paraId="700ABAFF" w14:textId="77777777" w:rsidR="00823C24" w:rsidRPr="00A01573" w:rsidRDefault="00823C24" w:rsidP="00823C24">
      <w:pPr>
        <w:tabs>
          <w:tab w:val="right" w:pos="9000"/>
          <w:tab w:val="right" w:pos="9630"/>
        </w:tabs>
        <w:rPr>
          <w:color w:val="000000" w:themeColor="text1"/>
        </w:rPr>
      </w:pPr>
      <w:r w:rsidRPr="00A01573">
        <w:rPr>
          <w:color w:val="000000" w:themeColor="text1"/>
        </w:rPr>
        <w:t>Nombre jurídico del socio de la APCA: _______________________</w:t>
      </w:r>
      <w:r w:rsidRPr="00A01573">
        <w:rPr>
          <w:color w:val="000000" w:themeColor="text1"/>
        </w:rPr>
        <w:tab/>
        <w:t xml:space="preserve">   __________________</w:t>
      </w:r>
    </w:p>
    <w:p w14:paraId="66B4B342" w14:textId="77777777" w:rsidR="00823C24" w:rsidRPr="00A01573" w:rsidRDefault="00823C24" w:rsidP="00823C24">
      <w:pPr>
        <w:tabs>
          <w:tab w:val="right" w:pos="9000"/>
          <w:tab w:val="right" w:pos="9630"/>
        </w:tabs>
        <w:rPr>
          <w:color w:val="000000" w:themeColor="text1"/>
          <w:sz w:val="22"/>
          <w:szCs w:val="22"/>
        </w:rPr>
      </w:pPr>
    </w:p>
    <w:p w14:paraId="3D4DD719" w14:textId="6AF43FFA" w:rsidR="00823C24" w:rsidRPr="00A01573" w:rsidRDefault="00823C24" w:rsidP="00823C24">
      <w:pPr>
        <w:tabs>
          <w:tab w:val="right" w:pos="9000"/>
          <w:tab w:val="right" w:pos="9630"/>
        </w:tabs>
        <w:rPr>
          <w:color w:val="000000" w:themeColor="text1"/>
          <w:lang w:val="pt-BR"/>
        </w:rPr>
      </w:pPr>
      <w:r w:rsidRPr="00A01573">
        <w:rPr>
          <w:color w:val="000000" w:themeColor="text1"/>
        </w:rPr>
        <w:tab/>
      </w:r>
      <w:r w:rsidR="00C30FCF" w:rsidRPr="004A12B1">
        <w:rPr>
          <w:color w:val="0000FF"/>
          <w:lang w:val="pt-BR"/>
        </w:rPr>
        <w:t xml:space="preserve">LPN Nº </w:t>
      </w:r>
      <w:r w:rsidR="00D7549D">
        <w:rPr>
          <w:color w:val="0000FF"/>
          <w:lang w:val="pt-BR"/>
        </w:rPr>
        <w:t>012-2020/VIVIENDA/VMCS/PNSR/PIASAR</w:t>
      </w:r>
    </w:p>
    <w:p w14:paraId="6E41B80A" w14:textId="77777777" w:rsidR="00823C24" w:rsidRPr="00A01573" w:rsidRDefault="00823C24" w:rsidP="00823C24">
      <w:pPr>
        <w:tabs>
          <w:tab w:val="right" w:pos="9000"/>
          <w:tab w:val="right" w:pos="9630"/>
        </w:tabs>
        <w:ind w:left="4820"/>
        <w:rPr>
          <w:color w:val="000000" w:themeColor="text1"/>
          <w:lang w:val="pt-BR"/>
        </w:rPr>
      </w:pPr>
      <w:r w:rsidRPr="00A01573">
        <w:rPr>
          <w:color w:val="000000" w:themeColor="text1"/>
          <w:lang w:val="pt-BR"/>
        </w:rPr>
        <w:t>Página ____ de ____ páginas</w:t>
      </w:r>
    </w:p>
    <w:p w14:paraId="6A3E4F4B" w14:textId="77777777" w:rsidR="00823C24" w:rsidRPr="00A01573" w:rsidRDefault="00823C24" w:rsidP="00823C24">
      <w:pPr>
        <w:suppressAutoHyphens/>
        <w:rPr>
          <w:color w:val="000000" w:themeColor="text1"/>
          <w:spacing w:val="-2"/>
          <w:sz w:val="22"/>
          <w:szCs w:val="22"/>
          <w:lang w:val="pt-BR"/>
        </w:rPr>
      </w:pPr>
    </w:p>
    <w:tbl>
      <w:tblPr>
        <w:tblW w:w="9270" w:type="dxa"/>
        <w:jc w:val="center"/>
        <w:tblLayout w:type="fixed"/>
        <w:tblCellMar>
          <w:left w:w="72" w:type="dxa"/>
          <w:right w:w="72" w:type="dxa"/>
        </w:tblCellMar>
        <w:tblLook w:val="0000" w:firstRow="0" w:lastRow="0" w:firstColumn="0" w:lastColumn="0" w:noHBand="0" w:noVBand="0"/>
      </w:tblPr>
      <w:tblGrid>
        <w:gridCol w:w="1494"/>
        <w:gridCol w:w="5166"/>
        <w:gridCol w:w="2610"/>
      </w:tblGrid>
      <w:tr w:rsidR="00823C24" w:rsidRPr="00A01573" w14:paraId="62F23A3B" w14:textId="77777777" w:rsidTr="00ED4F1C">
        <w:trPr>
          <w:cantSplit/>
          <w:jc w:val="center"/>
        </w:trPr>
        <w:tc>
          <w:tcPr>
            <w:tcW w:w="9270" w:type="dxa"/>
            <w:gridSpan w:val="3"/>
            <w:tcBorders>
              <w:top w:val="single" w:sz="6" w:space="0" w:color="auto"/>
              <w:left w:val="single" w:sz="6" w:space="0" w:color="auto"/>
              <w:bottom w:val="single" w:sz="6" w:space="0" w:color="auto"/>
              <w:right w:val="single" w:sz="6" w:space="0" w:color="auto"/>
            </w:tcBorders>
          </w:tcPr>
          <w:p w14:paraId="7374CD3B" w14:textId="77777777" w:rsidR="00823C24" w:rsidRPr="00A01573" w:rsidRDefault="00823C24" w:rsidP="00ED4F1C">
            <w:pPr>
              <w:pStyle w:val="Textoindependiente"/>
              <w:rPr>
                <w:b/>
                <w:color w:val="000000" w:themeColor="text1"/>
                <w:sz w:val="22"/>
                <w:szCs w:val="22"/>
              </w:rPr>
            </w:pPr>
            <w:r w:rsidRPr="00A01573">
              <w:rPr>
                <w:b/>
                <w:color w:val="000000" w:themeColor="text1"/>
                <w:sz w:val="22"/>
                <w:szCs w:val="22"/>
              </w:rPr>
              <w:t>Cifras de facturación anual (sólo construcción)</w:t>
            </w:r>
          </w:p>
        </w:tc>
      </w:tr>
      <w:tr w:rsidR="00823C24" w:rsidRPr="00A01573" w14:paraId="569E4472" w14:textId="77777777" w:rsidTr="00ED4F1C">
        <w:trPr>
          <w:cantSplit/>
          <w:jc w:val="center"/>
        </w:trPr>
        <w:tc>
          <w:tcPr>
            <w:tcW w:w="1494" w:type="dxa"/>
            <w:tcBorders>
              <w:top w:val="single" w:sz="6" w:space="0" w:color="auto"/>
              <w:left w:val="single" w:sz="6" w:space="0" w:color="auto"/>
            </w:tcBorders>
          </w:tcPr>
          <w:p w14:paraId="01B0D58F" w14:textId="77777777" w:rsidR="00823C24" w:rsidRPr="00A01573" w:rsidRDefault="00823C24" w:rsidP="00ED4F1C">
            <w:pPr>
              <w:pStyle w:val="Textoindependiente"/>
              <w:rPr>
                <w:color w:val="000000" w:themeColor="text1"/>
                <w:sz w:val="22"/>
                <w:szCs w:val="22"/>
              </w:rPr>
            </w:pPr>
            <w:r w:rsidRPr="00A01573">
              <w:rPr>
                <w:color w:val="000000" w:themeColor="text1"/>
                <w:sz w:val="22"/>
                <w:szCs w:val="22"/>
              </w:rPr>
              <w:t>Año</w:t>
            </w:r>
          </w:p>
        </w:tc>
        <w:tc>
          <w:tcPr>
            <w:tcW w:w="5166" w:type="dxa"/>
            <w:tcBorders>
              <w:top w:val="single" w:sz="6" w:space="0" w:color="auto"/>
              <w:left w:val="single" w:sz="6" w:space="0" w:color="auto"/>
            </w:tcBorders>
          </w:tcPr>
          <w:p w14:paraId="77FD868B" w14:textId="77777777" w:rsidR="00823C24" w:rsidRPr="00A01573" w:rsidRDefault="00823C24" w:rsidP="00ED4F1C">
            <w:pPr>
              <w:pStyle w:val="Textoindependiente"/>
              <w:rPr>
                <w:color w:val="000000" w:themeColor="text1"/>
                <w:sz w:val="22"/>
                <w:szCs w:val="22"/>
              </w:rPr>
            </w:pPr>
            <w:r w:rsidRPr="00A01573">
              <w:rPr>
                <w:color w:val="000000" w:themeColor="text1"/>
                <w:sz w:val="22"/>
                <w:szCs w:val="22"/>
              </w:rPr>
              <w:t>Monto y moneda</w:t>
            </w:r>
          </w:p>
        </w:tc>
        <w:tc>
          <w:tcPr>
            <w:tcW w:w="2610" w:type="dxa"/>
            <w:tcBorders>
              <w:top w:val="single" w:sz="6" w:space="0" w:color="auto"/>
              <w:left w:val="single" w:sz="6" w:space="0" w:color="auto"/>
              <w:right w:val="single" w:sz="6" w:space="0" w:color="auto"/>
            </w:tcBorders>
          </w:tcPr>
          <w:p w14:paraId="541F7A28" w14:textId="77777777" w:rsidR="00823C24" w:rsidRPr="00A01573" w:rsidRDefault="00823C24" w:rsidP="00ED4F1C">
            <w:pPr>
              <w:pStyle w:val="Textoindependiente"/>
              <w:rPr>
                <w:color w:val="000000" w:themeColor="text1"/>
                <w:sz w:val="22"/>
                <w:szCs w:val="22"/>
              </w:rPr>
            </w:pPr>
            <w:r w:rsidRPr="00A01573">
              <w:rPr>
                <w:color w:val="000000" w:themeColor="text1"/>
                <w:sz w:val="22"/>
                <w:szCs w:val="22"/>
              </w:rPr>
              <w:t>Equivalente Nuevos Soles</w:t>
            </w:r>
          </w:p>
        </w:tc>
      </w:tr>
      <w:tr w:rsidR="00823C24" w:rsidRPr="00A01573" w14:paraId="6085E3AA" w14:textId="77777777" w:rsidTr="00ED4F1C">
        <w:trPr>
          <w:cantSplit/>
          <w:jc w:val="center"/>
        </w:trPr>
        <w:tc>
          <w:tcPr>
            <w:tcW w:w="1494" w:type="dxa"/>
            <w:tcBorders>
              <w:top w:val="single" w:sz="6" w:space="0" w:color="auto"/>
              <w:left w:val="single" w:sz="6" w:space="0" w:color="auto"/>
            </w:tcBorders>
          </w:tcPr>
          <w:p w14:paraId="10B4A32E" w14:textId="77777777" w:rsidR="00823C24" w:rsidRPr="00A01573" w:rsidRDefault="00823C24" w:rsidP="00ED4F1C">
            <w:pPr>
              <w:pStyle w:val="Textoindependiente"/>
              <w:rPr>
                <w:color w:val="000000" w:themeColor="text1"/>
                <w:sz w:val="22"/>
                <w:szCs w:val="22"/>
              </w:rPr>
            </w:pPr>
          </w:p>
        </w:tc>
        <w:tc>
          <w:tcPr>
            <w:tcW w:w="5166" w:type="dxa"/>
            <w:tcBorders>
              <w:top w:val="single" w:sz="6" w:space="0" w:color="auto"/>
              <w:left w:val="single" w:sz="6" w:space="0" w:color="auto"/>
            </w:tcBorders>
          </w:tcPr>
          <w:p w14:paraId="7CE4E669"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 xml:space="preserve"> _________________________________________</w:t>
            </w:r>
          </w:p>
        </w:tc>
        <w:tc>
          <w:tcPr>
            <w:tcW w:w="2610" w:type="dxa"/>
            <w:tcBorders>
              <w:top w:val="single" w:sz="6" w:space="0" w:color="auto"/>
              <w:left w:val="single" w:sz="6" w:space="0" w:color="auto"/>
              <w:right w:val="single" w:sz="6" w:space="0" w:color="auto"/>
            </w:tcBorders>
          </w:tcPr>
          <w:p w14:paraId="74684E04"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____________________</w:t>
            </w:r>
          </w:p>
        </w:tc>
      </w:tr>
      <w:tr w:rsidR="00823C24" w:rsidRPr="00A01573" w14:paraId="38DF4405" w14:textId="77777777" w:rsidTr="00ED4F1C">
        <w:trPr>
          <w:cantSplit/>
          <w:jc w:val="center"/>
        </w:trPr>
        <w:tc>
          <w:tcPr>
            <w:tcW w:w="1494" w:type="dxa"/>
            <w:tcBorders>
              <w:top w:val="single" w:sz="6" w:space="0" w:color="auto"/>
              <w:left w:val="single" w:sz="6" w:space="0" w:color="auto"/>
            </w:tcBorders>
          </w:tcPr>
          <w:p w14:paraId="0B7BE679" w14:textId="77777777" w:rsidR="00823C24" w:rsidRPr="00A01573" w:rsidRDefault="00823C24" w:rsidP="00ED4F1C">
            <w:pPr>
              <w:pStyle w:val="Textoindependiente"/>
              <w:rPr>
                <w:color w:val="000000" w:themeColor="text1"/>
                <w:sz w:val="22"/>
                <w:szCs w:val="22"/>
              </w:rPr>
            </w:pPr>
          </w:p>
        </w:tc>
        <w:tc>
          <w:tcPr>
            <w:tcW w:w="5166" w:type="dxa"/>
            <w:tcBorders>
              <w:top w:val="single" w:sz="6" w:space="0" w:color="auto"/>
              <w:left w:val="single" w:sz="6" w:space="0" w:color="auto"/>
            </w:tcBorders>
          </w:tcPr>
          <w:p w14:paraId="2B457125"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 xml:space="preserve"> _________________________________________</w:t>
            </w:r>
          </w:p>
        </w:tc>
        <w:tc>
          <w:tcPr>
            <w:tcW w:w="2610" w:type="dxa"/>
            <w:tcBorders>
              <w:top w:val="single" w:sz="6" w:space="0" w:color="auto"/>
              <w:left w:val="single" w:sz="6" w:space="0" w:color="auto"/>
              <w:right w:val="single" w:sz="6" w:space="0" w:color="auto"/>
            </w:tcBorders>
          </w:tcPr>
          <w:p w14:paraId="22127355"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____________________</w:t>
            </w:r>
          </w:p>
        </w:tc>
      </w:tr>
      <w:tr w:rsidR="00823C24" w:rsidRPr="00A01573" w14:paraId="5EE44A59" w14:textId="77777777" w:rsidTr="00ED4F1C">
        <w:trPr>
          <w:cantSplit/>
          <w:jc w:val="center"/>
        </w:trPr>
        <w:tc>
          <w:tcPr>
            <w:tcW w:w="1494" w:type="dxa"/>
            <w:tcBorders>
              <w:top w:val="single" w:sz="6" w:space="0" w:color="auto"/>
              <w:left w:val="single" w:sz="6" w:space="0" w:color="auto"/>
            </w:tcBorders>
          </w:tcPr>
          <w:p w14:paraId="684139DF" w14:textId="77777777" w:rsidR="00823C24" w:rsidRPr="00A01573" w:rsidRDefault="00823C24" w:rsidP="00ED4F1C">
            <w:pPr>
              <w:pStyle w:val="Textoindependiente"/>
              <w:rPr>
                <w:color w:val="000000" w:themeColor="text1"/>
                <w:sz w:val="22"/>
                <w:szCs w:val="22"/>
              </w:rPr>
            </w:pPr>
          </w:p>
        </w:tc>
        <w:tc>
          <w:tcPr>
            <w:tcW w:w="5166" w:type="dxa"/>
            <w:tcBorders>
              <w:top w:val="single" w:sz="6" w:space="0" w:color="auto"/>
              <w:left w:val="single" w:sz="6" w:space="0" w:color="auto"/>
            </w:tcBorders>
          </w:tcPr>
          <w:p w14:paraId="295619D9"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 xml:space="preserve"> _________________________________________</w:t>
            </w:r>
          </w:p>
        </w:tc>
        <w:tc>
          <w:tcPr>
            <w:tcW w:w="2610" w:type="dxa"/>
            <w:tcBorders>
              <w:top w:val="single" w:sz="6" w:space="0" w:color="auto"/>
              <w:left w:val="single" w:sz="6" w:space="0" w:color="auto"/>
              <w:right w:val="single" w:sz="6" w:space="0" w:color="auto"/>
            </w:tcBorders>
          </w:tcPr>
          <w:p w14:paraId="672A5AA5"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____________________</w:t>
            </w:r>
          </w:p>
        </w:tc>
      </w:tr>
      <w:tr w:rsidR="00823C24" w:rsidRPr="00A01573" w14:paraId="621DD03A" w14:textId="77777777" w:rsidTr="00ED4F1C">
        <w:trPr>
          <w:cantSplit/>
          <w:jc w:val="center"/>
        </w:trPr>
        <w:tc>
          <w:tcPr>
            <w:tcW w:w="1494" w:type="dxa"/>
            <w:tcBorders>
              <w:top w:val="single" w:sz="6" w:space="0" w:color="auto"/>
              <w:left w:val="single" w:sz="6" w:space="0" w:color="auto"/>
            </w:tcBorders>
          </w:tcPr>
          <w:p w14:paraId="77053370" w14:textId="77777777" w:rsidR="00823C24" w:rsidRPr="00A01573" w:rsidRDefault="00823C24" w:rsidP="00ED4F1C">
            <w:pPr>
              <w:pStyle w:val="Textoindependiente"/>
              <w:rPr>
                <w:color w:val="000000" w:themeColor="text1"/>
                <w:sz w:val="22"/>
                <w:szCs w:val="22"/>
              </w:rPr>
            </w:pPr>
          </w:p>
        </w:tc>
        <w:tc>
          <w:tcPr>
            <w:tcW w:w="5166" w:type="dxa"/>
            <w:tcBorders>
              <w:top w:val="single" w:sz="6" w:space="0" w:color="auto"/>
              <w:left w:val="single" w:sz="6" w:space="0" w:color="auto"/>
            </w:tcBorders>
          </w:tcPr>
          <w:p w14:paraId="1D933A3D"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 xml:space="preserve"> _________________________________________</w:t>
            </w:r>
          </w:p>
        </w:tc>
        <w:tc>
          <w:tcPr>
            <w:tcW w:w="2610" w:type="dxa"/>
            <w:tcBorders>
              <w:top w:val="single" w:sz="6" w:space="0" w:color="auto"/>
              <w:left w:val="single" w:sz="6" w:space="0" w:color="auto"/>
              <w:right w:val="single" w:sz="6" w:space="0" w:color="auto"/>
            </w:tcBorders>
          </w:tcPr>
          <w:p w14:paraId="342DF507"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____________________</w:t>
            </w:r>
          </w:p>
        </w:tc>
      </w:tr>
      <w:tr w:rsidR="00823C24" w:rsidRPr="00A01573" w14:paraId="0FF2AEB0" w14:textId="77777777" w:rsidTr="00ED4F1C">
        <w:trPr>
          <w:cantSplit/>
          <w:jc w:val="center"/>
        </w:trPr>
        <w:tc>
          <w:tcPr>
            <w:tcW w:w="1494" w:type="dxa"/>
            <w:tcBorders>
              <w:top w:val="single" w:sz="6" w:space="0" w:color="auto"/>
              <w:left w:val="single" w:sz="6" w:space="0" w:color="auto"/>
            </w:tcBorders>
          </w:tcPr>
          <w:p w14:paraId="2CCA343D" w14:textId="77777777" w:rsidR="00823C24" w:rsidRPr="00A01573" w:rsidRDefault="00823C24" w:rsidP="00ED4F1C">
            <w:pPr>
              <w:pStyle w:val="Textoindependiente"/>
              <w:rPr>
                <w:color w:val="000000" w:themeColor="text1"/>
                <w:sz w:val="22"/>
                <w:szCs w:val="22"/>
              </w:rPr>
            </w:pPr>
          </w:p>
        </w:tc>
        <w:tc>
          <w:tcPr>
            <w:tcW w:w="5166" w:type="dxa"/>
            <w:tcBorders>
              <w:top w:val="single" w:sz="6" w:space="0" w:color="auto"/>
              <w:left w:val="single" w:sz="6" w:space="0" w:color="auto"/>
            </w:tcBorders>
          </w:tcPr>
          <w:p w14:paraId="6442C29A"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 xml:space="preserve"> _________________________________________</w:t>
            </w:r>
          </w:p>
        </w:tc>
        <w:tc>
          <w:tcPr>
            <w:tcW w:w="2610" w:type="dxa"/>
            <w:tcBorders>
              <w:top w:val="single" w:sz="6" w:space="0" w:color="auto"/>
              <w:left w:val="single" w:sz="6" w:space="0" w:color="auto"/>
              <w:right w:val="single" w:sz="6" w:space="0" w:color="auto"/>
            </w:tcBorders>
          </w:tcPr>
          <w:p w14:paraId="703081DB"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____________________</w:t>
            </w:r>
          </w:p>
        </w:tc>
      </w:tr>
      <w:tr w:rsidR="00823C24" w:rsidRPr="00A01573" w14:paraId="4BA2F9AD" w14:textId="77777777" w:rsidTr="00ED4F1C">
        <w:trPr>
          <w:cantSplit/>
          <w:jc w:val="center"/>
        </w:trPr>
        <w:tc>
          <w:tcPr>
            <w:tcW w:w="1494" w:type="dxa"/>
            <w:tcBorders>
              <w:top w:val="single" w:sz="6" w:space="0" w:color="auto"/>
              <w:left w:val="single" w:sz="6" w:space="0" w:color="auto"/>
              <w:bottom w:val="single" w:sz="6" w:space="0" w:color="auto"/>
            </w:tcBorders>
            <w:tcMar>
              <w:left w:w="28" w:type="dxa"/>
              <w:right w:w="0" w:type="dxa"/>
            </w:tcMar>
          </w:tcPr>
          <w:p w14:paraId="6C2460CA" w14:textId="77777777" w:rsidR="00823C24" w:rsidRPr="00A01573" w:rsidRDefault="00823C24" w:rsidP="00ED4F1C">
            <w:pPr>
              <w:pStyle w:val="Textoindependiente"/>
              <w:spacing w:before="40" w:after="40"/>
              <w:jc w:val="left"/>
              <w:rPr>
                <w:color w:val="000000" w:themeColor="text1"/>
                <w:sz w:val="22"/>
                <w:szCs w:val="22"/>
              </w:rPr>
            </w:pPr>
            <w:r w:rsidRPr="00A01573">
              <w:rPr>
                <w:color w:val="000000" w:themeColor="text1"/>
                <w:sz w:val="22"/>
                <w:szCs w:val="22"/>
              </w:rPr>
              <w:t>*Facturación media anual de construcción</w:t>
            </w:r>
          </w:p>
        </w:tc>
        <w:tc>
          <w:tcPr>
            <w:tcW w:w="5166" w:type="dxa"/>
            <w:tcBorders>
              <w:top w:val="single" w:sz="6" w:space="0" w:color="auto"/>
              <w:left w:val="single" w:sz="6" w:space="0" w:color="auto"/>
              <w:bottom w:val="single" w:sz="6" w:space="0" w:color="auto"/>
            </w:tcBorders>
          </w:tcPr>
          <w:p w14:paraId="4AA210D4"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466C8123"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____________________</w:t>
            </w:r>
          </w:p>
        </w:tc>
      </w:tr>
    </w:tbl>
    <w:p w14:paraId="46513325" w14:textId="77777777" w:rsidR="00823C24" w:rsidRPr="00A01573" w:rsidRDefault="00823C24" w:rsidP="00823C24">
      <w:pPr>
        <w:rPr>
          <w:color w:val="000000" w:themeColor="text1"/>
          <w:sz w:val="22"/>
          <w:szCs w:val="22"/>
        </w:rPr>
      </w:pPr>
    </w:p>
    <w:p w14:paraId="3423EF5B" w14:textId="77777777" w:rsidR="00823C24" w:rsidRPr="00A01573" w:rsidRDefault="00823C24" w:rsidP="00823C24">
      <w:pPr>
        <w:jc w:val="both"/>
        <w:rPr>
          <w:color w:val="000000" w:themeColor="text1"/>
        </w:rPr>
      </w:pPr>
      <w:r w:rsidRPr="00A01573">
        <w:rPr>
          <w:color w:val="000000" w:themeColor="text1"/>
        </w:rPr>
        <w:t>* Facturación promedio anual calculada sobre la base del total de pagos certificados recibidos por contratos en curso o terminados, dividido entre el número de años.</w:t>
      </w:r>
    </w:p>
    <w:p w14:paraId="61A23286" w14:textId="77777777" w:rsidR="00823C24" w:rsidRPr="00A01573" w:rsidRDefault="00823C24" w:rsidP="00823C24">
      <w:pPr>
        <w:rPr>
          <w:color w:val="000000" w:themeColor="text1"/>
          <w:sz w:val="22"/>
          <w:szCs w:val="22"/>
        </w:rPr>
      </w:pPr>
    </w:p>
    <w:p w14:paraId="26792EED" w14:textId="77777777" w:rsidR="00823C24" w:rsidRPr="00A01573" w:rsidRDefault="00823C24" w:rsidP="00823C24">
      <w:pPr>
        <w:rPr>
          <w:color w:val="000000" w:themeColor="text1"/>
          <w:sz w:val="22"/>
          <w:szCs w:val="22"/>
        </w:rPr>
      </w:pPr>
    </w:p>
    <w:p w14:paraId="1209F153" w14:textId="77777777" w:rsidR="00823C24" w:rsidRPr="00A01573" w:rsidRDefault="00823C24" w:rsidP="00823C24">
      <w:pPr>
        <w:rPr>
          <w:color w:val="000000" w:themeColor="text1"/>
          <w:sz w:val="22"/>
          <w:szCs w:val="22"/>
        </w:rPr>
      </w:pPr>
      <w:r w:rsidRPr="00A01573">
        <w:rPr>
          <w:color w:val="000000" w:themeColor="text1"/>
          <w:sz w:val="22"/>
          <w:szCs w:val="22"/>
        </w:rPr>
        <w:t>Firma Autorizada: ____________________________________________________________</w:t>
      </w:r>
    </w:p>
    <w:p w14:paraId="227BAB9C" w14:textId="77777777" w:rsidR="00823C24" w:rsidRPr="00A01573" w:rsidRDefault="00823C24" w:rsidP="00823C24">
      <w:pPr>
        <w:rPr>
          <w:color w:val="000000" w:themeColor="text1"/>
          <w:sz w:val="22"/>
          <w:szCs w:val="22"/>
        </w:rPr>
      </w:pPr>
    </w:p>
    <w:p w14:paraId="7D734AD2" w14:textId="77777777" w:rsidR="00823C24" w:rsidRPr="00A01573" w:rsidRDefault="00823C24" w:rsidP="00823C24">
      <w:pPr>
        <w:rPr>
          <w:color w:val="000000" w:themeColor="text1"/>
          <w:sz w:val="22"/>
          <w:szCs w:val="22"/>
        </w:rPr>
      </w:pPr>
      <w:r w:rsidRPr="00A01573">
        <w:rPr>
          <w:color w:val="000000" w:themeColor="text1"/>
          <w:sz w:val="22"/>
          <w:szCs w:val="22"/>
        </w:rPr>
        <w:t>Nombre y Cargo del Firmante:   _________________________________________________</w:t>
      </w:r>
    </w:p>
    <w:p w14:paraId="4B0A619C" w14:textId="77777777" w:rsidR="00823C24" w:rsidRPr="00A01573" w:rsidRDefault="00823C24" w:rsidP="00823C24">
      <w:pPr>
        <w:rPr>
          <w:color w:val="000000" w:themeColor="text1"/>
          <w:sz w:val="22"/>
          <w:szCs w:val="22"/>
        </w:rPr>
      </w:pPr>
    </w:p>
    <w:p w14:paraId="684F794F" w14:textId="77777777" w:rsidR="00823C24" w:rsidRPr="00A01573" w:rsidRDefault="00823C24" w:rsidP="00823C24">
      <w:pPr>
        <w:rPr>
          <w:color w:val="000000" w:themeColor="text1"/>
          <w:sz w:val="22"/>
          <w:szCs w:val="22"/>
        </w:rPr>
      </w:pPr>
      <w:r w:rsidRPr="00A01573">
        <w:rPr>
          <w:color w:val="000000" w:themeColor="text1"/>
          <w:sz w:val="22"/>
          <w:szCs w:val="22"/>
        </w:rPr>
        <w:t>Nombre del Oferente: _________________________________________________________</w:t>
      </w:r>
    </w:p>
    <w:p w14:paraId="4BEDAB28" w14:textId="77777777" w:rsidR="00823C24" w:rsidRPr="00A01573" w:rsidRDefault="00823C24" w:rsidP="00823C24">
      <w:pPr>
        <w:jc w:val="both"/>
        <w:rPr>
          <w:color w:val="000000" w:themeColor="text1"/>
          <w:sz w:val="20"/>
        </w:rPr>
      </w:pPr>
    </w:p>
    <w:p w14:paraId="77CC071A" w14:textId="77777777" w:rsidR="00823C24" w:rsidRPr="00A01573" w:rsidRDefault="00823C24" w:rsidP="00823C24">
      <w:pPr>
        <w:rPr>
          <w:color w:val="000000" w:themeColor="text1"/>
        </w:rPr>
      </w:pPr>
      <w:bookmarkStart w:id="921" w:name="_Toc498849284"/>
      <w:bookmarkStart w:id="922" w:name="_Toc498850126"/>
      <w:bookmarkStart w:id="923" w:name="_Toc498851731"/>
      <w:r w:rsidRPr="00A01573">
        <w:rPr>
          <w:color w:val="000000" w:themeColor="text1"/>
        </w:rPr>
        <w:br w:type="page"/>
      </w:r>
    </w:p>
    <w:p w14:paraId="36119D33" w14:textId="355A023D" w:rsidR="004A12B1" w:rsidRDefault="00823C24" w:rsidP="004A12B1">
      <w:pPr>
        <w:pStyle w:val="Head02"/>
        <w:rPr>
          <w:lang w:val="es-PE"/>
        </w:rPr>
      </w:pPr>
      <w:bookmarkStart w:id="924" w:name="_Toc49430553"/>
      <w:bookmarkStart w:id="925" w:name="_Toc49431106"/>
      <w:bookmarkStart w:id="926" w:name="_Toc49450261"/>
      <w:bookmarkStart w:id="927" w:name="_Toc49451345"/>
      <w:bookmarkStart w:id="928" w:name="_Toc49452350"/>
      <w:bookmarkStart w:id="929" w:name="_Toc49452625"/>
      <w:bookmarkStart w:id="930" w:name="_Toc49452727"/>
      <w:bookmarkStart w:id="931" w:name="_Toc49452826"/>
      <w:bookmarkStart w:id="932" w:name="_Toc49453023"/>
      <w:bookmarkStart w:id="933" w:name="_Toc49453252"/>
      <w:bookmarkStart w:id="934" w:name="_Toc49453411"/>
      <w:bookmarkStart w:id="935" w:name="_Toc49453508"/>
      <w:r w:rsidRPr="00C12FE5">
        <w:rPr>
          <w:lang w:val="es-PE"/>
        </w:rPr>
        <w:lastRenderedPageBreak/>
        <w:t>Documento 0</w:t>
      </w:r>
      <w:r w:rsidR="00F91494" w:rsidRPr="00C12FE5">
        <w:rPr>
          <w:lang w:val="es-PE"/>
        </w:rPr>
        <w:t>5</w:t>
      </w:r>
      <w:r w:rsidR="00796EA1" w:rsidRPr="00C12FE5">
        <w:rPr>
          <w:lang w:val="es-PE"/>
        </w:rPr>
        <w:t xml:space="preserve">: </w:t>
      </w:r>
      <w:r w:rsidRPr="00C12FE5">
        <w:rPr>
          <w:lang w:val="es-PE"/>
        </w:rPr>
        <w:t>Formulario</w:t>
      </w:r>
      <w:r w:rsidR="00796EA1" w:rsidRPr="00C12FE5">
        <w:rPr>
          <w:lang w:val="es-PE"/>
        </w:rPr>
        <w:t xml:space="preserve"> de</w:t>
      </w:r>
      <w:r w:rsidRPr="00C12FE5">
        <w:rPr>
          <w:lang w:val="es-PE"/>
        </w:rPr>
        <w:t xml:space="preserve"> Capacidad Financiera Histórica y Evidencia de Recursos Financieros</w:t>
      </w:r>
      <w:bookmarkEnd w:id="924"/>
      <w:bookmarkEnd w:id="925"/>
      <w:bookmarkEnd w:id="926"/>
      <w:bookmarkEnd w:id="927"/>
      <w:bookmarkEnd w:id="928"/>
      <w:bookmarkEnd w:id="929"/>
      <w:bookmarkEnd w:id="930"/>
      <w:bookmarkEnd w:id="931"/>
      <w:bookmarkEnd w:id="932"/>
      <w:bookmarkEnd w:id="933"/>
      <w:bookmarkEnd w:id="934"/>
      <w:bookmarkEnd w:id="935"/>
    </w:p>
    <w:p w14:paraId="5914B1A1" w14:textId="77777777" w:rsidR="004A12B1" w:rsidRPr="00C12FE5" w:rsidRDefault="004A12B1" w:rsidP="004A12B1">
      <w:pPr>
        <w:pStyle w:val="Head02"/>
        <w:rPr>
          <w:lang w:val="es-PE"/>
        </w:rPr>
      </w:pPr>
    </w:p>
    <w:p w14:paraId="6CC6F25A" w14:textId="467AF3C1" w:rsidR="004A12B1" w:rsidRDefault="004A12B1" w:rsidP="00823C24">
      <w:pPr>
        <w:suppressAutoHyphens/>
        <w:spacing w:after="180"/>
        <w:jc w:val="both"/>
        <w:rPr>
          <w:color w:val="000000" w:themeColor="text1"/>
          <w:spacing w:val="-2"/>
        </w:rPr>
      </w:pPr>
      <w:r w:rsidRPr="004A12B1">
        <w:rPr>
          <w:b/>
          <w:color w:val="0000FF"/>
          <w:lang w:val="pt-BR"/>
        </w:rPr>
        <w:t xml:space="preserve">LPN Nº </w:t>
      </w:r>
      <w:r w:rsidR="00D7549D">
        <w:rPr>
          <w:b/>
          <w:color w:val="0000FF"/>
          <w:lang w:val="pt-BR"/>
        </w:rPr>
        <w:t>012-2020/VIVIENDA/VMCS/PNSR/PIASAR</w:t>
      </w:r>
      <w:r w:rsidRPr="00A01573">
        <w:rPr>
          <w:color w:val="000000" w:themeColor="text1"/>
          <w:spacing w:val="-2"/>
        </w:rPr>
        <w:t xml:space="preserve"> </w:t>
      </w:r>
    </w:p>
    <w:p w14:paraId="471C00F5" w14:textId="274C4E06" w:rsidR="00823C24" w:rsidRPr="00A01573" w:rsidRDefault="00823C24" w:rsidP="00823C24">
      <w:pPr>
        <w:suppressAutoHyphens/>
        <w:spacing w:after="180"/>
        <w:jc w:val="both"/>
        <w:rPr>
          <w:color w:val="000000" w:themeColor="text1"/>
          <w:spacing w:val="-2"/>
        </w:rPr>
      </w:pPr>
      <w:r w:rsidRPr="00A01573">
        <w:rPr>
          <w:color w:val="000000" w:themeColor="text1"/>
          <w:spacing w:val="-2"/>
        </w:rPr>
        <w:t>Indique las líneas de crédito aprobadas distintas de pagos por anticipos contractuales, con los cuales pueden cubrir los costos del contrato.</w:t>
      </w:r>
    </w:p>
    <w:p w14:paraId="185DA30E" w14:textId="0180DF04" w:rsidR="00823C24" w:rsidRPr="00A01573" w:rsidRDefault="00A77874" w:rsidP="00823C24">
      <w:pPr>
        <w:suppressAutoHyphens/>
        <w:spacing w:after="180"/>
        <w:jc w:val="both"/>
        <w:rPr>
          <w:color w:val="000000" w:themeColor="text1"/>
        </w:rPr>
      </w:pPr>
      <w:r w:rsidRPr="00A01573">
        <w:rPr>
          <w:color w:val="000000" w:themeColor="text1"/>
          <w:spacing w:val="-2"/>
        </w:rPr>
        <w:t>Deberán</w:t>
      </w:r>
      <w:r w:rsidR="00823C24" w:rsidRPr="00A01573">
        <w:rPr>
          <w:color w:val="000000" w:themeColor="text1"/>
          <w:spacing w:val="-2"/>
        </w:rPr>
        <w:t xml:space="preserve"> ser otorgadas por entidad autorizada y sujeta al ámbito de la Superintendencia de Banca y Seguros y AFP del Perú o que esté considerada en la lista actualizada de bancos extranjeros de primera categoría que periódicamente publica el Banco Central de Reserva del Perú</w:t>
      </w: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823C24" w:rsidRPr="00A01573" w14:paraId="0CA1F118" w14:textId="77777777" w:rsidTr="00ED4F1C">
        <w:trPr>
          <w:cantSplit/>
        </w:trPr>
        <w:tc>
          <w:tcPr>
            <w:tcW w:w="6300" w:type="dxa"/>
            <w:tcBorders>
              <w:top w:val="single" w:sz="6" w:space="0" w:color="auto"/>
              <w:left w:val="single" w:sz="6" w:space="0" w:color="auto"/>
            </w:tcBorders>
          </w:tcPr>
          <w:p w14:paraId="5B4500B7" w14:textId="77777777" w:rsidR="00823C24" w:rsidRPr="00A01573" w:rsidRDefault="00823C24" w:rsidP="00ED4F1C">
            <w:pPr>
              <w:suppressAutoHyphens/>
              <w:spacing w:after="71"/>
              <w:jc w:val="center"/>
              <w:rPr>
                <w:rStyle w:val="Table"/>
                <w:b/>
                <w:color w:val="000000" w:themeColor="text1"/>
                <w:spacing w:val="-2"/>
                <w:sz w:val="22"/>
                <w:szCs w:val="22"/>
              </w:rPr>
            </w:pPr>
            <w:r w:rsidRPr="00A01573">
              <w:rPr>
                <w:rStyle w:val="Table"/>
                <w:b/>
                <w:color w:val="000000" w:themeColor="text1"/>
                <w:spacing w:val="-2"/>
                <w:sz w:val="22"/>
                <w:szCs w:val="22"/>
              </w:rPr>
              <w:t>Fuente de financiamiento</w:t>
            </w:r>
          </w:p>
        </w:tc>
        <w:tc>
          <w:tcPr>
            <w:tcW w:w="2790" w:type="dxa"/>
            <w:tcBorders>
              <w:top w:val="single" w:sz="6" w:space="0" w:color="auto"/>
              <w:left w:val="single" w:sz="6" w:space="0" w:color="auto"/>
              <w:right w:val="single" w:sz="6" w:space="0" w:color="auto"/>
            </w:tcBorders>
          </w:tcPr>
          <w:p w14:paraId="013941E7" w14:textId="77777777" w:rsidR="00823C24" w:rsidRPr="00A01573" w:rsidRDefault="00823C24" w:rsidP="00ED4F1C">
            <w:pPr>
              <w:suppressAutoHyphens/>
              <w:spacing w:after="71"/>
              <w:jc w:val="center"/>
              <w:rPr>
                <w:rStyle w:val="Table"/>
                <w:b/>
                <w:color w:val="000000" w:themeColor="text1"/>
                <w:spacing w:val="-2"/>
                <w:sz w:val="22"/>
                <w:szCs w:val="22"/>
              </w:rPr>
            </w:pPr>
            <w:r w:rsidRPr="00A01573">
              <w:rPr>
                <w:rStyle w:val="Table"/>
                <w:b/>
                <w:color w:val="000000" w:themeColor="text1"/>
                <w:spacing w:val="-2"/>
                <w:sz w:val="22"/>
                <w:szCs w:val="22"/>
              </w:rPr>
              <w:t>Monto Nuevos Soles</w:t>
            </w:r>
          </w:p>
        </w:tc>
      </w:tr>
      <w:tr w:rsidR="00823C24" w:rsidRPr="00A01573" w14:paraId="1C6AC998" w14:textId="77777777" w:rsidTr="00ED4F1C">
        <w:trPr>
          <w:cantSplit/>
        </w:trPr>
        <w:tc>
          <w:tcPr>
            <w:tcW w:w="6300" w:type="dxa"/>
            <w:tcBorders>
              <w:top w:val="single" w:sz="6" w:space="0" w:color="auto"/>
              <w:left w:val="single" w:sz="6" w:space="0" w:color="auto"/>
            </w:tcBorders>
          </w:tcPr>
          <w:p w14:paraId="3BAAE5B6" w14:textId="77777777" w:rsidR="00823C24" w:rsidRPr="00A01573" w:rsidRDefault="00823C24" w:rsidP="00ED4F1C">
            <w:pPr>
              <w:suppressAutoHyphens/>
              <w:rPr>
                <w:rStyle w:val="Table"/>
                <w:color w:val="000000" w:themeColor="text1"/>
                <w:spacing w:val="-2"/>
                <w:sz w:val="22"/>
                <w:szCs w:val="22"/>
              </w:rPr>
            </w:pPr>
            <w:r w:rsidRPr="00A01573">
              <w:rPr>
                <w:rStyle w:val="Table"/>
                <w:color w:val="000000" w:themeColor="text1"/>
                <w:spacing w:val="-2"/>
                <w:sz w:val="22"/>
                <w:szCs w:val="22"/>
              </w:rPr>
              <w:t>1.</w:t>
            </w:r>
          </w:p>
          <w:p w14:paraId="263B3ABE" w14:textId="77777777" w:rsidR="00823C24" w:rsidRPr="00A01573" w:rsidRDefault="00823C24" w:rsidP="00ED4F1C">
            <w:pPr>
              <w:suppressAutoHyphens/>
              <w:spacing w:after="71"/>
              <w:rPr>
                <w:rStyle w:val="Table"/>
                <w:color w:val="000000" w:themeColor="text1"/>
                <w:spacing w:val="-2"/>
                <w:sz w:val="22"/>
                <w:szCs w:val="22"/>
              </w:rPr>
            </w:pPr>
          </w:p>
        </w:tc>
        <w:tc>
          <w:tcPr>
            <w:tcW w:w="2790" w:type="dxa"/>
            <w:tcBorders>
              <w:top w:val="single" w:sz="6" w:space="0" w:color="auto"/>
              <w:left w:val="single" w:sz="6" w:space="0" w:color="auto"/>
              <w:right w:val="single" w:sz="6" w:space="0" w:color="auto"/>
            </w:tcBorders>
          </w:tcPr>
          <w:p w14:paraId="49494F0F" w14:textId="77777777" w:rsidR="00823C24" w:rsidRPr="00A01573" w:rsidRDefault="00823C24" w:rsidP="00ED4F1C">
            <w:pPr>
              <w:suppressAutoHyphens/>
              <w:spacing w:after="71"/>
              <w:rPr>
                <w:rStyle w:val="Table"/>
                <w:color w:val="000000" w:themeColor="text1"/>
                <w:spacing w:val="-2"/>
                <w:sz w:val="22"/>
                <w:szCs w:val="22"/>
              </w:rPr>
            </w:pPr>
          </w:p>
        </w:tc>
      </w:tr>
      <w:tr w:rsidR="00823C24" w:rsidRPr="00A01573" w14:paraId="7B5893D3" w14:textId="77777777" w:rsidTr="00ED4F1C">
        <w:trPr>
          <w:cantSplit/>
        </w:trPr>
        <w:tc>
          <w:tcPr>
            <w:tcW w:w="6300" w:type="dxa"/>
            <w:tcBorders>
              <w:top w:val="single" w:sz="6" w:space="0" w:color="auto"/>
              <w:left w:val="single" w:sz="6" w:space="0" w:color="auto"/>
            </w:tcBorders>
          </w:tcPr>
          <w:p w14:paraId="47C48936" w14:textId="77777777" w:rsidR="00823C24" w:rsidRPr="00A01573" w:rsidRDefault="00823C24" w:rsidP="00ED4F1C">
            <w:pPr>
              <w:suppressAutoHyphens/>
              <w:rPr>
                <w:rStyle w:val="Table"/>
                <w:color w:val="000000" w:themeColor="text1"/>
                <w:spacing w:val="-2"/>
                <w:sz w:val="22"/>
                <w:szCs w:val="22"/>
              </w:rPr>
            </w:pPr>
            <w:r w:rsidRPr="00A01573">
              <w:rPr>
                <w:rStyle w:val="Table"/>
                <w:color w:val="000000" w:themeColor="text1"/>
                <w:spacing w:val="-2"/>
                <w:sz w:val="22"/>
                <w:szCs w:val="22"/>
              </w:rPr>
              <w:t>2.</w:t>
            </w:r>
          </w:p>
          <w:p w14:paraId="59D0B0E9" w14:textId="77777777" w:rsidR="00823C24" w:rsidRPr="00A01573" w:rsidRDefault="00823C24" w:rsidP="00ED4F1C">
            <w:pPr>
              <w:suppressAutoHyphens/>
              <w:spacing w:after="71"/>
              <w:rPr>
                <w:rStyle w:val="Table"/>
                <w:color w:val="000000" w:themeColor="text1"/>
                <w:spacing w:val="-2"/>
                <w:sz w:val="22"/>
                <w:szCs w:val="22"/>
              </w:rPr>
            </w:pPr>
          </w:p>
        </w:tc>
        <w:tc>
          <w:tcPr>
            <w:tcW w:w="2790" w:type="dxa"/>
            <w:tcBorders>
              <w:top w:val="single" w:sz="6" w:space="0" w:color="auto"/>
              <w:left w:val="single" w:sz="6" w:space="0" w:color="auto"/>
              <w:right w:val="single" w:sz="6" w:space="0" w:color="auto"/>
            </w:tcBorders>
          </w:tcPr>
          <w:p w14:paraId="361FC1BF" w14:textId="77777777" w:rsidR="00823C24" w:rsidRPr="00A01573" w:rsidRDefault="00823C24" w:rsidP="00ED4F1C">
            <w:pPr>
              <w:suppressAutoHyphens/>
              <w:spacing w:after="71"/>
              <w:rPr>
                <w:rStyle w:val="Table"/>
                <w:color w:val="000000" w:themeColor="text1"/>
                <w:spacing w:val="-2"/>
                <w:sz w:val="22"/>
                <w:szCs w:val="22"/>
              </w:rPr>
            </w:pPr>
          </w:p>
        </w:tc>
      </w:tr>
      <w:tr w:rsidR="00823C24" w:rsidRPr="00A01573" w14:paraId="54CA3206" w14:textId="77777777" w:rsidTr="00ED4F1C">
        <w:trPr>
          <w:cantSplit/>
        </w:trPr>
        <w:tc>
          <w:tcPr>
            <w:tcW w:w="6300" w:type="dxa"/>
            <w:tcBorders>
              <w:top w:val="single" w:sz="6" w:space="0" w:color="auto"/>
              <w:left w:val="single" w:sz="6" w:space="0" w:color="auto"/>
            </w:tcBorders>
          </w:tcPr>
          <w:p w14:paraId="102C04E2" w14:textId="77777777" w:rsidR="00823C24" w:rsidRPr="00A01573" w:rsidRDefault="00823C24" w:rsidP="00ED4F1C">
            <w:pPr>
              <w:suppressAutoHyphens/>
              <w:rPr>
                <w:rStyle w:val="Table"/>
                <w:color w:val="000000" w:themeColor="text1"/>
                <w:spacing w:val="-2"/>
                <w:sz w:val="22"/>
                <w:szCs w:val="22"/>
              </w:rPr>
            </w:pPr>
            <w:r w:rsidRPr="00A01573">
              <w:rPr>
                <w:rStyle w:val="Table"/>
                <w:color w:val="000000" w:themeColor="text1"/>
                <w:spacing w:val="-2"/>
                <w:sz w:val="22"/>
                <w:szCs w:val="22"/>
              </w:rPr>
              <w:t>3.</w:t>
            </w:r>
          </w:p>
          <w:p w14:paraId="03C41611" w14:textId="77777777" w:rsidR="00823C24" w:rsidRPr="00A01573" w:rsidRDefault="00823C24" w:rsidP="00ED4F1C">
            <w:pPr>
              <w:suppressAutoHyphens/>
              <w:spacing w:after="71"/>
              <w:rPr>
                <w:rStyle w:val="Table"/>
                <w:color w:val="000000" w:themeColor="text1"/>
                <w:spacing w:val="-2"/>
                <w:sz w:val="22"/>
                <w:szCs w:val="22"/>
              </w:rPr>
            </w:pPr>
          </w:p>
        </w:tc>
        <w:tc>
          <w:tcPr>
            <w:tcW w:w="2790" w:type="dxa"/>
            <w:tcBorders>
              <w:top w:val="single" w:sz="6" w:space="0" w:color="auto"/>
              <w:left w:val="single" w:sz="6" w:space="0" w:color="auto"/>
              <w:right w:val="single" w:sz="6" w:space="0" w:color="auto"/>
            </w:tcBorders>
          </w:tcPr>
          <w:p w14:paraId="148F33FD" w14:textId="77777777" w:rsidR="00823C24" w:rsidRPr="00A01573" w:rsidRDefault="00823C24" w:rsidP="00ED4F1C">
            <w:pPr>
              <w:suppressAutoHyphens/>
              <w:spacing w:after="71"/>
              <w:rPr>
                <w:rStyle w:val="Table"/>
                <w:color w:val="000000" w:themeColor="text1"/>
                <w:spacing w:val="-2"/>
                <w:sz w:val="22"/>
                <w:szCs w:val="22"/>
              </w:rPr>
            </w:pPr>
          </w:p>
        </w:tc>
      </w:tr>
      <w:tr w:rsidR="00823C24" w:rsidRPr="00A01573" w14:paraId="6A3BD58C" w14:textId="77777777" w:rsidTr="00ED4F1C">
        <w:trPr>
          <w:cantSplit/>
        </w:trPr>
        <w:tc>
          <w:tcPr>
            <w:tcW w:w="6300" w:type="dxa"/>
            <w:tcBorders>
              <w:top w:val="single" w:sz="6" w:space="0" w:color="auto"/>
              <w:left w:val="single" w:sz="6" w:space="0" w:color="auto"/>
              <w:bottom w:val="single" w:sz="6" w:space="0" w:color="auto"/>
            </w:tcBorders>
          </w:tcPr>
          <w:p w14:paraId="6BEDE419" w14:textId="77777777" w:rsidR="00823C24" w:rsidRPr="00A01573" w:rsidRDefault="00823C24" w:rsidP="00ED4F1C">
            <w:pPr>
              <w:suppressAutoHyphens/>
              <w:rPr>
                <w:rStyle w:val="Table"/>
                <w:color w:val="000000" w:themeColor="text1"/>
                <w:spacing w:val="-2"/>
                <w:sz w:val="22"/>
                <w:szCs w:val="22"/>
              </w:rPr>
            </w:pPr>
            <w:r w:rsidRPr="00A01573">
              <w:rPr>
                <w:rStyle w:val="Table"/>
                <w:color w:val="000000" w:themeColor="text1"/>
                <w:spacing w:val="-2"/>
                <w:sz w:val="22"/>
                <w:szCs w:val="22"/>
              </w:rPr>
              <w:t>4.</w:t>
            </w:r>
          </w:p>
          <w:p w14:paraId="20547DB5" w14:textId="77777777" w:rsidR="00823C24" w:rsidRPr="00A01573" w:rsidRDefault="00823C24" w:rsidP="00ED4F1C">
            <w:pPr>
              <w:suppressAutoHyphens/>
              <w:spacing w:after="71"/>
              <w:rPr>
                <w:rStyle w:val="Table"/>
                <w:color w:val="000000" w:themeColor="text1"/>
                <w:spacing w:val="-2"/>
                <w:sz w:val="22"/>
                <w:szCs w:val="22"/>
              </w:rPr>
            </w:pPr>
          </w:p>
        </w:tc>
        <w:tc>
          <w:tcPr>
            <w:tcW w:w="2790" w:type="dxa"/>
            <w:tcBorders>
              <w:top w:val="single" w:sz="6" w:space="0" w:color="auto"/>
              <w:left w:val="single" w:sz="6" w:space="0" w:color="auto"/>
              <w:bottom w:val="single" w:sz="6" w:space="0" w:color="auto"/>
              <w:right w:val="single" w:sz="6" w:space="0" w:color="auto"/>
            </w:tcBorders>
          </w:tcPr>
          <w:p w14:paraId="64674E83" w14:textId="77777777" w:rsidR="00823C24" w:rsidRPr="00A01573" w:rsidRDefault="00823C24" w:rsidP="00ED4F1C">
            <w:pPr>
              <w:suppressAutoHyphens/>
              <w:spacing w:after="71"/>
              <w:rPr>
                <w:rStyle w:val="Table"/>
                <w:color w:val="000000" w:themeColor="text1"/>
                <w:spacing w:val="-2"/>
                <w:sz w:val="22"/>
                <w:szCs w:val="22"/>
              </w:rPr>
            </w:pPr>
          </w:p>
        </w:tc>
      </w:tr>
    </w:tbl>
    <w:p w14:paraId="147C5386" w14:textId="77777777" w:rsidR="00823C24" w:rsidRPr="00A01573" w:rsidRDefault="00823C24" w:rsidP="00823C24">
      <w:pPr>
        <w:spacing w:after="200"/>
        <w:jc w:val="both"/>
        <w:rPr>
          <w:color w:val="000000" w:themeColor="text1"/>
        </w:rPr>
      </w:pPr>
    </w:p>
    <w:p w14:paraId="009CF23B" w14:textId="1D2891E4" w:rsidR="00823C24" w:rsidRPr="00A01573" w:rsidRDefault="00823C24" w:rsidP="00823C24">
      <w:pPr>
        <w:spacing w:after="200"/>
        <w:jc w:val="both"/>
        <w:rPr>
          <w:color w:val="000000" w:themeColor="text1"/>
        </w:rPr>
      </w:pPr>
      <w:r w:rsidRPr="00A01573">
        <w:rPr>
          <w:color w:val="000000" w:themeColor="text1"/>
        </w:rPr>
        <w:t xml:space="preserve">Adjuntar, además, </w:t>
      </w:r>
      <w:r w:rsidRPr="00A01573">
        <w:rPr>
          <w:color w:val="000000" w:themeColor="text1"/>
          <w:u w:val="single"/>
        </w:rPr>
        <w:t xml:space="preserve">Carta </w:t>
      </w:r>
      <w:r w:rsidR="00A77874">
        <w:rPr>
          <w:color w:val="000000" w:themeColor="text1"/>
          <w:u w:val="single"/>
        </w:rPr>
        <w:t xml:space="preserve">digital </w:t>
      </w:r>
      <w:r w:rsidRPr="00A01573">
        <w:rPr>
          <w:color w:val="000000" w:themeColor="text1"/>
          <w:u w:val="single"/>
        </w:rPr>
        <w:t xml:space="preserve">original </w:t>
      </w:r>
      <w:r w:rsidRPr="00A01573">
        <w:rPr>
          <w:color w:val="000000" w:themeColor="text1"/>
        </w:rPr>
        <w:t xml:space="preserve">que acredite acceso a </w:t>
      </w:r>
      <w:r w:rsidR="00A77874" w:rsidRPr="00A01573">
        <w:rPr>
          <w:color w:val="000000" w:themeColor="text1"/>
        </w:rPr>
        <w:t>línea</w:t>
      </w:r>
      <w:r w:rsidRPr="00A01573">
        <w:rPr>
          <w:color w:val="000000" w:themeColor="text1"/>
        </w:rPr>
        <w:t xml:space="preserve"> de </w:t>
      </w:r>
      <w:r w:rsidR="00A77874" w:rsidRPr="00A01573">
        <w:rPr>
          <w:color w:val="000000" w:themeColor="text1"/>
        </w:rPr>
        <w:t>crédito</w:t>
      </w:r>
      <w:r w:rsidRPr="00A01573">
        <w:rPr>
          <w:color w:val="000000" w:themeColor="text1"/>
        </w:rPr>
        <w:t xml:space="preserve"> APROBADA, a que hace referencia el Factor Capacidad Financiera - sub factor Recursos Financieros de la IAO 5.5 “C</w:t>
      </w:r>
      <w:r w:rsidRPr="00A01573">
        <w:rPr>
          <w:color w:val="000000" w:themeColor="text1"/>
          <w:spacing w:val="-3"/>
        </w:rPr>
        <w:t>riterios para la calificación” – Sección II, de estos DDL</w:t>
      </w:r>
      <w:r w:rsidRPr="00A01573">
        <w:rPr>
          <w:color w:val="000000" w:themeColor="text1"/>
        </w:rPr>
        <w:t>.</w:t>
      </w:r>
    </w:p>
    <w:p w14:paraId="20057DE7" w14:textId="77777777" w:rsidR="00823C24" w:rsidRPr="00A01573" w:rsidRDefault="00823C24" w:rsidP="00823C24">
      <w:pPr>
        <w:spacing w:after="200"/>
        <w:jc w:val="both"/>
        <w:rPr>
          <w:color w:val="000000" w:themeColor="text1"/>
        </w:rPr>
      </w:pPr>
      <w:r w:rsidRPr="00A01573">
        <w:rPr>
          <w:color w:val="000000" w:themeColor="text1"/>
        </w:rPr>
        <w:t xml:space="preserve">Adjuntar autorización con nombre, dirección y números de teléfono, télex o correo electrónico </w:t>
      </w:r>
      <w:r w:rsidRPr="00A01573">
        <w:rPr>
          <w:b/>
          <w:color w:val="000000" w:themeColor="text1"/>
        </w:rPr>
        <w:t>para contactar a los bancos referidos por el oferente, que puedan proporcionar referencias del Oferente</w:t>
      </w:r>
      <w:r w:rsidRPr="00A01573">
        <w:rPr>
          <w:color w:val="000000" w:themeColor="text1"/>
        </w:rPr>
        <w:t xml:space="preserve"> en caso de que el Contratante se las solicite. </w:t>
      </w:r>
    </w:p>
    <w:p w14:paraId="0DBBD0CD" w14:textId="24F48D2C" w:rsidR="00823C24" w:rsidRPr="00CB5AEB" w:rsidRDefault="00823C24" w:rsidP="00823C24">
      <w:pPr>
        <w:spacing w:line="240" w:lineRule="atLeast"/>
        <w:jc w:val="both"/>
        <w:rPr>
          <w:color w:val="000000" w:themeColor="text1"/>
        </w:rPr>
      </w:pPr>
      <w:r w:rsidRPr="00A01573">
        <w:rPr>
          <w:color w:val="000000" w:themeColor="text1"/>
        </w:rPr>
        <w:t xml:space="preserve">Para calificar la capacidad financiera histórica, adjuntar copias de los Balances Generales de los años </w:t>
      </w:r>
      <w:r w:rsidRPr="00CB3B7C">
        <w:rPr>
          <w:color w:val="000000" w:themeColor="text1"/>
        </w:rPr>
        <w:t>2016, 2017, 2018</w:t>
      </w:r>
      <w:r>
        <w:rPr>
          <w:color w:val="000000" w:themeColor="text1"/>
        </w:rPr>
        <w:t>, 2019.</w:t>
      </w:r>
    </w:p>
    <w:p w14:paraId="79460B31" w14:textId="77777777" w:rsidR="00823C24" w:rsidRPr="00A01573" w:rsidRDefault="00823C24" w:rsidP="00823C24">
      <w:pPr>
        <w:spacing w:line="240" w:lineRule="atLeast"/>
        <w:jc w:val="both"/>
        <w:rPr>
          <w:color w:val="000000" w:themeColor="text1"/>
          <w:spacing w:val="-3"/>
          <w:sz w:val="22"/>
          <w:szCs w:val="22"/>
        </w:rPr>
      </w:pPr>
    </w:p>
    <w:p w14:paraId="0F2860A2" w14:textId="77777777" w:rsidR="00823C24" w:rsidRPr="00A01573" w:rsidRDefault="00823C24" w:rsidP="00823C24">
      <w:pPr>
        <w:rPr>
          <w:color w:val="000000" w:themeColor="text1"/>
          <w:sz w:val="22"/>
          <w:szCs w:val="22"/>
        </w:rPr>
      </w:pPr>
      <w:r w:rsidRPr="00A01573">
        <w:rPr>
          <w:color w:val="000000" w:themeColor="text1"/>
          <w:sz w:val="22"/>
          <w:szCs w:val="22"/>
        </w:rPr>
        <w:t>Firma Autorizada: ____________________________________________________________</w:t>
      </w:r>
    </w:p>
    <w:p w14:paraId="1B0FF275" w14:textId="77777777" w:rsidR="00823C24" w:rsidRPr="00A01573" w:rsidRDefault="00823C24" w:rsidP="00823C24">
      <w:pPr>
        <w:rPr>
          <w:color w:val="000000" w:themeColor="text1"/>
          <w:sz w:val="22"/>
          <w:szCs w:val="22"/>
        </w:rPr>
      </w:pPr>
    </w:p>
    <w:p w14:paraId="4DD5308B" w14:textId="77777777" w:rsidR="00823C24" w:rsidRPr="00A01573" w:rsidRDefault="00823C24" w:rsidP="00823C24">
      <w:pPr>
        <w:rPr>
          <w:color w:val="000000" w:themeColor="text1"/>
          <w:sz w:val="22"/>
          <w:szCs w:val="22"/>
        </w:rPr>
      </w:pPr>
      <w:r w:rsidRPr="00A01573">
        <w:rPr>
          <w:color w:val="000000" w:themeColor="text1"/>
          <w:sz w:val="22"/>
          <w:szCs w:val="22"/>
        </w:rPr>
        <w:t>Nombre y Cargo del Firmante:   _________________________________________________</w:t>
      </w:r>
    </w:p>
    <w:p w14:paraId="06B42DA0" w14:textId="77777777" w:rsidR="00823C24" w:rsidRPr="00A01573" w:rsidRDefault="00823C24" w:rsidP="00823C24">
      <w:pPr>
        <w:rPr>
          <w:color w:val="000000" w:themeColor="text1"/>
          <w:sz w:val="22"/>
          <w:szCs w:val="22"/>
        </w:rPr>
      </w:pPr>
    </w:p>
    <w:p w14:paraId="49470088" w14:textId="77777777" w:rsidR="00823C24" w:rsidRPr="00A01573" w:rsidRDefault="00823C24" w:rsidP="00823C24">
      <w:pPr>
        <w:rPr>
          <w:color w:val="000000" w:themeColor="text1"/>
          <w:sz w:val="22"/>
          <w:szCs w:val="22"/>
        </w:rPr>
      </w:pPr>
      <w:r w:rsidRPr="00A01573">
        <w:rPr>
          <w:color w:val="000000" w:themeColor="text1"/>
          <w:sz w:val="22"/>
          <w:szCs w:val="22"/>
        </w:rPr>
        <w:t>Nombre del Oferente: _________________________________________________________</w:t>
      </w:r>
    </w:p>
    <w:p w14:paraId="43EC3E18" w14:textId="77777777" w:rsidR="00823C24" w:rsidRPr="00A01573" w:rsidRDefault="00823C24" w:rsidP="00823C24">
      <w:pPr>
        <w:rPr>
          <w:color w:val="000000" w:themeColor="text1"/>
        </w:rPr>
      </w:pPr>
      <w:r w:rsidRPr="00A01573">
        <w:rPr>
          <w:color w:val="000000" w:themeColor="text1"/>
        </w:rPr>
        <w:br w:type="page"/>
      </w:r>
    </w:p>
    <w:p w14:paraId="3EAC30EE" w14:textId="7372F5E2" w:rsidR="00A77874" w:rsidRPr="00C12FE5" w:rsidRDefault="00823C24" w:rsidP="000C4581">
      <w:pPr>
        <w:pStyle w:val="Head02"/>
        <w:rPr>
          <w:lang w:val="es-ES"/>
        </w:rPr>
      </w:pPr>
      <w:bookmarkStart w:id="936" w:name="_Toc49430554"/>
      <w:bookmarkStart w:id="937" w:name="_Toc49431107"/>
      <w:bookmarkStart w:id="938" w:name="_Toc49450262"/>
      <w:bookmarkStart w:id="939" w:name="_Toc49451346"/>
      <w:bookmarkStart w:id="940" w:name="_Toc49452351"/>
      <w:bookmarkStart w:id="941" w:name="_Toc49452626"/>
      <w:bookmarkStart w:id="942" w:name="_Toc49452728"/>
      <w:bookmarkStart w:id="943" w:name="_Toc49452827"/>
      <w:bookmarkStart w:id="944" w:name="_Toc49453024"/>
      <w:bookmarkStart w:id="945" w:name="_Toc49453253"/>
      <w:bookmarkStart w:id="946" w:name="_Toc49453412"/>
      <w:bookmarkStart w:id="947" w:name="_Toc49453509"/>
      <w:r w:rsidRPr="00C12FE5">
        <w:rPr>
          <w:lang w:val="es-ES"/>
        </w:rPr>
        <w:lastRenderedPageBreak/>
        <w:t>Documento 0</w:t>
      </w:r>
      <w:r w:rsidR="002277EC" w:rsidRPr="00C12FE5">
        <w:rPr>
          <w:lang w:val="es-ES"/>
        </w:rPr>
        <w:t>6</w:t>
      </w:r>
      <w:r w:rsidR="00796EA1" w:rsidRPr="00C12FE5">
        <w:rPr>
          <w:lang w:val="es-ES"/>
        </w:rPr>
        <w:t xml:space="preserve">: </w:t>
      </w:r>
      <w:r w:rsidR="00A77874" w:rsidRPr="00C12FE5">
        <w:rPr>
          <w:lang w:val="es-ES"/>
        </w:rPr>
        <w:t>Formulario</w:t>
      </w:r>
      <w:r w:rsidR="00796EA1" w:rsidRPr="00C12FE5">
        <w:rPr>
          <w:lang w:val="es-ES"/>
        </w:rPr>
        <w:t xml:space="preserve"> de</w:t>
      </w:r>
      <w:r w:rsidR="00A77874" w:rsidRPr="00C12FE5">
        <w:rPr>
          <w:lang w:val="es-ES"/>
        </w:rPr>
        <w:t xml:space="preserve"> Experiencia General</w:t>
      </w:r>
      <w:bookmarkEnd w:id="936"/>
      <w:bookmarkEnd w:id="937"/>
      <w:bookmarkEnd w:id="938"/>
      <w:bookmarkEnd w:id="939"/>
      <w:bookmarkEnd w:id="940"/>
      <w:bookmarkEnd w:id="941"/>
      <w:bookmarkEnd w:id="942"/>
      <w:bookmarkEnd w:id="943"/>
      <w:bookmarkEnd w:id="944"/>
      <w:bookmarkEnd w:id="945"/>
      <w:bookmarkEnd w:id="946"/>
      <w:bookmarkEnd w:id="947"/>
    </w:p>
    <w:p w14:paraId="6EDDEA42" w14:textId="77777777" w:rsidR="00A77874" w:rsidRPr="00A01573" w:rsidRDefault="00A77874" w:rsidP="00A77874">
      <w:pPr>
        <w:tabs>
          <w:tab w:val="right" w:pos="9000"/>
          <w:tab w:val="right" w:pos="9630"/>
        </w:tabs>
        <w:rPr>
          <w:color w:val="000000" w:themeColor="text1"/>
          <w:sz w:val="22"/>
          <w:szCs w:val="22"/>
        </w:rPr>
      </w:pPr>
    </w:p>
    <w:p w14:paraId="5270D0F9" w14:textId="77777777" w:rsidR="00A77874" w:rsidRPr="00A01573" w:rsidRDefault="00A77874" w:rsidP="00A77874">
      <w:pPr>
        <w:tabs>
          <w:tab w:val="right" w:pos="9000"/>
          <w:tab w:val="right" w:pos="9630"/>
        </w:tabs>
        <w:rPr>
          <w:b/>
          <w:color w:val="000000" w:themeColor="text1"/>
        </w:rPr>
      </w:pPr>
      <w:r w:rsidRPr="00A01573">
        <w:rPr>
          <w:color w:val="000000" w:themeColor="text1"/>
        </w:rPr>
        <w:t xml:space="preserve">Nombre jurídico del Licitante: </w:t>
      </w:r>
      <w:r w:rsidRPr="00A01573">
        <w:rPr>
          <w:b/>
          <w:color w:val="000000" w:themeColor="text1"/>
        </w:rPr>
        <w:t xml:space="preserve">_______________________     </w:t>
      </w:r>
      <w:r w:rsidRPr="00A01573">
        <w:rPr>
          <w:b/>
          <w:color w:val="000000" w:themeColor="text1"/>
        </w:rPr>
        <w:tab/>
        <w:t>Fecha: ________________</w:t>
      </w:r>
    </w:p>
    <w:p w14:paraId="4D0DC8FB" w14:textId="77777777" w:rsidR="00A77874" w:rsidRPr="00A01573" w:rsidRDefault="00A77874" w:rsidP="00A77874">
      <w:pPr>
        <w:tabs>
          <w:tab w:val="right" w:pos="9000"/>
          <w:tab w:val="right" w:pos="9630"/>
        </w:tabs>
        <w:rPr>
          <w:b/>
          <w:color w:val="000000" w:themeColor="text1"/>
        </w:rPr>
      </w:pPr>
      <w:r w:rsidRPr="00A01573">
        <w:rPr>
          <w:b/>
          <w:color w:val="000000" w:themeColor="text1"/>
        </w:rPr>
        <w:t>Nombre jurídico del socio de la APCA: _______________________</w:t>
      </w:r>
      <w:r w:rsidRPr="00A01573">
        <w:rPr>
          <w:b/>
          <w:color w:val="000000" w:themeColor="text1"/>
        </w:rPr>
        <w:tab/>
        <w:t xml:space="preserve">   __________________</w:t>
      </w:r>
    </w:p>
    <w:p w14:paraId="24E42DEF" w14:textId="17774833" w:rsidR="00A77874" w:rsidRPr="00A01573" w:rsidRDefault="00A77874" w:rsidP="00A77874">
      <w:pPr>
        <w:tabs>
          <w:tab w:val="right" w:pos="9000"/>
          <w:tab w:val="right" w:pos="9630"/>
        </w:tabs>
        <w:jc w:val="right"/>
        <w:rPr>
          <w:b/>
          <w:color w:val="000000" w:themeColor="text1"/>
          <w:lang w:val="pt-BR"/>
        </w:rPr>
      </w:pPr>
      <w:r w:rsidRPr="00A01573">
        <w:rPr>
          <w:b/>
          <w:color w:val="000000" w:themeColor="text1"/>
        </w:rPr>
        <w:tab/>
      </w:r>
      <w:r w:rsidR="00C30FCF" w:rsidRPr="004A12B1">
        <w:rPr>
          <w:b/>
          <w:color w:val="0000FF"/>
          <w:lang w:val="pt-BR"/>
        </w:rPr>
        <w:t xml:space="preserve">LPN Nº </w:t>
      </w:r>
      <w:r w:rsidR="00D7549D">
        <w:rPr>
          <w:b/>
          <w:color w:val="0000FF"/>
          <w:lang w:val="pt-BR"/>
        </w:rPr>
        <w:t>012-2020/VIVIENDA/VMCS/PNSR/PIASAR</w:t>
      </w:r>
    </w:p>
    <w:p w14:paraId="60C3011D" w14:textId="77777777" w:rsidR="00A77874" w:rsidRPr="00A01573" w:rsidRDefault="00A77874" w:rsidP="00A77874">
      <w:pPr>
        <w:pStyle w:val="Outline"/>
        <w:tabs>
          <w:tab w:val="right" w:pos="9000"/>
        </w:tabs>
        <w:suppressAutoHyphens/>
        <w:spacing w:before="120"/>
        <w:rPr>
          <w:color w:val="000000" w:themeColor="text1"/>
          <w:szCs w:val="24"/>
          <w:lang w:val="pt-BR"/>
        </w:rPr>
      </w:pPr>
      <w:r w:rsidRPr="00A01573">
        <w:rPr>
          <w:b/>
          <w:color w:val="000000" w:themeColor="text1"/>
          <w:szCs w:val="24"/>
          <w:lang w:val="pt-BR"/>
        </w:rPr>
        <w:tab/>
      </w:r>
      <w:r w:rsidRPr="00A01573">
        <w:rPr>
          <w:color w:val="000000" w:themeColor="text1"/>
          <w:szCs w:val="24"/>
          <w:lang w:val="pt-BR"/>
        </w:rPr>
        <w:t>Página ____ de ____ páginas</w:t>
      </w:r>
    </w:p>
    <w:p w14:paraId="340EA6D4" w14:textId="77777777" w:rsidR="00A77874" w:rsidRPr="00A01573" w:rsidRDefault="00A77874" w:rsidP="00A77874">
      <w:pPr>
        <w:pStyle w:val="Outline"/>
        <w:tabs>
          <w:tab w:val="left" w:pos="1095"/>
        </w:tabs>
        <w:suppressAutoHyphens/>
        <w:spacing w:before="120"/>
        <w:rPr>
          <w:b/>
          <w:color w:val="000000" w:themeColor="text1"/>
          <w:spacing w:val="-2"/>
          <w:kern w:val="0"/>
          <w:sz w:val="22"/>
          <w:szCs w:val="22"/>
          <w:lang w:val="pt-BR"/>
        </w:rPr>
      </w:pPr>
      <w:r w:rsidRPr="00A01573">
        <w:rPr>
          <w:b/>
          <w:color w:val="000000" w:themeColor="text1"/>
          <w:spacing w:val="-2"/>
          <w:kern w:val="0"/>
          <w:sz w:val="22"/>
          <w:szCs w:val="22"/>
          <w:lang w:val="pt-BR"/>
        </w:rPr>
        <w:tab/>
      </w:r>
    </w:p>
    <w:tbl>
      <w:tblPr>
        <w:tblW w:w="9090" w:type="dxa"/>
        <w:tblInd w:w="72" w:type="dxa"/>
        <w:tblLayout w:type="fixed"/>
        <w:tblCellMar>
          <w:left w:w="72" w:type="dxa"/>
          <w:right w:w="72" w:type="dxa"/>
        </w:tblCellMar>
        <w:tblLook w:val="0000" w:firstRow="0" w:lastRow="0" w:firstColumn="0" w:lastColumn="0" w:noHBand="0" w:noVBand="0"/>
      </w:tblPr>
      <w:tblGrid>
        <w:gridCol w:w="4212"/>
        <w:gridCol w:w="1828"/>
        <w:gridCol w:w="1520"/>
        <w:gridCol w:w="1530"/>
      </w:tblGrid>
      <w:tr w:rsidR="00A77874" w:rsidRPr="00A01573" w14:paraId="6EE717F0" w14:textId="77777777" w:rsidTr="00ED4F1C">
        <w:trPr>
          <w:cantSplit/>
          <w:tblHeader/>
        </w:trPr>
        <w:tc>
          <w:tcPr>
            <w:tcW w:w="4212" w:type="dxa"/>
            <w:tcBorders>
              <w:top w:val="single" w:sz="6" w:space="0" w:color="auto"/>
              <w:left w:val="single" w:sz="6" w:space="0" w:color="auto"/>
              <w:bottom w:val="single" w:sz="6" w:space="0" w:color="auto"/>
              <w:right w:val="single" w:sz="6" w:space="0" w:color="auto"/>
            </w:tcBorders>
          </w:tcPr>
          <w:p w14:paraId="3122DF12" w14:textId="4EC4419A" w:rsidR="00A77874" w:rsidRPr="00A01573" w:rsidRDefault="00A77874" w:rsidP="00A77874">
            <w:pPr>
              <w:suppressAutoHyphens/>
              <w:spacing w:before="60" w:after="60"/>
              <w:rPr>
                <w:b/>
                <w:color w:val="000000" w:themeColor="text1"/>
                <w:spacing w:val="-2"/>
                <w:sz w:val="22"/>
                <w:szCs w:val="22"/>
              </w:rPr>
            </w:pPr>
            <w:r w:rsidRPr="00A01573">
              <w:rPr>
                <w:b/>
                <w:color w:val="000000" w:themeColor="text1"/>
                <w:spacing w:val="-2"/>
                <w:sz w:val="22"/>
                <w:szCs w:val="22"/>
              </w:rPr>
              <w:t xml:space="preserve">Contrato </w:t>
            </w:r>
            <w:r>
              <w:rPr>
                <w:b/>
                <w:color w:val="000000" w:themeColor="text1"/>
                <w:spacing w:val="-2"/>
                <w:sz w:val="22"/>
                <w:szCs w:val="22"/>
              </w:rPr>
              <w:t xml:space="preserve">de construcción </w:t>
            </w:r>
            <w:r w:rsidRPr="00A01573">
              <w:rPr>
                <w:b/>
                <w:color w:val="000000" w:themeColor="text1"/>
                <w:spacing w:val="-2"/>
                <w:sz w:val="22"/>
                <w:szCs w:val="22"/>
              </w:rPr>
              <w:t xml:space="preserve">N° ___ </w:t>
            </w:r>
            <w:r w:rsidRPr="00A01573">
              <w:rPr>
                <w:b/>
                <w:i/>
                <w:color w:val="000000" w:themeColor="text1"/>
                <w:spacing w:val="-2"/>
                <w:sz w:val="22"/>
                <w:szCs w:val="22"/>
              </w:rPr>
              <w:t>[indicar el número específico]</w:t>
            </w:r>
            <w:r w:rsidRPr="00A01573">
              <w:rPr>
                <w:b/>
                <w:color w:val="000000" w:themeColor="text1"/>
                <w:spacing w:val="-2"/>
                <w:sz w:val="22"/>
                <w:szCs w:val="22"/>
              </w:rPr>
              <w:t xml:space="preserve"> de ___ </w:t>
            </w:r>
            <w:r w:rsidRPr="00A01573">
              <w:rPr>
                <w:b/>
                <w:i/>
                <w:color w:val="000000" w:themeColor="text1"/>
                <w:spacing w:val="-2"/>
                <w:sz w:val="22"/>
                <w:szCs w:val="22"/>
              </w:rPr>
              <w:t xml:space="preserve">[número total de contratos </w:t>
            </w:r>
            <w:r>
              <w:rPr>
                <w:b/>
                <w:i/>
                <w:color w:val="000000" w:themeColor="text1"/>
                <w:spacing w:val="-2"/>
                <w:sz w:val="22"/>
                <w:szCs w:val="22"/>
              </w:rPr>
              <w:t xml:space="preserve">de construcción </w:t>
            </w:r>
            <w:r w:rsidRPr="00A01573">
              <w:rPr>
                <w:b/>
                <w:i/>
                <w:color w:val="000000" w:themeColor="text1"/>
                <w:spacing w:val="-2"/>
                <w:sz w:val="22"/>
                <w:szCs w:val="22"/>
              </w:rPr>
              <w:t>requeridos]</w:t>
            </w:r>
          </w:p>
        </w:tc>
        <w:tc>
          <w:tcPr>
            <w:tcW w:w="4878" w:type="dxa"/>
            <w:gridSpan w:val="3"/>
            <w:tcBorders>
              <w:top w:val="single" w:sz="6" w:space="0" w:color="auto"/>
              <w:left w:val="single" w:sz="6" w:space="0" w:color="auto"/>
              <w:bottom w:val="single" w:sz="6" w:space="0" w:color="auto"/>
              <w:right w:val="single" w:sz="6" w:space="0" w:color="auto"/>
            </w:tcBorders>
          </w:tcPr>
          <w:p w14:paraId="21D47707" w14:textId="77777777" w:rsidR="00A77874" w:rsidRPr="00A01573" w:rsidRDefault="00A77874" w:rsidP="00ED4F1C">
            <w:pPr>
              <w:suppressAutoHyphens/>
              <w:spacing w:before="60" w:after="60"/>
              <w:jc w:val="center"/>
              <w:rPr>
                <w:b/>
                <w:color w:val="000000" w:themeColor="text1"/>
                <w:spacing w:val="-2"/>
                <w:sz w:val="22"/>
                <w:szCs w:val="22"/>
              </w:rPr>
            </w:pPr>
            <w:r w:rsidRPr="00A01573">
              <w:rPr>
                <w:b/>
                <w:color w:val="000000" w:themeColor="text1"/>
                <w:spacing w:val="-2"/>
                <w:sz w:val="22"/>
                <w:szCs w:val="22"/>
              </w:rPr>
              <w:t>Información</w:t>
            </w:r>
          </w:p>
        </w:tc>
      </w:tr>
      <w:tr w:rsidR="00A77874" w:rsidRPr="00A01573" w14:paraId="0EFBF8F8"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328E4E92"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Identificación del Contrato</w:t>
            </w:r>
          </w:p>
        </w:tc>
        <w:tc>
          <w:tcPr>
            <w:tcW w:w="4878" w:type="dxa"/>
            <w:gridSpan w:val="3"/>
            <w:tcBorders>
              <w:top w:val="single" w:sz="6" w:space="0" w:color="auto"/>
              <w:left w:val="single" w:sz="6" w:space="0" w:color="auto"/>
              <w:bottom w:val="single" w:sz="6" w:space="0" w:color="auto"/>
              <w:right w:val="single" w:sz="6" w:space="0" w:color="auto"/>
            </w:tcBorders>
          </w:tcPr>
          <w:p w14:paraId="1868FE99"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tc>
      </w:tr>
      <w:tr w:rsidR="00A77874" w:rsidRPr="00A01573" w14:paraId="2CEA5888"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738AFD36"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 xml:space="preserve">Fecha de adjudicación </w:t>
            </w:r>
          </w:p>
          <w:p w14:paraId="3620E685"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Fecha de terminación</w:t>
            </w:r>
          </w:p>
        </w:tc>
        <w:tc>
          <w:tcPr>
            <w:tcW w:w="4878" w:type="dxa"/>
            <w:gridSpan w:val="3"/>
            <w:tcBorders>
              <w:top w:val="single" w:sz="6" w:space="0" w:color="auto"/>
              <w:left w:val="nil"/>
              <w:bottom w:val="single" w:sz="6" w:space="0" w:color="auto"/>
              <w:right w:val="single" w:sz="6" w:space="0" w:color="auto"/>
            </w:tcBorders>
          </w:tcPr>
          <w:p w14:paraId="2738575B"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p w14:paraId="377C0C22"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tc>
      </w:tr>
      <w:tr w:rsidR="00A77874" w:rsidRPr="00A01573" w14:paraId="495D468A"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35532DA0" w14:textId="77777777" w:rsidR="00A77874" w:rsidRPr="00A01573" w:rsidRDefault="00A77874" w:rsidP="00ED4F1C">
            <w:pPr>
              <w:pStyle w:val="Textoindependiente"/>
              <w:spacing w:before="60" w:after="60"/>
              <w:jc w:val="left"/>
              <w:rPr>
                <w:color w:val="000000" w:themeColor="text1"/>
                <w:sz w:val="22"/>
                <w:szCs w:val="22"/>
              </w:rPr>
            </w:pPr>
          </w:p>
        </w:tc>
        <w:tc>
          <w:tcPr>
            <w:tcW w:w="4878" w:type="dxa"/>
            <w:gridSpan w:val="3"/>
            <w:tcBorders>
              <w:top w:val="single" w:sz="6" w:space="0" w:color="auto"/>
              <w:left w:val="nil"/>
              <w:bottom w:val="single" w:sz="6" w:space="0" w:color="auto"/>
              <w:right w:val="single" w:sz="4" w:space="0" w:color="auto"/>
            </w:tcBorders>
          </w:tcPr>
          <w:p w14:paraId="530A3342" w14:textId="77777777" w:rsidR="00A77874" w:rsidRPr="00A01573" w:rsidRDefault="00A77874" w:rsidP="00ED4F1C">
            <w:pPr>
              <w:pStyle w:val="Textoindependiente"/>
              <w:spacing w:before="60" w:after="60"/>
              <w:rPr>
                <w:color w:val="000000" w:themeColor="text1"/>
                <w:sz w:val="22"/>
                <w:szCs w:val="22"/>
              </w:rPr>
            </w:pPr>
          </w:p>
        </w:tc>
      </w:tr>
      <w:tr w:rsidR="00A77874" w:rsidRPr="00A01573" w14:paraId="1F7C297E"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1A67F4A0" w14:textId="77777777" w:rsidR="00A77874" w:rsidRPr="00A01573" w:rsidRDefault="00A77874" w:rsidP="00ED4F1C">
            <w:pPr>
              <w:suppressAutoHyphens/>
              <w:spacing w:before="60" w:after="60"/>
              <w:rPr>
                <w:color w:val="000000" w:themeColor="text1"/>
                <w:spacing w:val="-2"/>
                <w:sz w:val="22"/>
                <w:szCs w:val="22"/>
              </w:rPr>
            </w:pPr>
            <w:r w:rsidRPr="00A01573">
              <w:rPr>
                <w:color w:val="000000" w:themeColor="text1"/>
                <w:spacing w:val="-2"/>
                <w:sz w:val="22"/>
                <w:szCs w:val="22"/>
              </w:rPr>
              <w:t>Función en el Contrato</w:t>
            </w:r>
          </w:p>
        </w:tc>
        <w:tc>
          <w:tcPr>
            <w:tcW w:w="1828" w:type="dxa"/>
            <w:tcBorders>
              <w:top w:val="single" w:sz="6" w:space="0" w:color="auto"/>
              <w:left w:val="nil"/>
              <w:bottom w:val="single" w:sz="6" w:space="0" w:color="auto"/>
              <w:right w:val="single" w:sz="6" w:space="0" w:color="auto"/>
            </w:tcBorders>
          </w:tcPr>
          <w:p w14:paraId="21206575" w14:textId="77777777" w:rsidR="00A77874" w:rsidRPr="00A01573" w:rsidRDefault="00A77874" w:rsidP="00ED4F1C">
            <w:pPr>
              <w:spacing w:before="60" w:after="60"/>
              <w:jc w:val="center"/>
              <w:rPr>
                <w:color w:val="000000" w:themeColor="text1"/>
                <w:sz w:val="22"/>
                <w:szCs w:val="22"/>
              </w:rPr>
            </w:pPr>
            <w:r w:rsidRPr="00A01573">
              <w:rPr>
                <w:color w:val="000000" w:themeColor="text1"/>
                <w:sz w:val="22"/>
                <w:szCs w:val="22"/>
              </w:rPr>
              <w:sym w:font="Symbol" w:char="F07F"/>
            </w:r>
            <w:r w:rsidRPr="00A01573">
              <w:rPr>
                <w:color w:val="000000" w:themeColor="text1"/>
                <w:sz w:val="22"/>
                <w:szCs w:val="22"/>
              </w:rPr>
              <w:t xml:space="preserve"> </w:t>
            </w:r>
            <w:r w:rsidRPr="00A01573">
              <w:rPr>
                <w:color w:val="000000" w:themeColor="text1"/>
                <w:sz w:val="22"/>
                <w:szCs w:val="22"/>
              </w:rPr>
              <w:br/>
              <w:t xml:space="preserve">Contratista </w:t>
            </w:r>
          </w:p>
        </w:tc>
        <w:tc>
          <w:tcPr>
            <w:tcW w:w="3050" w:type="dxa"/>
            <w:gridSpan w:val="2"/>
            <w:tcBorders>
              <w:top w:val="single" w:sz="6" w:space="0" w:color="auto"/>
              <w:left w:val="nil"/>
              <w:bottom w:val="single" w:sz="6" w:space="0" w:color="auto"/>
              <w:right w:val="single" w:sz="6" w:space="0" w:color="auto"/>
            </w:tcBorders>
          </w:tcPr>
          <w:p w14:paraId="72E11058" w14:textId="77777777" w:rsidR="00A77874" w:rsidRPr="00A01573" w:rsidRDefault="00A77874" w:rsidP="00ED4F1C">
            <w:pPr>
              <w:spacing w:before="60" w:after="60"/>
              <w:jc w:val="center"/>
              <w:rPr>
                <w:color w:val="000000" w:themeColor="text1"/>
                <w:sz w:val="22"/>
                <w:szCs w:val="22"/>
              </w:rPr>
            </w:pPr>
            <w:r w:rsidRPr="00A01573">
              <w:rPr>
                <w:color w:val="000000" w:themeColor="text1"/>
                <w:sz w:val="22"/>
                <w:szCs w:val="22"/>
              </w:rPr>
              <w:sym w:font="Symbol" w:char="F07F"/>
            </w:r>
            <w:r w:rsidRPr="00A01573">
              <w:rPr>
                <w:color w:val="000000" w:themeColor="text1"/>
                <w:sz w:val="22"/>
                <w:szCs w:val="22"/>
              </w:rPr>
              <w:t xml:space="preserve"> </w:t>
            </w:r>
            <w:r w:rsidRPr="00A01573">
              <w:rPr>
                <w:color w:val="000000" w:themeColor="text1"/>
                <w:sz w:val="22"/>
                <w:szCs w:val="22"/>
              </w:rPr>
              <w:br/>
              <w:t>Como contratista en asociación</w:t>
            </w:r>
          </w:p>
          <w:p w14:paraId="3F3CEDD0" w14:textId="77777777" w:rsidR="00A77874" w:rsidRPr="00A01573" w:rsidRDefault="00A77874" w:rsidP="00ED4F1C">
            <w:pPr>
              <w:spacing w:before="60" w:after="60"/>
              <w:jc w:val="center"/>
              <w:rPr>
                <w:color w:val="000000" w:themeColor="text1"/>
                <w:spacing w:val="-2"/>
                <w:sz w:val="22"/>
                <w:szCs w:val="22"/>
              </w:rPr>
            </w:pPr>
          </w:p>
        </w:tc>
      </w:tr>
      <w:tr w:rsidR="00A77874" w:rsidRPr="00A01573" w14:paraId="4243F445"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795093F2"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Monto total del Contrato</w:t>
            </w:r>
          </w:p>
        </w:tc>
        <w:tc>
          <w:tcPr>
            <w:tcW w:w="3348" w:type="dxa"/>
            <w:gridSpan w:val="2"/>
            <w:tcBorders>
              <w:top w:val="single" w:sz="6" w:space="0" w:color="auto"/>
              <w:left w:val="nil"/>
              <w:bottom w:val="single" w:sz="6" w:space="0" w:color="auto"/>
              <w:right w:val="single" w:sz="6" w:space="0" w:color="auto"/>
            </w:tcBorders>
          </w:tcPr>
          <w:p w14:paraId="2348AE91"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w:t>
            </w:r>
          </w:p>
        </w:tc>
        <w:tc>
          <w:tcPr>
            <w:tcW w:w="1530" w:type="dxa"/>
            <w:tcBorders>
              <w:top w:val="single" w:sz="6" w:space="0" w:color="auto"/>
              <w:left w:val="single" w:sz="6" w:space="0" w:color="auto"/>
              <w:bottom w:val="single" w:sz="6" w:space="0" w:color="auto"/>
              <w:right w:val="single" w:sz="6" w:space="0" w:color="auto"/>
            </w:tcBorders>
          </w:tcPr>
          <w:p w14:paraId="365DA9B2"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S/_________</w:t>
            </w:r>
          </w:p>
        </w:tc>
      </w:tr>
      <w:tr w:rsidR="00A77874" w:rsidRPr="00A01573" w14:paraId="0AC4CA5E"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43FED667"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Si es socio de una APCA, indique participación en el monto total del Contrato</w:t>
            </w:r>
          </w:p>
        </w:tc>
        <w:tc>
          <w:tcPr>
            <w:tcW w:w="1828" w:type="dxa"/>
            <w:tcBorders>
              <w:top w:val="single" w:sz="6" w:space="0" w:color="auto"/>
              <w:left w:val="nil"/>
              <w:bottom w:val="single" w:sz="6" w:space="0" w:color="auto"/>
              <w:right w:val="single" w:sz="6" w:space="0" w:color="auto"/>
            </w:tcBorders>
          </w:tcPr>
          <w:p w14:paraId="2274175E" w14:textId="77777777" w:rsidR="00A77874" w:rsidRPr="00A01573" w:rsidRDefault="00A77874" w:rsidP="00ED4F1C">
            <w:pPr>
              <w:pStyle w:val="Textoindependiente"/>
              <w:spacing w:before="60" w:after="60"/>
              <w:rPr>
                <w:color w:val="000000" w:themeColor="text1"/>
                <w:sz w:val="22"/>
                <w:szCs w:val="22"/>
              </w:rPr>
            </w:pPr>
          </w:p>
          <w:p w14:paraId="5AB144D8"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w:t>
            </w:r>
          </w:p>
        </w:tc>
        <w:tc>
          <w:tcPr>
            <w:tcW w:w="1520" w:type="dxa"/>
            <w:tcBorders>
              <w:top w:val="single" w:sz="6" w:space="0" w:color="auto"/>
              <w:left w:val="single" w:sz="6" w:space="0" w:color="auto"/>
              <w:bottom w:val="single" w:sz="6" w:space="0" w:color="auto"/>
              <w:right w:val="single" w:sz="6" w:space="0" w:color="auto"/>
            </w:tcBorders>
          </w:tcPr>
          <w:p w14:paraId="5DAAE82F" w14:textId="77777777" w:rsidR="00A77874" w:rsidRPr="00A01573" w:rsidRDefault="00A77874" w:rsidP="00ED4F1C">
            <w:pPr>
              <w:pStyle w:val="Textoindependiente"/>
              <w:spacing w:before="60" w:after="60"/>
              <w:rPr>
                <w:color w:val="000000" w:themeColor="text1"/>
                <w:sz w:val="22"/>
                <w:szCs w:val="22"/>
              </w:rPr>
            </w:pPr>
          </w:p>
          <w:p w14:paraId="009A4B7D"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w:t>
            </w:r>
          </w:p>
        </w:tc>
        <w:tc>
          <w:tcPr>
            <w:tcW w:w="1530" w:type="dxa"/>
            <w:tcBorders>
              <w:top w:val="single" w:sz="6" w:space="0" w:color="auto"/>
              <w:left w:val="single" w:sz="6" w:space="0" w:color="auto"/>
              <w:bottom w:val="single" w:sz="6" w:space="0" w:color="auto"/>
              <w:right w:val="single" w:sz="6" w:space="0" w:color="auto"/>
            </w:tcBorders>
          </w:tcPr>
          <w:p w14:paraId="3A4EA9EA" w14:textId="77777777" w:rsidR="00A77874" w:rsidRPr="00A01573" w:rsidRDefault="00A77874" w:rsidP="00ED4F1C">
            <w:pPr>
              <w:pStyle w:val="Textoindependiente"/>
              <w:spacing w:before="60" w:after="60"/>
              <w:rPr>
                <w:color w:val="000000" w:themeColor="text1"/>
                <w:sz w:val="22"/>
                <w:szCs w:val="22"/>
              </w:rPr>
            </w:pPr>
          </w:p>
          <w:p w14:paraId="76D955FD"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S/______</w:t>
            </w:r>
          </w:p>
        </w:tc>
      </w:tr>
      <w:tr w:rsidR="00A77874" w:rsidRPr="00A01573" w14:paraId="5CE62307"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3A942A93"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Nombre del Contratante:</w:t>
            </w:r>
          </w:p>
        </w:tc>
        <w:tc>
          <w:tcPr>
            <w:tcW w:w="4878" w:type="dxa"/>
            <w:gridSpan w:val="3"/>
            <w:tcBorders>
              <w:top w:val="single" w:sz="6" w:space="0" w:color="auto"/>
              <w:left w:val="nil"/>
              <w:bottom w:val="single" w:sz="6" w:space="0" w:color="auto"/>
              <w:right w:val="single" w:sz="6" w:space="0" w:color="auto"/>
            </w:tcBorders>
          </w:tcPr>
          <w:p w14:paraId="61322C9B"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tc>
      </w:tr>
      <w:tr w:rsidR="00A77874" w:rsidRPr="00A01573" w14:paraId="348A0F09"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03DAB2E4"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Dirección:</w:t>
            </w:r>
          </w:p>
          <w:p w14:paraId="780D8527" w14:textId="77777777" w:rsidR="00A77874" w:rsidRPr="00A01573" w:rsidRDefault="00A77874" w:rsidP="00ED4F1C">
            <w:pPr>
              <w:pStyle w:val="Textoindependiente"/>
              <w:spacing w:before="60" w:after="60"/>
              <w:jc w:val="left"/>
              <w:rPr>
                <w:color w:val="000000" w:themeColor="text1"/>
                <w:sz w:val="22"/>
                <w:szCs w:val="22"/>
              </w:rPr>
            </w:pPr>
          </w:p>
          <w:p w14:paraId="39BA2F71"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Número de teléfono / Fax:</w:t>
            </w:r>
          </w:p>
          <w:p w14:paraId="36BAC8B6"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Correo electrónico:</w:t>
            </w:r>
          </w:p>
        </w:tc>
        <w:tc>
          <w:tcPr>
            <w:tcW w:w="4878" w:type="dxa"/>
            <w:gridSpan w:val="3"/>
            <w:tcBorders>
              <w:top w:val="single" w:sz="6" w:space="0" w:color="auto"/>
              <w:left w:val="nil"/>
              <w:bottom w:val="single" w:sz="6" w:space="0" w:color="auto"/>
              <w:right w:val="single" w:sz="6" w:space="0" w:color="auto"/>
            </w:tcBorders>
          </w:tcPr>
          <w:p w14:paraId="36B2AC9C"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p w14:paraId="7F94A2E0"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p w14:paraId="04397326"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p w14:paraId="2B033161"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tc>
      </w:tr>
    </w:tbl>
    <w:p w14:paraId="2F6F99F9" w14:textId="77777777" w:rsidR="00A77874" w:rsidRPr="00A01573" w:rsidRDefault="00A77874" w:rsidP="00A77874">
      <w:pPr>
        <w:pStyle w:val="Subtitle2"/>
        <w:rPr>
          <w:color w:val="000000" w:themeColor="text1"/>
          <w:sz w:val="22"/>
          <w:szCs w:val="22"/>
        </w:rPr>
      </w:pPr>
    </w:p>
    <w:p w14:paraId="6772A6CB" w14:textId="77777777" w:rsidR="00A77874" w:rsidRPr="00A01573" w:rsidRDefault="00A77874" w:rsidP="00A77874">
      <w:pPr>
        <w:rPr>
          <w:color w:val="000000" w:themeColor="text1"/>
          <w:sz w:val="22"/>
          <w:szCs w:val="22"/>
        </w:rPr>
      </w:pPr>
      <w:r w:rsidRPr="00A01573">
        <w:rPr>
          <w:color w:val="000000" w:themeColor="text1"/>
          <w:sz w:val="22"/>
          <w:szCs w:val="22"/>
        </w:rPr>
        <w:t>Firma Autorizada: ____________________________________________________________</w:t>
      </w:r>
    </w:p>
    <w:p w14:paraId="3475A292" w14:textId="77777777" w:rsidR="00A77874" w:rsidRPr="00A01573" w:rsidRDefault="00A77874" w:rsidP="00A77874">
      <w:pPr>
        <w:rPr>
          <w:color w:val="000000" w:themeColor="text1"/>
          <w:sz w:val="22"/>
          <w:szCs w:val="22"/>
        </w:rPr>
      </w:pPr>
    </w:p>
    <w:p w14:paraId="1FEA994D" w14:textId="77777777" w:rsidR="00A77874" w:rsidRPr="00A01573" w:rsidRDefault="00A77874" w:rsidP="00A77874">
      <w:pPr>
        <w:rPr>
          <w:color w:val="000000" w:themeColor="text1"/>
          <w:sz w:val="22"/>
          <w:szCs w:val="22"/>
        </w:rPr>
      </w:pPr>
      <w:r w:rsidRPr="00A01573">
        <w:rPr>
          <w:color w:val="000000" w:themeColor="text1"/>
          <w:sz w:val="22"/>
          <w:szCs w:val="22"/>
        </w:rPr>
        <w:t>Nombre y Cargo del Firmante:   _________________________________________________</w:t>
      </w:r>
    </w:p>
    <w:p w14:paraId="0607E5C9" w14:textId="77777777" w:rsidR="00A77874" w:rsidRPr="00A01573" w:rsidRDefault="00A77874" w:rsidP="00A77874">
      <w:pPr>
        <w:rPr>
          <w:color w:val="000000" w:themeColor="text1"/>
          <w:sz w:val="22"/>
          <w:szCs w:val="22"/>
        </w:rPr>
      </w:pPr>
    </w:p>
    <w:p w14:paraId="7806F614" w14:textId="77777777" w:rsidR="00A77874" w:rsidRPr="00A01573" w:rsidRDefault="00A77874" w:rsidP="00A77874">
      <w:pPr>
        <w:rPr>
          <w:color w:val="000000" w:themeColor="text1"/>
          <w:sz w:val="22"/>
          <w:szCs w:val="22"/>
        </w:rPr>
      </w:pPr>
      <w:r w:rsidRPr="00A01573">
        <w:rPr>
          <w:color w:val="000000" w:themeColor="text1"/>
          <w:sz w:val="22"/>
          <w:szCs w:val="22"/>
        </w:rPr>
        <w:t>Nombre del Oferente: _________________________________________________________</w:t>
      </w:r>
    </w:p>
    <w:p w14:paraId="3E1B67F5" w14:textId="77777777" w:rsidR="00A77874" w:rsidRPr="00A01573" w:rsidRDefault="00A77874" w:rsidP="00A77874">
      <w:pPr>
        <w:pStyle w:val="Subtitle2"/>
        <w:rPr>
          <w:color w:val="000000" w:themeColor="text1"/>
          <w:sz w:val="22"/>
          <w:szCs w:val="22"/>
        </w:rPr>
      </w:pPr>
    </w:p>
    <w:p w14:paraId="3C70043C" w14:textId="77777777" w:rsidR="00A77874" w:rsidRPr="00A01573" w:rsidRDefault="00A77874" w:rsidP="00A77874">
      <w:pPr>
        <w:pStyle w:val="Subtitle2"/>
        <w:rPr>
          <w:color w:val="000000" w:themeColor="text1"/>
        </w:rPr>
      </w:pPr>
    </w:p>
    <w:p w14:paraId="305F50A8" w14:textId="77777777" w:rsidR="00A77874" w:rsidRPr="00A01573" w:rsidRDefault="00A77874" w:rsidP="00A77874">
      <w:pPr>
        <w:jc w:val="center"/>
        <w:rPr>
          <w:color w:val="000000" w:themeColor="text1"/>
          <w:sz w:val="22"/>
          <w:szCs w:val="22"/>
        </w:rPr>
      </w:pPr>
      <w:r w:rsidRPr="00A01573">
        <w:rPr>
          <w:color w:val="000000" w:themeColor="text1"/>
          <w:sz w:val="22"/>
          <w:szCs w:val="22"/>
        </w:rPr>
        <w:br w:type="page"/>
      </w:r>
    </w:p>
    <w:p w14:paraId="1C79A901" w14:textId="3C176909" w:rsidR="00796EA1" w:rsidRPr="00757F06" w:rsidRDefault="00796EA1" w:rsidP="00796EA1">
      <w:pPr>
        <w:pStyle w:val="Outline"/>
        <w:suppressAutoHyphens/>
        <w:spacing w:before="0"/>
        <w:jc w:val="center"/>
        <w:rPr>
          <w:rFonts w:ascii="Times New Roman Bold" w:hAnsi="Times New Roman Bold" w:cs="Arial"/>
          <w:b/>
          <w:smallCaps/>
          <w:color w:val="000000"/>
          <w:kern w:val="0"/>
          <w:sz w:val="32"/>
          <w:szCs w:val="32"/>
          <w:lang w:val="es-ES"/>
        </w:rPr>
      </w:pPr>
      <w:r w:rsidRPr="00757F06">
        <w:rPr>
          <w:rFonts w:ascii="Times New Roman Bold" w:hAnsi="Times New Roman Bold" w:cs="Arial"/>
          <w:b/>
          <w:smallCaps/>
          <w:color w:val="000000"/>
          <w:kern w:val="0"/>
          <w:sz w:val="32"/>
          <w:szCs w:val="32"/>
          <w:lang w:val="es-ES"/>
        </w:rPr>
        <w:lastRenderedPageBreak/>
        <w:t>Documento 0</w:t>
      </w:r>
      <w:r w:rsidR="002277EC">
        <w:rPr>
          <w:rFonts w:ascii="Times New Roman Bold" w:hAnsi="Times New Roman Bold" w:cs="Arial"/>
          <w:b/>
          <w:smallCaps/>
          <w:color w:val="000000"/>
          <w:kern w:val="0"/>
          <w:sz w:val="32"/>
          <w:szCs w:val="32"/>
          <w:lang w:val="es-ES"/>
        </w:rPr>
        <w:t>6</w:t>
      </w:r>
      <w:r w:rsidRPr="00757F06">
        <w:rPr>
          <w:rFonts w:ascii="Times New Roman Bold" w:hAnsi="Times New Roman Bold" w:cs="Arial"/>
          <w:b/>
          <w:smallCaps/>
          <w:color w:val="000000"/>
          <w:kern w:val="0"/>
          <w:sz w:val="32"/>
          <w:szCs w:val="32"/>
          <w:lang w:val="es-ES"/>
        </w:rPr>
        <w:t>: Formulario de Experiencia General</w:t>
      </w:r>
    </w:p>
    <w:p w14:paraId="4FCAC981" w14:textId="02554789" w:rsidR="00A77874" w:rsidRPr="00757F06" w:rsidRDefault="00796EA1" w:rsidP="00796EA1">
      <w:pPr>
        <w:pStyle w:val="Outline"/>
        <w:suppressAutoHyphens/>
        <w:spacing w:before="0"/>
        <w:jc w:val="center"/>
        <w:rPr>
          <w:rFonts w:ascii="Times New Roman Bold" w:hAnsi="Times New Roman Bold" w:cs="Arial"/>
          <w:b/>
          <w:smallCaps/>
          <w:color w:val="000000"/>
          <w:kern w:val="0"/>
          <w:sz w:val="32"/>
          <w:szCs w:val="32"/>
          <w:lang w:val="es-ES"/>
        </w:rPr>
      </w:pPr>
      <w:r w:rsidRPr="00757F06">
        <w:rPr>
          <w:rFonts w:ascii="Times New Roman Bold" w:hAnsi="Times New Roman Bold" w:cs="Arial"/>
          <w:b/>
          <w:smallCaps/>
          <w:color w:val="000000"/>
          <w:kern w:val="0"/>
          <w:sz w:val="32"/>
          <w:szCs w:val="32"/>
          <w:lang w:val="es-ES"/>
        </w:rPr>
        <w:t xml:space="preserve"> </w:t>
      </w:r>
      <w:r w:rsidR="00C67825" w:rsidRPr="00757F06">
        <w:rPr>
          <w:rFonts w:ascii="Times New Roman Bold" w:hAnsi="Times New Roman Bold" w:cs="Arial"/>
          <w:b/>
          <w:smallCaps/>
          <w:color w:val="000000"/>
          <w:kern w:val="0"/>
          <w:sz w:val="32"/>
          <w:szCs w:val="32"/>
          <w:lang w:val="es-ES"/>
        </w:rPr>
        <w:t>(Continuación)</w:t>
      </w:r>
    </w:p>
    <w:p w14:paraId="24F181D5" w14:textId="77777777" w:rsidR="00A77874" w:rsidRPr="00A01573" w:rsidRDefault="00A77874" w:rsidP="00A77874">
      <w:pPr>
        <w:pStyle w:val="Outline"/>
        <w:tabs>
          <w:tab w:val="left" w:pos="1095"/>
        </w:tabs>
        <w:suppressAutoHyphens/>
        <w:spacing w:before="120"/>
        <w:rPr>
          <w:b/>
          <w:color w:val="000000" w:themeColor="text1"/>
          <w:spacing w:val="-2"/>
          <w:kern w:val="0"/>
          <w:sz w:val="22"/>
          <w:szCs w:val="22"/>
          <w:lang w:val="pt-BR"/>
        </w:rPr>
      </w:pPr>
      <w:r w:rsidRPr="00A01573">
        <w:rPr>
          <w:b/>
          <w:color w:val="000000" w:themeColor="text1"/>
          <w:spacing w:val="-2"/>
          <w:kern w:val="0"/>
          <w:sz w:val="22"/>
          <w:szCs w:val="22"/>
          <w:lang w:val="pt-BR"/>
        </w:rPr>
        <w:tab/>
      </w:r>
    </w:p>
    <w:tbl>
      <w:tblPr>
        <w:tblW w:w="9090" w:type="dxa"/>
        <w:tblInd w:w="72" w:type="dxa"/>
        <w:tblLayout w:type="fixed"/>
        <w:tblCellMar>
          <w:left w:w="72" w:type="dxa"/>
          <w:right w:w="72" w:type="dxa"/>
        </w:tblCellMar>
        <w:tblLook w:val="0000" w:firstRow="0" w:lastRow="0" w:firstColumn="0" w:lastColumn="0" w:noHBand="0" w:noVBand="0"/>
      </w:tblPr>
      <w:tblGrid>
        <w:gridCol w:w="4212"/>
        <w:gridCol w:w="1828"/>
        <w:gridCol w:w="1520"/>
        <w:gridCol w:w="1530"/>
      </w:tblGrid>
      <w:tr w:rsidR="00A77874" w:rsidRPr="00A01573" w14:paraId="3D64A25C" w14:textId="77777777" w:rsidTr="00ED4F1C">
        <w:trPr>
          <w:cantSplit/>
          <w:tblHeader/>
        </w:trPr>
        <w:tc>
          <w:tcPr>
            <w:tcW w:w="4212" w:type="dxa"/>
            <w:tcBorders>
              <w:top w:val="single" w:sz="6" w:space="0" w:color="auto"/>
              <w:left w:val="single" w:sz="6" w:space="0" w:color="auto"/>
              <w:bottom w:val="single" w:sz="6" w:space="0" w:color="auto"/>
              <w:right w:val="single" w:sz="6" w:space="0" w:color="auto"/>
            </w:tcBorders>
          </w:tcPr>
          <w:p w14:paraId="600E8465" w14:textId="77777777" w:rsidR="00A77874" w:rsidRPr="00A01573" w:rsidRDefault="00A77874" w:rsidP="00ED4F1C">
            <w:pPr>
              <w:suppressAutoHyphens/>
              <w:spacing w:before="60" w:after="60"/>
              <w:rPr>
                <w:b/>
                <w:color w:val="000000" w:themeColor="text1"/>
                <w:spacing w:val="-2"/>
                <w:sz w:val="22"/>
                <w:szCs w:val="22"/>
              </w:rPr>
            </w:pPr>
            <w:r w:rsidRPr="00A01573">
              <w:rPr>
                <w:b/>
                <w:color w:val="000000" w:themeColor="text1"/>
                <w:spacing w:val="-2"/>
                <w:sz w:val="22"/>
                <w:szCs w:val="22"/>
              </w:rPr>
              <w:t xml:space="preserve">Contrato </w:t>
            </w:r>
            <w:r>
              <w:rPr>
                <w:b/>
                <w:color w:val="000000" w:themeColor="text1"/>
                <w:spacing w:val="-2"/>
                <w:sz w:val="22"/>
                <w:szCs w:val="22"/>
              </w:rPr>
              <w:t xml:space="preserve">de construcción </w:t>
            </w:r>
            <w:r w:rsidRPr="00A01573">
              <w:rPr>
                <w:b/>
                <w:color w:val="000000" w:themeColor="text1"/>
                <w:spacing w:val="-2"/>
                <w:sz w:val="22"/>
                <w:szCs w:val="22"/>
              </w:rPr>
              <w:t xml:space="preserve">N° ___ </w:t>
            </w:r>
            <w:r w:rsidRPr="00A01573">
              <w:rPr>
                <w:b/>
                <w:i/>
                <w:color w:val="000000" w:themeColor="text1"/>
                <w:spacing w:val="-2"/>
                <w:sz w:val="22"/>
                <w:szCs w:val="22"/>
              </w:rPr>
              <w:t>[indicar el número específico]</w:t>
            </w:r>
            <w:r w:rsidRPr="00A01573">
              <w:rPr>
                <w:b/>
                <w:color w:val="000000" w:themeColor="text1"/>
                <w:spacing w:val="-2"/>
                <w:sz w:val="22"/>
                <w:szCs w:val="22"/>
              </w:rPr>
              <w:t xml:space="preserve"> de ___ </w:t>
            </w:r>
            <w:r w:rsidRPr="00A01573">
              <w:rPr>
                <w:b/>
                <w:i/>
                <w:color w:val="000000" w:themeColor="text1"/>
                <w:spacing w:val="-2"/>
                <w:sz w:val="22"/>
                <w:szCs w:val="22"/>
              </w:rPr>
              <w:t xml:space="preserve">[número total de contratos </w:t>
            </w:r>
            <w:r>
              <w:rPr>
                <w:b/>
                <w:i/>
                <w:color w:val="000000" w:themeColor="text1"/>
                <w:spacing w:val="-2"/>
                <w:sz w:val="22"/>
                <w:szCs w:val="22"/>
              </w:rPr>
              <w:t xml:space="preserve">de construcción </w:t>
            </w:r>
            <w:r w:rsidRPr="00A01573">
              <w:rPr>
                <w:b/>
                <w:i/>
                <w:color w:val="000000" w:themeColor="text1"/>
                <w:spacing w:val="-2"/>
                <w:sz w:val="22"/>
                <w:szCs w:val="22"/>
              </w:rPr>
              <w:t>requeridos]</w:t>
            </w:r>
          </w:p>
        </w:tc>
        <w:tc>
          <w:tcPr>
            <w:tcW w:w="4878" w:type="dxa"/>
            <w:gridSpan w:val="3"/>
            <w:tcBorders>
              <w:top w:val="single" w:sz="6" w:space="0" w:color="auto"/>
              <w:left w:val="single" w:sz="6" w:space="0" w:color="auto"/>
              <w:bottom w:val="single" w:sz="6" w:space="0" w:color="auto"/>
              <w:right w:val="single" w:sz="6" w:space="0" w:color="auto"/>
            </w:tcBorders>
          </w:tcPr>
          <w:p w14:paraId="27FA037D" w14:textId="77777777" w:rsidR="00A77874" w:rsidRPr="00A01573" w:rsidRDefault="00A77874" w:rsidP="00ED4F1C">
            <w:pPr>
              <w:suppressAutoHyphens/>
              <w:spacing w:before="60" w:after="60"/>
              <w:jc w:val="center"/>
              <w:rPr>
                <w:b/>
                <w:color w:val="000000" w:themeColor="text1"/>
                <w:spacing w:val="-2"/>
                <w:sz w:val="22"/>
                <w:szCs w:val="22"/>
              </w:rPr>
            </w:pPr>
            <w:r w:rsidRPr="00A01573">
              <w:rPr>
                <w:b/>
                <w:color w:val="000000" w:themeColor="text1"/>
                <w:spacing w:val="-2"/>
                <w:sz w:val="22"/>
                <w:szCs w:val="22"/>
              </w:rPr>
              <w:t>Información</w:t>
            </w:r>
          </w:p>
        </w:tc>
      </w:tr>
      <w:tr w:rsidR="00A77874" w:rsidRPr="00A01573" w14:paraId="751D3E15"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58B575FE"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Identificación del Contrato</w:t>
            </w:r>
          </w:p>
        </w:tc>
        <w:tc>
          <w:tcPr>
            <w:tcW w:w="4878" w:type="dxa"/>
            <w:gridSpan w:val="3"/>
            <w:tcBorders>
              <w:top w:val="single" w:sz="6" w:space="0" w:color="auto"/>
              <w:left w:val="single" w:sz="6" w:space="0" w:color="auto"/>
              <w:bottom w:val="single" w:sz="6" w:space="0" w:color="auto"/>
              <w:right w:val="single" w:sz="6" w:space="0" w:color="auto"/>
            </w:tcBorders>
          </w:tcPr>
          <w:p w14:paraId="447C718E"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tc>
      </w:tr>
      <w:tr w:rsidR="00A77874" w:rsidRPr="00A01573" w14:paraId="7F9D559A"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7DE3A23D"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 xml:space="preserve">Fecha de adjudicación </w:t>
            </w:r>
          </w:p>
          <w:p w14:paraId="20D3ECAE"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Fecha de terminación</w:t>
            </w:r>
          </w:p>
        </w:tc>
        <w:tc>
          <w:tcPr>
            <w:tcW w:w="4878" w:type="dxa"/>
            <w:gridSpan w:val="3"/>
            <w:tcBorders>
              <w:top w:val="single" w:sz="6" w:space="0" w:color="auto"/>
              <w:left w:val="nil"/>
              <w:bottom w:val="single" w:sz="6" w:space="0" w:color="auto"/>
              <w:right w:val="single" w:sz="6" w:space="0" w:color="auto"/>
            </w:tcBorders>
          </w:tcPr>
          <w:p w14:paraId="7D2BA60D"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p w14:paraId="0E8E2E92"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tc>
      </w:tr>
      <w:tr w:rsidR="00A77874" w:rsidRPr="00A01573" w14:paraId="3966EDEE"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51E9E87C" w14:textId="77777777" w:rsidR="00A77874" w:rsidRPr="00A01573" w:rsidRDefault="00A77874" w:rsidP="00ED4F1C">
            <w:pPr>
              <w:pStyle w:val="Textoindependiente"/>
              <w:spacing w:before="60" w:after="60"/>
              <w:jc w:val="left"/>
              <w:rPr>
                <w:color w:val="000000" w:themeColor="text1"/>
                <w:sz w:val="22"/>
                <w:szCs w:val="22"/>
              </w:rPr>
            </w:pPr>
          </w:p>
        </w:tc>
        <w:tc>
          <w:tcPr>
            <w:tcW w:w="4878" w:type="dxa"/>
            <w:gridSpan w:val="3"/>
            <w:tcBorders>
              <w:top w:val="single" w:sz="6" w:space="0" w:color="auto"/>
              <w:left w:val="nil"/>
              <w:bottom w:val="single" w:sz="6" w:space="0" w:color="auto"/>
              <w:right w:val="single" w:sz="4" w:space="0" w:color="auto"/>
            </w:tcBorders>
          </w:tcPr>
          <w:p w14:paraId="1588BA7C" w14:textId="77777777" w:rsidR="00A77874" w:rsidRPr="00A01573" w:rsidRDefault="00A77874" w:rsidP="00ED4F1C">
            <w:pPr>
              <w:pStyle w:val="Textoindependiente"/>
              <w:spacing w:before="60" w:after="60"/>
              <w:rPr>
                <w:color w:val="000000" w:themeColor="text1"/>
                <w:sz w:val="22"/>
                <w:szCs w:val="22"/>
              </w:rPr>
            </w:pPr>
          </w:p>
        </w:tc>
      </w:tr>
      <w:tr w:rsidR="00A77874" w:rsidRPr="00A01573" w14:paraId="56985BD4"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3CC296DB" w14:textId="77777777" w:rsidR="00A77874" w:rsidRPr="00A01573" w:rsidRDefault="00A77874" w:rsidP="00ED4F1C">
            <w:pPr>
              <w:suppressAutoHyphens/>
              <w:spacing w:before="60" w:after="60"/>
              <w:rPr>
                <w:color w:val="000000" w:themeColor="text1"/>
                <w:spacing w:val="-2"/>
                <w:sz w:val="22"/>
                <w:szCs w:val="22"/>
              </w:rPr>
            </w:pPr>
            <w:r w:rsidRPr="00A01573">
              <w:rPr>
                <w:color w:val="000000" w:themeColor="text1"/>
                <w:spacing w:val="-2"/>
                <w:sz w:val="22"/>
                <w:szCs w:val="22"/>
              </w:rPr>
              <w:t>Función en el Contrato</w:t>
            </w:r>
          </w:p>
        </w:tc>
        <w:tc>
          <w:tcPr>
            <w:tcW w:w="1828" w:type="dxa"/>
            <w:tcBorders>
              <w:top w:val="single" w:sz="6" w:space="0" w:color="auto"/>
              <w:left w:val="nil"/>
              <w:bottom w:val="single" w:sz="6" w:space="0" w:color="auto"/>
              <w:right w:val="single" w:sz="6" w:space="0" w:color="auto"/>
            </w:tcBorders>
          </w:tcPr>
          <w:p w14:paraId="10222FC5" w14:textId="77777777" w:rsidR="00A77874" w:rsidRPr="00A01573" w:rsidRDefault="00A77874" w:rsidP="00ED4F1C">
            <w:pPr>
              <w:spacing w:before="60" w:after="60"/>
              <w:jc w:val="center"/>
              <w:rPr>
                <w:color w:val="000000" w:themeColor="text1"/>
                <w:sz w:val="22"/>
                <w:szCs w:val="22"/>
              </w:rPr>
            </w:pPr>
            <w:r w:rsidRPr="00A01573">
              <w:rPr>
                <w:color w:val="000000" w:themeColor="text1"/>
                <w:sz w:val="22"/>
                <w:szCs w:val="22"/>
              </w:rPr>
              <w:sym w:font="Symbol" w:char="F07F"/>
            </w:r>
            <w:r w:rsidRPr="00A01573">
              <w:rPr>
                <w:color w:val="000000" w:themeColor="text1"/>
                <w:sz w:val="22"/>
                <w:szCs w:val="22"/>
              </w:rPr>
              <w:t xml:space="preserve"> </w:t>
            </w:r>
            <w:r w:rsidRPr="00A01573">
              <w:rPr>
                <w:color w:val="000000" w:themeColor="text1"/>
                <w:sz w:val="22"/>
                <w:szCs w:val="22"/>
              </w:rPr>
              <w:br/>
              <w:t xml:space="preserve">Contratista </w:t>
            </w:r>
          </w:p>
        </w:tc>
        <w:tc>
          <w:tcPr>
            <w:tcW w:w="3050" w:type="dxa"/>
            <w:gridSpan w:val="2"/>
            <w:tcBorders>
              <w:top w:val="single" w:sz="6" w:space="0" w:color="auto"/>
              <w:left w:val="nil"/>
              <w:bottom w:val="single" w:sz="6" w:space="0" w:color="auto"/>
              <w:right w:val="single" w:sz="6" w:space="0" w:color="auto"/>
            </w:tcBorders>
          </w:tcPr>
          <w:p w14:paraId="0A8F54BD" w14:textId="77777777" w:rsidR="00A77874" w:rsidRPr="00A01573" w:rsidRDefault="00A77874" w:rsidP="00ED4F1C">
            <w:pPr>
              <w:spacing w:before="60" w:after="60"/>
              <w:jc w:val="center"/>
              <w:rPr>
                <w:color w:val="000000" w:themeColor="text1"/>
                <w:sz w:val="22"/>
                <w:szCs w:val="22"/>
              </w:rPr>
            </w:pPr>
            <w:r w:rsidRPr="00A01573">
              <w:rPr>
                <w:color w:val="000000" w:themeColor="text1"/>
                <w:sz w:val="22"/>
                <w:szCs w:val="22"/>
              </w:rPr>
              <w:sym w:font="Symbol" w:char="F07F"/>
            </w:r>
            <w:r w:rsidRPr="00A01573">
              <w:rPr>
                <w:color w:val="000000" w:themeColor="text1"/>
                <w:sz w:val="22"/>
                <w:szCs w:val="22"/>
              </w:rPr>
              <w:t xml:space="preserve"> </w:t>
            </w:r>
            <w:r w:rsidRPr="00A01573">
              <w:rPr>
                <w:color w:val="000000" w:themeColor="text1"/>
                <w:sz w:val="22"/>
                <w:szCs w:val="22"/>
              </w:rPr>
              <w:br/>
              <w:t>Como contratista en asociación</w:t>
            </w:r>
          </w:p>
          <w:p w14:paraId="37B284AB" w14:textId="77777777" w:rsidR="00A77874" w:rsidRPr="00A01573" w:rsidRDefault="00A77874" w:rsidP="00ED4F1C">
            <w:pPr>
              <w:spacing w:before="60" w:after="60"/>
              <w:jc w:val="center"/>
              <w:rPr>
                <w:color w:val="000000" w:themeColor="text1"/>
                <w:spacing w:val="-2"/>
                <w:sz w:val="22"/>
                <w:szCs w:val="22"/>
              </w:rPr>
            </w:pPr>
          </w:p>
        </w:tc>
      </w:tr>
      <w:tr w:rsidR="00A77874" w:rsidRPr="00A01573" w14:paraId="2CB87763"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2E07A756"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Monto total del Contrato</w:t>
            </w:r>
          </w:p>
        </w:tc>
        <w:tc>
          <w:tcPr>
            <w:tcW w:w="3348" w:type="dxa"/>
            <w:gridSpan w:val="2"/>
            <w:tcBorders>
              <w:top w:val="single" w:sz="6" w:space="0" w:color="auto"/>
              <w:left w:val="nil"/>
              <w:bottom w:val="single" w:sz="6" w:space="0" w:color="auto"/>
              <w:right w:val="single" w:sz="6" w:space="0" w:color="auto"/>
            </w:tcBorders>
          </w:tcPr>
          <w:p w14:paraId="76AB677B"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w:t>
            </w:r>
          </w:p>
        </w:tc>
        <w:tc>
          <w:tcPr>
            <w:tcW w:w="1530" w:type="dxa"/>
            <w:tcBorders>
              <w:top w:val="single" w:sz="6" w:space="0" w:color="auto"/>
              <w:left w:val="single" w:sz="6" w:space="0" w:color="auto"/>
              <w:bottom w:val="single" w:sz="6" w:space="0" w:color="auto"/>
              <w:right w:val="single" w:sz="6" w:space="0" w:color="auto"/>
            </w:tcBorders>
          </w:tcPr>
          <w:p w14:paraId="28ADC056"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S/_________</w:t>
            </w:r>
          </w:p>
        </w:tc>
      </w:tr>
      <w:tr w:rsidR="00A77874" w:rsidRPr="00A01573" w14:paraId="06A03E34"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3BC8EA21"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Si es socio de una APCA, indique participación en el monto total del Contrato</w:t>
            </w:r>
          </w:p>
        </w:tc>
        <w:tc>
          <w:tcPr>
            <w:tcW w:w="1828" w:type="dxa"/>
            <w:tcBorders>
              <w:top w:val="single" w:sz="6" w:space="0" w:color="auto"/>
              <w:left w:val="nil"/>
              <w:bottom w:val="single" w:sz="6" w:space="0" w:color="auto"/>
              <w:right w:val="single" w:sz="6" w:space="0" w:color="auto"/>
            </w:tcBorders>
          </w:tcPr>
          <w:p w14:paraId="25CAD3AC" w14:textId="77777777" w:rsidR="00A77874" w:rsidRPr="00A01573" w:rsidRDefault="00A77874" w:rsidP="00ED4F1C">
            <w:pPr>
              <w:pStyle w:val="Textoindependiente"/>
              <w:spacing w:before="60" w:after="60"/>
              <w:rPr>
                <w:color w:val="000000" w:themeColor="text1"/>
                <w:sz w:val="22"/>
                <w:szCs w:val="22"/>
              </w:rPr>
            </w:pPr>
          </w:p>
          <w:p w14:paraId="71274599"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w:t>
            </w:r>
          </w:p>
        </w:tc>
        <w:tc>
          <w:tcPr>
            <w:tcW w:w="1520" w:type="dxa"/>
            <w:tcBorders>
              <w:top w:val="single" w:sz="6" w:space="0" w:color="auto"/>
              <w:left w:val="single" w:sz="6" w:space="0" w:color="auto"/>
              <w:bottom w:val="single" w:sz="6" w:space="0" w:color="auto"/>
              <w:right w:val="single" w:sz="6" w:space="0" w:color="auto"/>
            </w:tcBorders>
          </w:tcPr>
          <w:p w14:paraId="0AA5EFCD" w14:textId="77777777" w:rsidR="00A77874" w:rsidRPr="00A01573" w:rsidRDefault="00A77874" w:rsidP="00ED4F1C">
            <w:pPr>
              <w:pStyle w:val="Textoindependiente"/>
              <w:spacing w:before="60" w:after="60"/>
              <w:rPr>
                <w:color w:val="000000" w:themeColor="text1"/>
                <w:sz w:val="22"/>
                <w:szCs w:val="22"/>
              </w:rPr>
            </w:pPr>
          </w:p>
          <w:p w14:paraId="1AED50A2"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w:t>
            </w:r>
          </w:p>
        </w:tc>
        <w:tc>
          <w:tcPr>
            <w:tcW w:w="1530" w:type="dxa"/>
            <w:tcBorders>
              <w:top w:val="single" w:sz="6" w:space="0" w:color="auto"/>
              <w:left w:val="single" w:sz="6" w:space="0" w:color="auto"/>
              <w:bottom w:val="single" w:sz="6" w:space="0" w:color="auto"/>
              <w:right w:val="single" w:sz="6" w:space="0" w:color="auto"/>
            </w:tcBorders>
          </w:tcPr>
          <w:p w14:paraId="1D3B236E" w14:textId="77777777" w:rsidR="00A77874" w:rsidRPr="00A01573" w:rsidRDefault="00A77874" w:rsidP="00ED4F1C">
            <w:pPr>
              <w:pStyle w:val="Textoindependiente"/>
              <w:spacing w:before="60" w:after="60"/>
              <w:rPr>
                <w:color w:val="000000" w:themeColor="text1"/>
                <w:sz w:val="22"/>
                <w:szCs w:val="22"/>
              </w:rPr>
            </w:pPr>
          </w:p>
          <w:p w14:paraId="00CAFEDE"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S/______</w:t>
            </w:r>
          </w:p>
        </w:tc>
      </w:tr>
      <w:tr w:rsidR="00A77874" w:rsidRPr="00A01573" w14:paraId="613CD09B"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4C7F032B"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Nombre del Contratante:</w:t>
            </w:r>
          </w:p>
        </w:tc>
        <w:tc>
          <w:tcPr>
            <w:tcW w:w="4878" w:type="dxa"/>
            <w:gridSpan w:val="3"/>
            <w:tcBorders>
              <w:top w:val="single" w:sz="6" w:space="0" w:color="auto"/>
              <w:left w:val="nil"/>
              <w:bottom w:val="single" w:sz="6" w:space="0" w:color="auto"/>
              <w:right w:val="single" w:sz="6" w:space="0" w:color="auto"/>
            </w:tcBorders>
          </w:tcPr>
          <w:p w14:paraId="3FA96963"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tc>
      </w:tr>
      <w:tr w:rsidR="00A77874" w:rsidRPr="00A01573" w14:paraId="078692CC"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751BBBBF"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Dirección:</w:t>
            </w:r>
          </w:p>
          <w:p w14:paraId="43FE8EBD" w14:textId="77777777" w:rsidR="00A77874" w:rsidRPr="00A01573" w:rsidRDefault="00A77874" w:rsidP="00ED4F1C">
            <w:pPr>
              <w:pStyle w:val="Textoindependiente"/>
              <w:spacing w:before="60" w:after="60"/>
              <w:jc w:val="left"/>
              <w:rPr>
                <w:color w:val="000000" w:themeColor="text1"/>
                <w:sz w:val="22"/>
                <w:szCs w:val="22"/>
              </w:rPr>
            </w:pPr>
          </w:p>
          <w:p w14:paraId="17B6C859"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Número de teléfono / Fax:</w:t>
            </w:r>
          </w:p>
          <w:p w14:paraId="5A30B015" w14:textId="77777777" w:rsidR="00A77874" w:rsidRPr="00A01573" w:rsidRDefault="00A77874" w:rsidP="00ED4F1C">
            <w:pPr>
              <w:pStyle w:val="Textoindependiente"/>
              <w:spacing w:before="60" w:after="60"/>
              <w:jc w:val="left"/>
              <w:rPr>
                <w:color w:val="000000" w:themeColor="text1"/>
                <w:sz w:val="22"/>
                <w:szCs w:val="22"/>
              </w:rPr>
            </w:pPr>
            <w:r w:rsidRPr="00A01573">
              <w:rPr>
                <w:color w:val="000000" w:themeColor="text1"/>
                <w:sz w:val="22"/>
                <w:szCs w:val="22"/>
              </w:rPr>
              <w:t>Correo electrónico:</w:t>
            </w:r>
          </w:p>
        </w:tc>
        <w:tc>
          <w:tcPr>
            <w:tcW w:w="4878" w:type="dxa"/>
            <w:gridSpan w:val="3"/>
            <w:tcBorders>
              <w:top w:val="single" w:sz="6" w:space="0" w:color="auto"/>
              <w:left w:val="nil"/>
              <w:bottom w:val="single" w:sz="6" w:space="0" w:color="auto"/>
              <w:right w:val="single" w:sz="6" w:space="0" w:color="auto"/>
            </w:tcBorders>
          </w:tcPr>
          <w:p w14:paraId="18E006D9"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p w14:paraId="657377EA"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p w14:paraId="19CC37FB"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p w14:paraId="4A8C6835" w14:textId="77777777" w:rsidR="00A77874" w:rsidRPr="00A01573" w:rsidRDefault="00A7787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tc>
      </w:tr>
    </w:tbl>
    <w:p w14:paraId="50BA51E8" w14:textId="77777777" w:rsidR="00A77874" w:rsidRPr="00A01573" w:rsidRDefault="00A77874" w:rsidP="00A77874">
      <w:pPr>
        <w:pStyle w:val="Subtitle2"/>
        <w:rPr>
          <w:color w:val="000000" w:themeColor="text1"/>
          <w:sz w:val="22"/>
          <w:szCs w:val="22"/>
        </w:rPr>
      </w:pPr>
    </w:p>
    <w:p w14:paraId="16E51B28" w14:textId="77777777" w:rsidR="00A77874" w:rsidRPr="00A01573" w:rsidRDefault="00A77874" w:rsidP="00A77874">
      <w:pPr>
        <w:rPr>
          <w:color w:val="000000" w:themeColor="text1"/>
          <w:sz w:val="22"/>
          <w:szCs w:val="22"/>
        </w:rPr>
      </w:pPr>
      <w:r w:rsidRPr="00A01573">
        <w:rPr>
          <w:color w:val="000000" w:themeColor="text1"/>
          <w:sz w:val="22"/>
          <w:szCs w:val="22"/>
        </w:rPr>
        <w:t>Firma Autorizada: ____________________________________________________________</w:t>
      </w:r>
    </w:p>
    <w:p w14:paraId="6E4F9A41" w14:textId="77777777" w:rsidR="00A77874" w:rsidRPr="00A01573" w:rsidRDefault="00A77874" w:rsidP="00A77874">
      <w:pPr>
        <w:rPr>
          <w:color w:val="000000" w:themeColor="text1"/>
          <w:sz w:val="22"/>
          <w:szCs w:val="22"/>
        </w:rPr>
      </w:pPr>
    </w:p>
    <w:p w14:paraId="7EDDAFD0" w14:textId="77777777" w:rsidR="00A77874" w:rsidRPr="00A01573" w:rsidRDefault="00A77874" w:rsidP="00A77874">
      <w:pPr>
        <w:rPr>
          <w:color w:val="000000" w:themeColor="text1"/>
          <w:sz w:val="22"/>
          <w:szCs w:val="22"/>
        </w:rPr>
      </w:pPr>
      <w:r w:rsidRPr="00A01573">
        <w:rPr>
          <w:color w:val="000000" w:themeColor="text1"/>
          <w:sz w:val="22"/>
          <w:szCs w:val="22"/>
        </w:rPr>
        <w:t>Nombre y Cargo del Firmante:   _________________________________________________</w:t>
      </w:r>
    </w:p>
    <w:p w14:paraId="19AEB6AD" w14:textId="77777777" w:rsidR="00A77874" w:rsidRPr="00A01573" w:rsidRDefault="00A77874" w:rsidP="00A77874">
      <w:pPr>
        <w:rPr>
          <w:color w:val="000000" w:themeColor="text1"/>
          <w:sz w:val="22"/>
          <w:szCs w:val="22"/>
        </w:rPr>
      </w:pPr>
    </w:p>
    <w:p w14:paraId="5EA2C4EA" w14:textId="77777777" w:rsidR="00A77874" w:rsidRPr="00A01573" w:rsidRDefault="00A77874" w:rsidP="00A77874">
      <w:pPr>
        <w:rPr>
          <w:color w:val="000000" w:themeColor="text1"/>
          <w:sz w:val="22"/>
          <w:szCs w:val="22"/>
        </w:rPr>
      </w:pPr>
      <w:r w:rsidRPr="00A01573">
        <w:rPr>
          <w:color w:val="000000" w:themeColor="text1"/>
          <w:sz w:val="22"/>
          <w:szCs w:val="22"/>
        </w:rPr>
        <w:t>Nombre del Oferente: _________________________________________________________</w:t>
      </w:r>
    </w:p>
    <w:p w14:paraId="7B6794F7" w14:textId="77777777" w:rsidR="00A77874" w:rsidRDefault="00A77874">
      <w:pPr>
        <w:rPr>
          <w:b/>
          <w:color w:val="000000" w:themeColor="text1"/>
          <w:kern w:val="28"/>
          <w:lang w:val="es-PE"/>
        </w:rPr>
      </w:pPr>
    </w:p>
    <w:p w14:paraId="5140A96B" w14:textId="77777777" w:rsidR="00A77874" w:rsidRDefault="00A77874">
      <w:pPr>
        <w:rPr>
          <w:b/>
          <w:color w:val="000000" w:themeColor="text1"/>
          <w:kern w:val="28"/>
          <w:lang w:val="es-PE"/>
        </w:rPr>
      </w:pPr>
      <w:r>
        <w:rPr>
          <w:b/>
          <w:color w:val="000000" w:themeColor="text1"/>
          <w:lang w:val="es-PE"/>
        </w:rPr>
        <w:br w:type="page"/>
      </w:r>
    </w:p>
    <w:p w14:paraId="0B46FE28" w14:textId="11C46F01" w:rsidR="00823C24" w:rsidRPr="00290EBD" w:rsidRDefault="00C67825" w:rsidP="000C4581">
      <w:pPr>
        <w:pStyle w:val="Head02"/>
        <w:rPr>
          <w:lang w:val="es-ES"/>
        </w:rPr>
      </w:pPr>
      <w:bookmarkStart w:id="948" w:name="_Toc49430555"/>
      <w:bookmarkStart w:id="949" w:name="_Toc49431108"/>
      <w:bookmarkStart w:id="950" w:name="_Toc49450263"/>
      <w:bookmarkStart w:id="951" w:name="_Toc49451347"/>
      <w:bookmarkStart w:id="952" w:name="_Toc49452352"/>
      <w:bookmarkStart w:id="953" w:name="_Toc49452627"/>
      <w:bookmarkStart w:id="954" w:name="_Toc49452729"/>
      <w:bookmarkStart w:id="955" w:name="_Toc49452828"/>
      <w:bookmarkStart w:id="956" w:name="_Toc49453025"/>
      <w:bookmarkStart w:id="957" w:name="_Toc49453254"/>
      <w:bookmarkStart w:id="958" w:name="_Toc49453413"/>
      <w:bookmarkStart w:id="959" w:name="_Toc49453510"/>
      <w:r w:rsidRPr="00290EBD">
        <w:rPr>
          <w:lang w:val="es-ES"/>
        </w:rPr>
        <w:t>Documento 0</w:t>
      </w:r>
      <w:r w:rsidR="002277EC" w:rsidRPr="00290EBD">
        <w:rPr>
          <w:lang w:val="es-ES"/>
        </w:rPr>
        <w:t>7</w:t>
      </w:r>
      <w:r w:rsidR="00CE1125" w:rsidRPr="00290EBD">
        <w:rPr>
          <w:lang w:val="es-ES"/>
        </w:rPr>
        <w:t xml:space="preserve">: </w:t>
      </w:r>
      <w:r w:rsidR="00823C24" w:rsidRPr="00290EBD">
        <w:rPr>
          <w:lang w:val="es-ES"/>
        </w:rPr>
        <w:t>Formulario</w:t>
      </w:r>
      <w:r w:rsidR="00CE1125" w:rsidRPr="00290EBD">
        <w:rPr>
          <w:lang w:val="es-ES"/>
        </w:rPr>
        <w:t xml:space="preserve"> de</w:t>
      </w:r>
      <w:r w:rsidR="00823C24" w:rsidRPr="00290EBD">
        <w:rPr>
          <w:lang w:val="es-ES"/>
        </w:rPr>
        <w:t xml:space="preserve"> Experiencia Específica</w:t>
      </w:r>
      <w:bookmarkEnd w:id="948"/>
      <w:bookmarkEnd w:id="949"/>
      <w:bookmarkEnd w:id="950"/>
      <w:bookmarkEnd w:id="951"/>
      <w:bookmarkEnd w:id="952"/>
      <w:bookmarkEnd w:id="953"/>
      <w:bookmarkEnd w:id="954"/>
      <w:bookmarkEnd w:id="955"/>
      <w:bookmarkEnd w:id="956"/>
      <w:bookmarkEnd w:id="957"/>
      <w:bookmarkEnd w:id="958"/>
      <w:bookmarkEnd w:id="959"/>
      <w:r w:rsidR="00A77874" w:rsidRPr="00290EBD">
        <w:rPr>
          <w:lang w:val="es-ES"/>
        </w:rPr>
        <w:t xml:space="preserve"> </w:t>
      </w:r>
    </w:p>
    <w:bookmarkEnd w:id="921"/>
    <w:bookmarkEnd w:id="922"/>
    <w:bookmarkEnd w:id="923"/>
    <w:p w14:paraId="67EF7EF7" w14:textId="77777777" w:rsidR="000C26D4" w:rsidRDefault="000C26D4" w:rsidP="00823C24">
      <w:pPr>
        <w:tabs>
          <w:tab w:val="right" w:pos="9000"/>
          <w:tab w:val="right" w:pos="9630"/>
        </w:tabs>
        <w:rPr>
          <w:b/>
          <w:color w:val="0000FF"/>
          <w:lang w:val="pt-BR"/>
        </w:rPr>
      </w:pPr>
      <w:r>
        <w:rPr>
          <w:b/>
          <w:color w:val="0000FF"/>
          <w:lang w:val="pt-BR"/>
        </w:rPr>
        <w:tab/>
      </w:r>
    </w:p>
    <w:p w14:paraId="3D9100D9" w14:textId="42878AB0" w:rsidR="00823C24" w:rsidRPr="00A01573" w:rsidRDefault="000C26D4" w:rsidP="00823C24">
      <w:pPr>
        <w:tabs>
          <w:tab w:val="right" w:pos="9000"/>
          <w:tab w:val="right" w:pos="9630"/>
        </w:tabs>
        <w:rPr>
          <w:color w:val="000000" w:themeColor="text1"/>
          <w:sz w:val="22"/>
          <w:szCs w:val="22"/>
        </w:rPr>
      </w:pPr>
      <w:r>
        <w:rPr>
          <w:b/>
          <w:color w:val="0000FF"/>
          <w:lang w:val="pt-BR"/>
        </w:rPr>
        <w:tab/>
      </w:r>
      <w:r w:rsidRPr="004A12B1">
        <w:rPr>
          <w:b/>
          <w:color w:val="0000FF"/>
          <w:lang w:val="pt-BR"/>
        </w:rPr>
        <w:t xml:space="preserve">LPN Nº </w:t>
      </w:r>
      <w:r w:rsidR="00D7549D">
        <w:rPr>
          <w:b/>
          <w:color w:val="0000FF"/>
          <w:lang w:val="pt-BR"/>
        </w:rPr>
        <w:t>012-2020/VIVIENDA/VMCS/PNSR/PIASAR</w:t>
      </w:r>
    </w:p>
    <w:p w14:paraId="7EFCA598" w14:textId="77777777" w:rsidR="000C26D4" w:rsidRDefault="000C26D4" w:rsidP="00823C24">
      <w:pPr>
        <w:pStyle w:val="Outline"/>
        <w:tabs>
          <w:tab w:val="right" w:pos="9000"/>
        </w:tabs>
        <w:suppressAutoHyphens/>
        <w:spacing w:before="120"/>
        <w:rPr>
          <w:b/>
          <w:color w:val="000000" w:themeColor="text1"/>
          <w:szCs w:val="24"/>
          <w:lang w:val="pt-BR"/>
        </w:rPr>
      </w:pPr>
    </w:p>
    <w:p w14:paraId="1C227591" w14:textId="77777777" w:rsidR="000C26D4" w:rsidRDefault="000C26D4" w:rsidP="00823C24">
      <w:pPr>
        <w:pStyle w:val="Outline"/>
        <w:tabs>
          <w:tab w:val="right" w:pos="9000"/>
        </w:tabs>
        <w:suppressAutoHyphens/>
        <w:spacing w:before="120"/>
        <w:rPr>
          <w:b/>
          <w:color w:val="000000" w:themeColor="text1"/>
          <w:szCs w:val="24"/>
          <w:lang w:val="pt-BR"/>
        </w:rPr>
      </w:pPr>
    </w:p>
    <w:p w14:paraId="76DDBBBD" w14:textId="77777777" w:rsidR="00823C24" w:rsidRPr="00A01573" w:rsidRDefault="00823C24" w:rsidP="00823C24">
      <w:pPr>
        <w:pStyle w:val="Outline"/>
        <w:tabs>
          <w:tab w:val="right" w:pos="9000"/>
        </w:tabs>
        <w:suppressAutoHyphens/>
        <w:spacing w:before="120"/>
        <w:rPr>
          <w:color w:val="000000" w:themeColor="text1"/>
          <w:szCs w:val="24"/>
          <w:lang w:val="pt-BR"/>
        </w:rPr>
      </w:pPr>
      <w:r w:rsidRPr="00A01573">
        <w:rPr>
          <w:b/>
          <w:color w:val="000000" w:themeColor="text1"/>
          <w:szCs w:val="24"/>
          <w:lang w:val="pt-BR"/>
        </w:rPr>
        <w:tab/>
      </w:r>
      <w:r w:rsidRPr="00A01573">
        <w:rPr>
          <w:color w:val="000000" w:themeColor="text1"/>
          <w:szCs w:val="24"/>
          <w:lang w:val="pt-BR"/>
        </w:rPr>
        <w:t>Página ____ de ____ páginas</w:t>
      </w:r>
    </w:p>
    <w:p w14:paraId="337847B5" w14:textId="77777777" w:rsidR="00823C24" w:rsidRPr="00A01573" w:rsidRDefault="00823C24" w:rsidP="00823C24">
      <w:pPr>
        <w:pStyle w:val="Outline"/>
        <w:tabs>
          <w:tab w:val="left" w:pos="1095"/>
        </w:tabs>
        <w:suppressAutoHyphens/>
        <w:spacing w:before="120"/>
        <w:rPr>
          <w:b/>
          <w:color w:val="000000" w:themeColor="text1"/>
          <w:spacing w:val="-2"/>
          <w:kern w:val="0"/>
          <w:sz w:val="22"/>
          <w:szCs w:val="22"/>
          <w:lang w:val="pt-BR"/>
        </w:rPr>
      </w:pPr>
      <w:r w:rsidRPr="00A01573">
        <w:rPr>
          <w:b/>
          <w:color w:val="000000" w:themeColor="text1"/>
          <w:spacing w:val="-2"/>
          <w:kern w:val="0"/>
          <w:sz w:val="22"/>
          <w:szCs w:val="22"/>
          <w:lang w:val="pt-BR"/>
        </w:rPr>
        <w:tab/>
      </w:r>
    </w:p>
    <w:tbl>
      <w:tblPr>
        <w:tblW w:w="9090" w:type="dxa"/>
        <w:tblInd w:w="72" w:type="dxa"/>
        <w:tblLayout w:type="fixed"/>
        <w:tblCellMar>
          <w:left w:w="72" w:type="dxa"/>
          <w:right w:w="72" w:type="dxa"/>
        </w:tblCellMar>
        <w:tblLook w:val="0000" w:firstRow="0" w:lastRow="0" w:firstColumn="0" w:lastColumn="0" w:noHBand="0" w:noVBand="0"/>
      </w:tblPr>
      <w:tblGrid>
        <w:gridCol w:w="4212"/>
        <w:gridCol w:w="1828"/>
        <w:gridCol w:w="1520"/>
        <w:gridCol w:w="1530"/>
      </w:tblGrid>
      <w:tr w:rsidR="00823C24" w:rsidRPr="00A01573" w14:paraId="5FA9069F" w14:textId="77777777" w:rsidTr="00ED4F1C">
        <w:trPr>
          <w:cantSplit/>
          <w:tblHeader/>
        </w:trPr>
        <w:tc>
          <w:tcPr>
            <w:tcW w:w="4212" w:type="dxa"/>
            <w:tcBorders>
              <w:top w:val="single" w:sz="6" w:space="0" w:color="auto"/>
              <w:left w:val="single" w:sz="6" w:space="0" w:color="auto"/>
              <w:bottom w:val="single" w:sz="6" w:space="0" w:color="auto"/>
              <w:right w:val="single" w:sz="6" w:space="0" w:color="auto"/>
            </w:tcBorders>
          </w:tcPr>
          <w:p w14:paraId="2863C2F2" w14:textId="77777777" w:rsidR="00823C24" w:rsidRPr="00A01573" w:rsidRDefault="00823C24" w:rsidP="00ED4F1C">
            <w:pPr>
              <w:suppressAutoHyphens/>
              <w:spacing w:before="60" w:after="60"/>
              <w:rPr>
                <w:b/>
                <w:color w:val="000000" w:themeColor="text1"/>
                <w:spacing w:val="-2"/>
                <w:sz w:val="22"/>
                <w:szCs w:val="22"/>
              </w:rPr>
            </w:pPr>
            <w:r w:rsidRPr="00A01573">
              <w:rPr>
                <w:b/>
                <w:color w:val="000000" w:themeColor="text1"/>
                <w:spacing w:val="-2"/>
                <w:sz w:val="22"/>
                <w:szCs w:val="22"/>
              </w:rPr>
              <w:t xml:space="preserve">Contrato similar N° ___ </w:t>
            </w:r>
            <w:r w:rsidRPr="00A01573">
              <w:rPr>
                <w:b/>
                <w:i/>
                <w:color w:val="000000" w:themeColor="text1"/>
                <w:spacing w:val="-2"/>
                <w:sz w:val="22"/>
                <w:szCs w:val="22"/>
              </w:rPr>
              <w:t>[indicar el número específico]</w:t>
            </w:r>
            <w:r w:rsidRPr="00A01573">
              <w:rPr>
                <w:b/>
                <w:color w:val="000000" w:themeColor="text1"/>
                <w:spacing w:val="-2"/>
                <w:sz w:val="22"/>
                <w:szCs w:val="22"/>
              </w:rPr>
              <w:t xml:space="preserve"> de ___ </w:t>
            </w:r>
            <w:r w:rsidRPr="00A01573">
              <w:rPr>
                <w:b/>
                <w:i/>
                <w:color w:val="000000" w:themeColor="text1"/>
                <w:spacing w:val="-2"/>
                <w:sz w:val="22"/>
                <w:szCs w:val="22"/>
              </w:rPr>
              <w:t>[número total de contratos similares requeridos]</w:t>
            </w:r>
          </w:p>
        </w:tc>
        <w:tc>
          <w:tcPr>
            <w:tcW w:w="4878" w:type="dxa"/>
            <w:gridSpan w:val="3"/>
            <w:tcBorders>
              <w:top w:val="single" w:sz="6" w:space="0" w:color="auto"/>
              <w:left w:val="single" w:sz="6" w:space="0" w:color="auto"/>
              <w:bottom w:val="single" w:sz="6" w:space="0" w:color="auto"/>
              <w:right w:val="single" w:sz="6" w:space="0" w:color="auto"/>
            </w:tcBorders>
          </w:tcPr>
          <w:p w14:paraId="163A8FBD" w14:textId="77777777" w:rsidR="00823C24" w:rsidRPr="00A01573" w:rsidRDefault="00823C24" w:rsidP="00ED4F1C">
            <w:pPr>
              <w:suppressAutoHyphens/>
              <w:spacing w:before="60" w:after="60"/>
              <w:jc w:val="center"/>
              <w:rPr>
                <w:b/>
                <w:color w:val="000000" w:themeColor="text1"/>
                <w:spacing w:val="-2"/>
                <w:sz w:val="22"/>
                <w:szCs w:val="22"/>
              </w:rPr>
            </w:pPr>
            <w:r w:rsidRPr="00A01573">
              <w:rPr>
                <w:b/>
                <w:color w:val="000000" w:themeColor="text1"/>
                <w:spacing w:val="-2"/>
                <w:sz w:val="22"/>
                <w:szCs w:val="22"/>
              </w:rPr>
              <w:t>Información</w:t>
            </w:r>
          </w:p>
        </w:tc>
      </w:tr>
      <w:tr w:rsidR="00823C24" w:rsidRPr="00A01573" w14:paraId="049ED5DC"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726FEE1B" w14:textId="77777777" w:rsidR="00823C24" w:rsidRPr="00A01573" w:rsidRDefault="00823C24" w:rsidP="00ED4F1C">
            <w:pPr>
              <w:pStyle w:val="Textoindependiente"/>
              <w:spacing w:before="60" w:after="60"/>
              <w:jc w:val="left"/>
              <w:rPr>
                <w:color w:val="000000" w:themeColor="text1"/>
                <w:sz w:val="22"/>
                <w:szCs w:val="22"/>
              </w:rPr>
            </w:pPr>
            <w:r w:rsidRPr="00A01573">
              <w:rPr>
                <w:color w:val="000000" w:themeColor="text1"/>
                <w:sz w:val="22"/>
                <w:szCs w:val="22"/>
              </w:rPr>
              <w:t>Identificación del Contrato</w:t>
            </w:r>
          </w:p>
        </w:tc>
        <w:tc>
          <w:tcPr>
            <w:tcW w:w="4878" w:type="dxa"/>
            <w:gridSpan w:val="3"/>
            <w:tcBorders>
              <w:top w:val="single" w:sz="6" w:space="0" w:color="auto"/>
              <w:left w:val="single" w:sz="6" w:space="0" w:color="auto"/>
              <w:bottom w:val="single" w:sz="6" w:space="0" w:color="auto"/>
              <w:right w:val="single" w:sz="6" w:space="0" w:color="auto"/>
            </w:tcBorders>
          </w:tcPr>
          <w:p w14:paraId="4B0E74AC"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tc>
      </w:tr>
      <w:tr w:rsidR="00823C24" w:rsidRPr="00A01573" w14:paraId="6D67D1F3"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5C7F178F" w14:textId="77777777" w:rsidR="00823C24" w:rsidRPr="00A01573" w:rsidRDefault="00823C24" w:rsidP="00ED4F1C">
            <w:pPr>
              <w:pStyle w:val="Textoindependiente"/>
              <w:spacing w:before="60" w:after="60"/>
              <w:jc w:val="left"/>
              <w:rPr>
                <w:color w:val="000000" w:themeColor="text1"/>
                <w:sz w:val="22"/>
                <w:szCs w:val="22"/>
              </w:rPr>
            </w:pPr>
            <w:r w:rsidRPr="00A01573">
              <w:rPr>
                <w:color w:val="000000" w:themeColor="text1"/>
                <w:sz w:val="22"/>
                <w:szCs w:val="22"/>
              </w:rPr>
              <w:t xml:space="preserve">Fecha de adjudicación </w:t>
            </w:r>
          </w:p>
          <w:p w14:paraId="12B7C376" w14:textId="77777777" w:rsidR="00823C24" w:rsidRPr="00A01573" w:rsidRDefault="00823C24" w:rsidP="00ED4F1C">
            <w:pPr>
              <w:pStyle w:val="Textoindependiente"/>
              <w:spacing w:before="60" w:after="60"/>
              <w:jc w:val="left"/>
              <w:rPr>
                <w:color w:val="000000" w:themeColor="text1"/>
                <w:sz w:val="22"/>
                <w:szCs w:val="22"/>
              </w:rPr>
            </w:pPr>
            <w:r w:rsidRPr="00A01573">
              <w:rPr>
                <w:color w:val="000000" w:themeColor="text1"/>
                <w:sz w:val="22"/>
                <w:szCs w:val="22"/>
              </w:rPr>
              <w:t>Fecha de terminación</w:t>
            </w:r>
          </w:p>
        </w:tc>
        <w:tc>
          <w:tcPr>
            <w:tcW w:w="4878" w:type="dxa"/>
            <w:gridSpan w:val="3"/>
            <w:tcBorders>
              <w:top w:val="single" w:sz="6" w:space="0" w:color="auto"/>
              <w:left w:val="nil"/>
              <w:bottom w:val="single" w:sz="6" w:space="0" w:color="auto"/>
              <w:right w:val="single" w:sz="6" w:space="0" w:color="auto"/>
            </w:tcBorders>
          </w:tcPr>
          <w:p w14:paraId="2ED238AC"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p w14:paraId="51D4D7CE"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tc>
      </w:tr>
      <w:tr w:rsidR="00823C24" w:rsidRPr="00A01573" w14:paraId="5E52312F"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42EE487F" w14:textId="77777777" w:rsidR="00823C24" w:rsidRPr="00A01573" w:rsidRDefault="00823C24" w:rsidP="00ED4F1C">
            <w:pPr>
              <w:pStyle w:val="Textoindependiente"/>
              <w:spacing w:before="60" w:after="60"/>
              <w:jc w:val="left"/>
              <w:rPr>
                <w:color w:val="000000" w:themeColor="text1"/>
                <w:sz w:val="22"/>
                <w:szCs w:val="22"/>
              </w:rPr>
            </w:pPr>
          </w:p>
        </w:tc>
        <w:tc>
          <w:tcPr>
            <w:tcW w:w="4878" w:type="dxa"/>
            <w:gridSpan w:val="3"/>
            <w:tcBorders>
              <w:top w:val="single" w:sz="6" w:space="0" w:color="auto"/>
              <w:left w:val="nil"/>
              <w:bottom w:val="single" w:sz="6" w:space="0" w:color="auto"/>
              <w:right w:val="single" w:sz="4" w:space="0" w:color="auto"/>
            </w:tcBorders>
          </w:tcPr>
          <w:p w14:paraId="4A5FF54C" w14:textId="77777777" w:rsidR="00823C24" w:rsidRPr="00A01573" w:rsidRDefault="00823C24" w:rsidP="00ED4F1C">
            <w:pPr>
              <w:pStyle w:val="Textoindependiente"/>
              <w:spacing w:before="60" w:after="60"/>
              <w:rPr>
                <w:color w:val="000000" w:themeColor="text1"/>
                <w:sz w:val="22"/>
                <w:szCs w:val="22"/>
              </w:rPr>
            </w:pPr>
          </w:p>
        </w:tc>
      </w:tr>
      <w:tr w:rsidR="00823C24" w:rsidRPr="00A01573" w14:paraId="2BD1F708"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1235CA58" w14:textId="77777777" w:rsidR="00823C24" w:rsidRPr="00A01573" w:rsidRDefault="00823C24" w:rsidP="00ED4F1C">
            <w:pPr>
              <w:suppressAutoHyphens/>
              <w:spacing w:before="60" w:after="60"/>
              <w:rPr>
                <w:color w:val="000000" w:themeColor="text1"/>
                <w:spacing w:val="-2"/>
                <w:sz w:val="22"/>
                <w:szCs w:val="22"/>
              </w:rPr>
            </w:pPr>
            <w:r w:rsidRPr="00A01573">
              <w:rPr>
                <w:color w:val="000000" w:themeColor="text1"/>
                <w:spacing w:val="-2"/>
                <w:sz w:val="22"/>
                <w:szCs w:val="22"/>
              </w:rPr>
              <w:t>Función en el Contrato</w:t>
            </w:r>
          </w:p>
        </w:tc>
        <w:tc>
          <w:tcPr>
            <w:tcW w:w="1828" w:type="dxa"/>
            <w:tcBorders>
              <w:top w:val="single" w:sz="6" w:space="0" w:color="auto"/>
              <w:left w:val="nil"/>
              <w:bottom w:val="single" w:sz="6" w:space="0" w:color="auto"/>
              <w:right w:val="single" w:sz="6" w:space="0" w:color="auto"/>
            </w:tcBorders>
          </w:tcPr>
          <w:p w14:paraId="34A04585" w14:textId="77777777" w:rsidR="00823C24" w:rsidRPr="00A01573" w:rsidRDefault="00823C24" w:rsidP="00ED4F1C">
            <w:pPr>
              <w:spacing w:before="60" w:after="60"/>
              <w:jc w:val="center"/>
              <w:rPr>
                <w:color w:val="000000" w:themeColor="text1"/>
                <w:sz w:val="22"/>
                <w:szCs w:val="22"/>
              </w:rPr>
            </w:pPr>
            <w:r w:rsidRPr="00A01573">
              <w:rPr>
                <w:color w:val="000000" w:themeColor="text1"/>
                <w:sz w:val="22"/>
                <w:szCs w:val="22"/>
              </w:rPr>
              <w:sym w:font="Symbol" w:char="F07F"/>
            </w:r>
            <w:r w:rsidRPr="00A01573">
              <w:rPr>
                <w:color w:val="000000" w:themeColor="text1"/>
                <w:sz w:val="22"/>
                <w:szCs w:val="22"/>
              </w:rPr>
              <w:t xml:space="preserve"> </w:t>
            </w:r>
            <w:r w:rsidRPr="00A01573">
              <w:rPr>
                <w:color w:val="000000" w:themeColor="text1"/>
                <w:sz w:val="22"/>
                <w:szCs w:val="22"/>
              </w:rPr>
              <w:br/>
              <w:t xml:space="preserve">Contratista </w:t>
            </w:r>
          </w:p>
        </w:tc>
        <w:tc>
          <w:tcPr>
            <w:tcW w:w="3050" w:type="dxa"/>
            <w:gridSpan w:val="2"/>
            <w:tcBorders>
              <w:top w:val="single" w:sz="6" w:space="0" w:color="auto"/>
              <w:left w:val="nil"/>
              <w:bottom w:val="single" w:sz="6" w:space="0" w:color="auto"/>
              <w:right w:val="single" w:sz="6" w:space="0" w:color="auto"/>
            </w:tcBorders>
          </w:tcPr>
          <w:p w14:paraId="0397D7F6" w14:textId="77777777" w:rsidR="00823C24" w:rsidRPr="00A01573" w:rsidRDefault="00823C24" w:rsidP="00ED4F1C">
            <w:pPr>
              <w:spacing w:before="60" w:after="60"/>
              <w:jc w:val="center"/>
              <w:rPr>
                <w:color w:val="000000" w:themeColor="text1"/>
                <w:sz w:val="22"/>
                <w:szCs w:val="22"/>
              </w:rPr>
            </w:pPr>
            <w:r w:rsidRPr="00A01573">
              <w:rPr>
                <w:color w:val="000000" w:themeColor="text1"/>
                <w:sz w:val="22"/>
                <w:szCs w:val="22"/>
              </w:rPr>
              <w:sym w:font="Symbol" w:char="F07F"/>
            </w:r>
            <w:r w:rsidRPr="00A01573">
              <w:rPr>
                <w:color w:val="000000" w:themeColor="text1"/>
                <w:sz w:val="22"/>
                <w:szCs w:val="22"/>
              </w:rPr>
              <w:t xml:space="preserve"> </w:t>
            </w:r>
            <w:r w:rsidRPr="00A01573">
              <w:rPr>
                <w:color w:val="000000" w:themeColor="text1"/>
                <w:sz w:val="22"/>
                <w:szCs w:val="22"/>
              </w:rPr>
              <w:br/>
              <w:t>Como contratista en asociación</w:t>
            </w:r>
          </w:p>
          <w:p w14:paraId="7344A745" w14:textId="77777777" w:rsidR="00823C24" w:rsidRPr="00A01573" w:rsidRDefault="00823C24" w:rsidP="00ED4F1C">
            <w:pPr>
              <w:spacing w:before="60" w:after="60"/>
              <w:jc w:val="center"/>
              <w:rPr>
                <w:color w:val="000000" w:themeColor="text1"/>
                <w:spacing w:val="-2"/>
                <w:sz w:val="22"/>
                <w:szCs w:val="22"/>
              </w:rPr>
            </w:pPr>
          </w:p>
        </w:tc>
      </w:tr>
      <w:tr w:rsidR="00823C24" w:rsidRPr="00A01573" w14:paraId="69E00AE2"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30FEB637" w14:textId="77777777" w:rsidR="00823C24" w:rsidRPr="00A01573" w:rsidRDefault="00823C24" w:rsidP="00ED4F1C">
            <w:pPr>
              <w:pStyle w:val="Textoindependiente"/>
              <w:spacing w:before="60" w:after="60"/>
              <w:jc w:val="left"/>
              <w:rPr>
                <w:color w:val="000000" w:themeColor="text1"/>
                <w:sz w:val="22"/>
                <w:szCs w:val="22"/>
              </w:rPr>
            </w:pPr>
            <w:r w:rsidRPr="00A01573">
              <w:rPr>
                <w:color w:val="000000" w:themeColor="text1"/>
                <w:sz w:val="22"/>
                <w:szCs w:val="22"/>
              </w:rPr>
              <w:t>Monto total del Contrato</w:t>
            </w:r>
          </w:p>
        </w:tc>
        <w:tc>
          <w:tcPr>
            <w:tcW w:w="3348" w:type="dxa"/>
            <w:gridSpan w:val="2"/>
            <w:tcBorders>
              <w:top w:val="single" w:sz="6" w:space="0" w:color="auto"/>
              <w:left w:val="nil"/>
              <w:bottom w:val="single" w:sz="6" w:space="0" w:color="auto"/>
              <w:right w:val="single" w:sz="6" w:space="0" w:color="auto"/>
            </w:tcBorders>
          </w:tcPr>
          <w:p w14:paraId="36A11A52"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____________________________</w:t>
            </w:r>
          </w:p>
        </w:tc>
        <w:tc>
          <w:tcPr>
            <w:tcW w:w="1530" w:type="dxa"/>
            <w:tcBorders>
              <w:top w:val="single" w:sz="6" w:space="0" w:color="auto"/>
              <w:left w:val="single" w:sz="6" w:space="0" w:color="auto"/>
              <w:bottom w:val="single" w:sz="6" w:space="0" w:color="auto"/>
              <w:right w:val="single" w:sz="6" w:space="0" w:color="auto"/>
            </w:tcBorders>
          </w:tcPr>
          <w:p w14:paraId="5D7B9A6C"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S/_________</w:t>
            </w:r>
          </w:p>
        </w:tc>
      </w:tr>
      <w:tr w:rsidR="00823C24" w:rsidRPr="00A01573" w14:paraId="3184BB1F"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530E5E49" w14:textId="77777777" w:rsidR="00823C24" w:rsidRPr="00A01573" w:rsidRDefault="00823C24" w:rsidP="00ED4F1C">
            <w:pPr>
              <w:pStyle w:val="Textoindependiente"/>
              <w:spacing w:before="60" w:after="60"/>
              <w:jc w:val="left"/>
              <w:rPr>
                <w:color w:val="000000" w:themeColor="text1"/>
                <w:sz w:val="22"/>
                <w:szCs w:val="22"/>
              </w:rPr>
            </w:pPr>
            <w:r w:rsidRPr="00A01573">
              <w:rPr>
                <w:color w:val="000000" w:themeColor="text1"/>
                <w:sz w:val="22"/>
                <w:szCs w:val="22"/>
              </w:rPr>
              <w:t>Si es socio de una APCA, indique participación en el monto total del Contrato</w:t>
            </w:r>
          </w:p>
        </w:tc>
        <w:tc>
          <w:tcPr>
            <w:tcW w:w="1828" w:type="dxa"/>
            <w:tcBorders>
              <w:top w:val="single" w:sz="6" w:space="0" w:color="auto"/>
              <w:left w:val="nil"/>
              <w:bottom w:val="single" w:sz="6" w:space="0" w:color="auto"/>
              <w:right w:val="single" w:sz="6" w:space="0" w:color="auto"/>
            </w:tcBorders>
          </w:tcPr>
          <w:p w14:paraId="6943FCB8" w14:textId="77777777" w:rsidR="00823C24" w:rsidRPr="00A01573" w:rsidRDefault="00823C24" w:rsidP="00ED4F1C">
            <w:pPr>
              <w:pStyle w:val="Textoindependiente"/>
              <w:spacing w:before="60" w:after="60"/>
              <w:rPr>
                <w:color w:val="000000" w:themeColor="text1"/>
                <w:sz w:val="22"/>
                <w:szCs w:val="22"/>
              </w:rPr>
            </w:pPr>
          </w:p>
          <w:p w14:paraId="704315C1"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w:t>
            </w:r>
          </w:p>
        </w:tc>
        <w:tc>
          <w:tcPr>
            <w:tcW w:w="1520" w:type="dxa"/>
            <w:tcBorders>
              <w:top w:val="single" w:sz="6" w:space="0" w:color="auto"/>
              <w:left w:val="single" w:sz="6" w:space="0" w:color="auto"/>
              <w:bottom w:val="single" w:sz="6" w:space="0" w:color="auto"/>
              <w:right w:val="single" w:sz="6" w:space="0" w:color="auto"/>
            </w:tcBorders>
          </w:tcPr>
          <w:p w14:paraId="58A67111" w14:textId="77777777" w:rsidR="00823C24" w:rsidRPr="00A01573" w:rsidRDefault="00823C24" w:rsidP="00ED4F1C">
            <w:pPr>
              <w:pStyle w:val="Textoindependiente"/>
              <w:spacing w:before="60" w:after="60"/>
              <w:rPr>
                <w:color w:val="000000" w:themeColor="text1"/>
                <w:sz w:val="22"/>
                <w:szCs w:val="22"/>
              </w:rPr>
            </w:pPr>
          </w:p>
          <w:p w14:paraId="044C7F02"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_____________</w:t>
            </w:r>
          </w:p>
        </w:tc>
        <w:tc>
          <w:tcPr>
            <w:tcW w:w="1530" w:type="dxa"/>
            <w:tcBorders>
              <w:top w:val="single" w:sz="6" w:space="0" w:color="auto"/>
              <w:left w:val="single" w:sz="6" w:space="0" w:color="auto"/>
              <w:bottom w:val="single" w:sz="6" w:space="0" w:color="auto"/>
              <w:right w:val="single" w:sz="6" w:space="0" w:color="auto"/>
            </w:tcBorders>
          </w:tcPr>
          <w:p w14:paraId="05B11D70" w14:textId="77777777" w:rsidR="00823C24" w:rsidRPr="00A01573" w:rsidRDefault="00823C24" w:rsidP="00ED4F1C">
            <w:pPr>
              <w:pStyle w:val="Textoindependiente"/>
              <w:spacing w:before="60" w:after="60"/>
              <w:rPr>
                <w:color w:val="000000" w:themeColor="text1"/>
                <w:sz w:val="22"/>
                <w:szCs w:val="22"/>
              </w:rPr>
            </w:pPr>
          </w:p>
          <w:p w14:paraId="76C2FD84" w14:textId="77777777" w:rsidR="00823C24" w:rsidRPr="00A01573" w:rsidRDefault="00823C24" w:rsidP="00ED4F1C">
            <w:pPr>
              <w:pStyle w:val="Textoindependiente"/>
              <w:spacing w:before="60" w:after="60"/>
              <w:jc w:val="left"/>
              <w:rPr>
                <w:color w:val="000000" w:themeColor="text1"/>
                <w:sz w:val="22"/>
                <w:szCs w:val="22"/>
              </w:rPr>
            </w:pPr>
            <w:r w:rsidRPr="00A01573">
              <w:rPr>
                <w:color w:val="000000" w:themeColor="text1"/>
                <w:sz w:val="22"/>
                <w:szCs w:val="22"/>
              </w:rPr>
              <w:t>S/______</w:t>
            </w:r>
          </w:p>
        </w:tc>
      </w:tr>
      <w:tr w:rsidR="00823C24" w:rsidRPr="00A01573" w14:paraId="12C99C5A"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4C0B6C01" w14:textId="77777777" w:rsidR="00823C24" w:rsidRPr="00A01573" w:rsidRDefault="00823C24" w:rsidP="00ED4F1C">
            <w:pPr>
              <w:pStyle w:val="Textoindependiente"/>
              <w:spacing w:before="60" w:after="60"/>
              <w:jc w:val="left"/>
              <w:rPr>
                <w:color w:val="000000" w:themeColor="text1"/>
                <w:sz w:val="22"/>
                <w:szCs w:val="22"/>
              </w:rPr>
            </w:pPr>
            <w:r w:rsidRPr="00A01573">
              <w:rPr>
                <w:color w:val="000000" w:themeColor="text1"/>
                <w:sz w:val="22"/>
                <w:szCs w:val="22"/>
              </w:rPr>
              <w:t>Nombre del Contratante:</w:t>
            </w:r>
          </w:p>
        </w:tc>
        <w:tc>
          <w:tcPr>
            <w:tcW w:w="4878" w:type="dxa"/>
            <w:gridSpan w:val="3"/>
            <w:tcBorders>
              <w:top w:val="single" w:sz="6" w:space="0" w:color="auto"/>
              <w:left w:val="nil"/>
              <w:bottom w:val="single" w:sz="6" w:space="0" w:color="auto"/>
              <w:right w:val="single" w:sz="6" w:space="0" w:color="auto"/>
            </w:tcBorders>
          </w:tcPr>
          <w:p w14:paraId="6D3B30BC"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tc>
      </w:tr>
      <w:tr w:rsidR="00823C24" w:rsidRPr="00A01573" w14:paraId="79A3EBE4" w14:textId="77777777" w:rsidTr="00ED4F1C">
        <w:trPr>
          <w:cantSplit/>
        </w:trPr>
        <w:tc>
          <w:tcPr>
            <w:tcW w:w="4212" w:type="dxa"/>
            <w:tcBorders>
              <w:top w:val="single" w:sz="6" w:space="0" w:color="auto"/>
              <w:left w:val="single" w:sz="6" w:space="0" w:color="auto"/>
              <w:bottom w:val="single" w:sz="6" w:space="0" w:color="auto"/>
              <w:right w:val="single" w:sz="6" w:space="0" w:color="auto"/>
            </w:tcBorders>
          </w:tcPr>
          <w:p w14:paraId="5B7FEC81" w14:textId="77777777" w:rsidR="00823C24" w:rsidRPr="00A01573" w:rsidRDefault="00823C24" w:rsidP="00ED4F1C">
            <w:pPr>
              <w:pStyle w:val="Textoindependiente"/>
              <w:spacing w:before="60" w:after="60"/>
              <w:jc w:val="left"/>
              <w:rPr>
                <w:color w:val="000000" w:themeColor="text1"/>
                <w:sz w:val="22"/>
                <w:szCs w:val="22"/>
              </w:rPr>
            </w:pPr>
            <w:r w:rsidRPr="00A01573">
              <w:rPr>
                <w:color w:val="000000" w:themeColor="text1"/>
                <w:sz w:val="22"/>
                <w:szCs w:val="22"/>
              </w:rPr>
              <w:t>Dirección:</w:t>
            </w:r>
          </w:p>
          <w:p w14:paraId="55A0F976" w14:textId="77777777" w:rsidR="00823C24" w:rsidRPr="00A01573" w:rsidRDefault="00823C24" w:rsidP="00ED4F1C">
            <w:pPr>
              <w:pStyle w:val="Textoindependiente"/>
              <w:spacing w:before="60" w:after="60"/>
              <w:jc w:val="left"/>
              <w:rPr>
                <w:color w:val="000000" w:themeColor="text1"/>
                <w:sz w:val="22"/>
                <w:szCs w:val="22"/>
              </w:rPr>
            </w:pPr>
          </w:p>
          <w:p w14:paraId="1B8F1396" w14:textId="77777777" w:rsidR="00823C24" w:rsidRPr="00A01573" w:rsidRDefault="00823C24" w:rsidP="00ED4F1C">
            <w:pPr>
              <w:pStyle w:val="Textoindependiente"/>
              <w:spacing w:before="60" w:after="60"/>
              <w:jc w:val="left"/>
              <w:rPr>
                <w:color w:val="000000" w:themeColor="text1"/>
                <w:sz w:val="22"/>
                <w:szCs w:val="22"/>
              </w:rPr>
            </w:pPr>
            <w:r w:rsidRPr="00A01573">
              <w:rPr>
                <w:color w:val="000000" w:themeColor="text1"/>
                <w:sz w:val="22"/>
                <w:szCs w:val="22"/>
              </w:rPr>
              <w:t>Número de teléfono / Fax:</w:t>
            </w:r>
          </w:p>
          <w:p w14:paraId="5AEF34A9" w14:textId="77777777" w:rsidR="00823C24" w:rsidRPr="00A01573" w:rsidRDefault="00823C24" w:rsidP="00ED4F1C">
            <w:pPr>
              <w:pStyle w:val="Textoindependiente"/>
              <w:spacing w:before="60" w:after="60"/>
              <w:jc w:val="left"/>
              <w:rPr>
                <w:color w:val="000000" w:themeColor="text1"/>
                <w:sz w:val="22"/>
                <w:szCs w:val="22"/>
              </w:rPr>
            </w:pPr>
            <w:r w:rsidRPr="00A01573">
              <w:rPr>
                <w:color w:val="000000" w:themeColor="text1"/>
                <w:sz w:val="22"/>
                <w:szCs w:val="22"/>
              </w:rPr>
              <w:t>Correo electrónico:</w:t>
            </w:r>
          </w:p>
        </w:tc>
        <w:tc>
          <w:tcPr>
            <w:tcW w:w="4878" w:type="dxa"/>
            <w:gridSpan w:val="3"/>
            <w:tcBorders>
              <w:top w:val="single" w:sz="6" w:space="0" w:color="auto"/>
              <w:left w:val="nil"/>
              <w:bottom w:val="single" w:sz="6" w:space="0" w:color="auto"/>
              <w:right w:val="single" w:sz="6" w:space="0" w:color="auto"/>
            </w:tcBorders>
          </w:tcPr>
          <w:p w14:paraId="25C42910"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p w14:paraId="71681357"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p w14:paraId="40BAEA37"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p w14:paraId="5DB81253" w14:textId="77777777" w:rsidR="00823C24" w:rsidRPr="00A01573" w:rsidRDefault="00823C24" w:rsidP="00ED4F1C">
            <w:pPr>
              <w:pStyle w:val="Textoindependiente"/>
              <w:spacing w:before="60" w:after="60"/>
              <w:rPr>
                <w:color w:val="000000" w:themeColor="text1"/>
                <w:sz w:val="22"/>
                <w:szCs w:val="22"/>
              </w:rPr>
            </w:pPr>
            <w:r w:rsidRPr="00A01573">
              <w:rPr>
                <w:color w:val="000000" w:themeColor="text1"/>
                <w:sz w:val="22"/>
                <w:szCs w:val="22"/>
              </w:rPr>
              <w:t>_______________________________________</w:t>
            </w:r>
          </w:p>
        </w:tc>
      </w:tr>
    </w:tbl>
    <w:p w14:paraId="209D7FB1" w14:textId="77777777" w:rsidR="00823C24" w:rsidRPr="00A01573" w:rsidRDefault="00823C24" w:rsidP="00823C24">
      <w:pPr>
        <w:pStyle w:val="Subtitle2"/>
        <w:rPr>
          <w:color w:val="000000" w:themeColor="text1"/>
          <w:sz w:val="22"/>
          <w:szCs w:val="22"/>
        </w:rPr>
      </w:pPr>
      <w:bookmarkStart w:id="960" w:name="_Toc498849285"/>
      <w:bookmarkStart w:id="961" w:name="_Toc498850128"/>
      <w:bookmarkStart w:id="962" w:name="_Toc498851733"/>
    </w:p>
    <w:p w14:paraId="55387880" w14:textId="77777777" w:rsidR="00823C24" w:rsidRPr="00A01573" w:rsidRDefault="00823C24" w:rsidP="00823C24">
      <w:pPr>
        <w:rPr>
          <w:color w:val="000000" w:themeColor="text1"/>
          <w:sz w:val="22"/>
          <w:szCs w:val="22"/>
        </w:rPr>
      </w:pPr>
      <w:r w:rsidRPr="00A01573">
        <w:rPr>
          <w:color w:val="000000" w:themeColor="text1"/>
          <w:sz w:val="22"/>
          <w:szCs w:val="22"/>
        </w:rPr>
        <w:t>Firma Autorizada: ____________________________________________________________</w:t>
      </w:r>
    </w:p>
    <w:p w14:paraId="7273A01D" w14:textId="77777777" w:rsidR="00823C24" w:rsidRPr="00A01573" w:rsidRDefault="00823C24" w:rsidP="00823C24">
      <w:pPr>
        <w:rPr>
          <w:color w:val="000000" w:themeColor="text1"/>
          <w:sz w:val="22"/>
          <w:szCs w:val="22"/>
        </w:rPr>
      </w:pPr>
    </w:p>
    <w:p w14:paraId="58D25BAA" w14:textId="77777777" w:rsidR="00823C24" w:rsidRPr="00A01573" w:rsidRDefault="00823C24" w:rsidP="00823C24">
      <w:pPr>
        <w:rPr>
          <w:color w:val="000000" w:themeColor="text1"/>
          <w:sz w:val="22"/>
          <w:szCs w:val="22"/>
        </w:rPr>
      </w:pPr>
      <w:r w:rsidRPr="00A01573">
        <w:rPr>
          <w:color w:val="000000" w:themeColor="text1"/>
          <w:sz w:val="22"/>
          <w:szCs w:val="22"/>
        </w:rPr>
        <w:t>Nombre y Cargo del Firmante:   _________________________________________________</w:t>
      </w:r>
    </w:p>
    <w:p w14:paraId="19136E97" w14:textId="77777777" w:rsidR="00823C24" w:rsidRPr="00A01573" w:rsidRDefault="00823C24" w:rsidP="00823C24">
      <w:pPr>
        <w:rPr>
          <w:color w:val="000000" w:themeColor="text1"/>
          <w:sz w:val="22"/>
          <w:szCs w:val="22"/>
        </w:rPr>
      </w:pPr>
    </w:p>
    <w:p w14:paraId="19864490" w14:textId="77777777" w:rsidR="00823C24" w:rsidRPr="00A01573" w:rsidRDefault="00823C24" w:rsidP="00823C24">
      <w:pPr>
        <w:rPr>
          <w:color w:val="000000" w:themeColor="text1"/>
          <w:sz w:val="22"/>
          <w:szCs w:val="22"/>
        </w:rPr>
      </w:pPr>
      <w:r w:rsidRPr="00A01573">
        <w:rPr>
          <w:color w:val="000000" w:themeColor="text1"/>
          <w:sz w:val="22"/>
          <w:szCs w:val="22"/>
        </w:rPr>
        <w:t>Nombre del Oferente: _________________________________________________________</w:t>
      </w:r>
    </w:p>
    <w:p w14:paraId="4F011A82" w14:textId="77777777" w:rsidR="00823C24" w:rsidRPr="00A01573" w:rsidRDefault="00823C24" w:rsidP="00823C24">
      <w:pPr>
        <w:pStyle w:val="Subtitle2"/>
        <w:rPr>
          <w:color w:val="000000" w:themeColor="text1"/>
          <w:sz w:val="22"/>
          <w:szCs w:val="22"/>
        </w:rPr>
      </w:pPr>
    </w:p>
    <w:p w14:paraId="7862D107" w14:textId="77777777" w:rsidR="00823C24" w:rsidRPr="00A01573" w:rsidRDefault="00823C24" w:rsidP="00823C24">
      <w:pPr>
        <w:pStyle w:val="Subtitle2"/>
        <w:rPr>
          <w:color w:val="000000" w:themeColor="text1"/>
        </w:rPr>
      </w:pPr>
    </w:p>
    <w:p w14:paraId="01F9F7A7" w14:textId="77777777" w:rsidR="00823C24" w:rsidRPr="00A01573" w:rsidRDefault="00823C24" w:rsidP="00823C24">
      <w:pPr>
        <w:jc w:val="center"/>
        <w:rPr>
          <w:color w:val="000000" w:themeColor="text1"/>
          <w:sz w:val="22"/>
          <w:szCs w:val="22"/>
        </w:rPr>
      </w:pPr>
      <w:r w:rsidRPr="00A01573">
        <w:rPr>
          <w:color w:val="000000" w:themeColor="text1"/>
          <w:sz w:val="22"/>
          <w:szCs w:val="22"/>
        </w:rPr>
        <w:br w:type="page"/>
      </w:r>
    </w:p>
    <w:p w14:paraId="6D9E69C1" w14:textId="77777777" w:rsidR="00823C24" w:rsidRPr="00A01573" w:rsidRDefault="00823C24" w:rsidP="00823C24">
      <w:pPr>
        <w:pStyle w:val="Outline"/>
        <w:suppressAutoHyphens/>
        <w:spacing w:before="0"/>
        <w:jc w:val="center"/>
        <w:rPr>
          <w:b/>
          <w:color w:val="000000" w:themeColor="text1"/>
          <w:kern w:val="0"/>
          <w:szCs w:val="24"/>
          <w:lang w:val="es-ES_tradnl"/>
        </w:rPr>
      </w:pPr>
    </w:p>
    <w:p w14:paraId="1D6F26BF" w14:textId="6F758855" w:rsidR="00823C24" w:rsidRPr="00A01573" w:rsidRDefault="00CE1125" w:rsidP="00823C24">
      <w:pPr>
        <w:jc w:val="center"/>
        <w:rPr>
          <w:b/>
          <w:bCs/>
          <w:color w:val="000000" w:themeColor="text1"/>
          <w:szCs w:val="20"/>
        </w:rPr>
      </w:pPr>
      <w:r w:rsidRPr="00757F06">
        <w:rPr>
          <w:rFonts w:ascii="Times New Roman Bold" w:hAnsi="Times New Roman Bold" w:cs="Arial"/>
          <w:b/>
          <w:smallCaps/>
          <w:color w:val="000000"/>
          <w:sz w:val="32"/>
          <w:szCs w:val="32"/>
          <w:lang w:val="es-ES"/>
        </w:rPr>
        <w:t>Documento 0</w:t>
      </w:r>
      <w:r w:rsidR="002277EC">
        <w:rPr>
          <w:rFonts w:ascii="Times New Roman Bold" w:hAnsi="Times New Roman Bold" w:cs="Arial"/>
          <w:b/>
          <w:smallCaps/>
          <w:color w:val="000000"/>
          <w:sz w:val="32"/>
          <w:szCs w:val="32"/>
          <w:lang w:val="es-ES"/>
        </w:rPr>
        <w:t>7</w:t>
      </w:r>
      <w:r w:rsidRPr="00757F06">
        <w:rPr>
          <w:rFonts w:ascii="Times New Roman Bold" w:hAnsi="Times New Roman Bold" w:cs="Arial"/>
          <w:b/>
          <w:smallCaps/>
          <w:color w:val="000000"/>
          <w:sz w:val="32"/>
          <w:szCs w:val="32"/>
          <w:lang w:val="es-ES"/>
        </w:rPr>
        <w:t xml:space="preserve">: Formulario de Experiencia Específica </w:t>
      </w:r>
      <w:r w:rsidR="00823C24" w:rsidRPr="00757F06">
        <w:rPr>
          <w:rFonts w:ascii="Times New Roman Bold" w:hAnsi="Times New Roman Bold" w:cs="Arial"/>
          <w:b/>
          <w:smallCaps/>
          <w:color w:val="000000"/>
          <w:sz w:val="32"/>
          <w:szCs w:val="32"/>
          <w:lang w:val="es-ES"/>
        </w:rPr>
        <w:t>(continuación</w:t>
      </w:r>
      <w:r w:rsidR="00823C24" w:rsidRPr="00A01573">
        <w:rPr>
          <w:b/>
          <w:bCs/>
          <w:color w:val="000000" w:themeColor="text1"/>
          <w:szCs w:val="20"/>
        </w:rPr>
        <w:t>)</w:t>
      </w:r>
    </w:p>
    <w:bookmarkEnd w:id="960"/>
    <w:bookmarkEnd w:id="961"/>
    <w:bookmarkEnd w:id="962"/>
    <w:p w14:paraId="4C2E3B03" w14:textId="77777777" w:rsidR="00823C24" w:rsidRPr="00A01573" w:rsidRDefault="00823C24" w:rsidP="00823C24">
      <w:pPr>
        <w:tabs>
          <w:tab w:val="right" w:pos="9630"/>
        </w:tabs>
        <w:ind w:right="162"/>
        <w:rPr>
          <w:iCs/>
          <w:color w:val="000000" w:themeColor="text1"/>
        </w:rPr>
      </w:pPr>
    </w:p>
    <w:p w14:paraId="249AC2D3" w14:textId="77777777" w:rsidR="00823C24" w:rsidRPr="00A01573" w:rsidRDefault="00823C24" w:rsidP="00823C24">
      <w:pPr>
        <w:tabs>
          <w:tab w:val="right" w:pos="9630"/>
        </w:tabs>
        <w:ind w:right="162"/>
        <w:rPr>
          <w:color w:val="000000" w:themeColor="text1"/>
          <w:sz w:val="22"/>
          <w:szCs w:val="22"/>
        </w:rPr>
      </w:pPr>
    </w:p>
    <w:p w14:paraId="6030DF3C" w14:textId="77777777" w:rsidR="00823C24" w:rsidRPr="00A01573" w:rsidRDefault="00823C24" w:rsidP="00823C24">
      <w:pPr>
        <w:tabs>
          <w:tab w:val="right" w:pos="9000"/>
          <w:tab w:val="right" w:pos="9630"/>
        </w:tabs>
        <w:rPr>
          <w:color w:val="000000" w:themeColor="text1"/>
        </w:rPr>
      </w:pPr>
      <w:r w:rsidRPr="00A01573">
        <w:rPr>
          <w:color w:val="000000" w:themeColor="text1"/>
        </w:rPr>
        <w:t>Nombre jurídico del Licitante: ___________________________ Página____ de ___ páginas</w:t>
      </w:r>
    </w:p>
    <w:p w14:paraId="4DF0DEAE" w14:textId="77777777" w:rsidR="00823C24" w:rsidRPr="00A01573" w:rsidRDefault="00823C24" w:rsidP="00823C24">
      <w:pPr>
        <w:tabs>
          <w:tab w:val="right" w:pos="9630"/>
        </w:tabs>
        <w:ind w:right="162"/>
        <w:rPr>
          <w:color w:val="000000" w:themeColor="text1"/>
        </w:rPr>
      </w:pPr>
      <w:r w:rsidRPr="00A01573">
        <w:rPr>
          <w:color w:val="000000" w:themeColor="text1"/>
          <w:spacing w:val="-2"/>
        </w:rPr>
        <w:t>Nombre jurídico del socio de la APCA: ___________________________</w:t>
      </w:r>
    </w:p>
    <w:p w14:paraId="2C9BA9E8" w14:textId="77777777" w:rsidR="00823C24" w:rsidRPr="00A01573" w:rsidRDefault="00823C24" w:rsidP="00823C24">
      <w:pPr>
        <w:rPr>
          <w:color w:val="000000" w:themeColor="text1"/>
        </w:rPr>
      </w:pPr>
    </w:p>
    <w:p w14:paraId="6AD1E3F3" w14:textId="77777777" w:rsidR="00823C24" w:rsidRPr="00A01573" w:rsidRDefault="00823C24" w:rsidP="00823C24">
      <w:pPr>
        <w:rPr>
          <w:color w:val="000000" w:themeColor="text1"/>
          <w:sz w:val="22"/>
          <w:szCs w:val="22"/>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823C24" w:rsidRPr="00A01573" w14:paraId="2947EE99" w14:textId="77777777" w:rsidTr="00ED4F1C">
        <w:trPr>
          <w:cantSplit/>
          <w:tblHeader/>
        </w:trPr>
        <w:tc>
          <w:tcPr>
            <w:tcW w:w="4212" w:type="dxa"/>
            <w:tcBorders>
              <w:top w:val="single" w:sz="6" w:space="0" w:color="auto"/>
              <w:left w:val="single" w:sz="6" w:space="0" w:color="auto"/>
              <w:bottom w:val="single" w:sz="4" w:space="0" w:color="auto"/>
              <w:right w:val="single" w:sz="4" w:space="0" w:color="auto"/>
            </w:tcBorders>
          </w:tcPr>
          <w:p w14:paraId="1122C3BC" w14:textId="77777777" w:rsidR="00823C24" w:rsidRPr="00A01573" w:rsidRDefault="00823C24" w:rsidP="00ED4F1C">
            <w:pPr>
              <w:suppressAutoHyphens/>
              <w:spacing w:before="120"/>
              <w:rPr>
                <w:b/>
                <w:color w:val="000000" w:themeColor="text1"/>
                <w:spacing w:val="-2"/>
                <w:sz w:val="22"/>
                <w:szCs w:val="22"/>
              </w:rPr>
            </w:pPr>
            <w:r w:rsidRPr="00A01573">
              <w:rPr>
                <w:b/>
                <w:color w:val="000000" w:themeColor="text1"/>
                <w:spacing w:val="-2"/>
                <w:sz w:val="22"/>
                <w:szCs w:val="22"/>
              </w:rPr>
              <w:t xml:space="preserve">Contrato similar No. ___ </w:t>
            </w:r>
            <w:r w:rsidRPr="00A01573">
              <w:rPr>
                <w:b/>
                <w:i/>
                <w:color w:val="000000" w:themeColor="text1"/>
                <w:spacing w:val="-2"/>
                <w:sz w:val="22"/>
                <w:szCs w:val="22"/>
              </w:rPr>
              <w:t>[indicar el número específico]</w:t>
            </w:r>
            <w:r w:rsidRPr="00A01573">
              <w:rPr>
                <w:b/>
                <w:color w:val="000000" w:themeColor="text1"/>
                <w:spacing w:val="-2"/>
                <w:sz w:val="22"/>
                <w:szCs w:val="22"/>
              </w:rPr>
              <w:t xml:space="preserve"> de ___ </w:t>
            </w:r>
            <w:r w:rsidRPr="00A01573">
              <w:rPr>
                <w:b/>
                <w:i/>
                <w:color w:val="000000" w:themeColor="text1"/>
                <w:spacing w:val="-2"/>
                <w:sz w:val="22"/>
                <w:szCs w:val="22"/>
              </w:rPr>
              <w:t>[número total de contratos similares requeridos]</w:t>
            </w:r>
          </w:p>
        </w:tc>
        <w:tc>
          <w:tcPr>
            <w:tcW w:w="4878" w:type="dxa"/>
            <w:tcBorders>
              <w:top w:val="single" w:sz="6" w:space="0" w:color="auto"/>
              <w:left w:val="single" w:sz="4" w:space="0" w:color="auto"/>
              <w:bottom w:val="single" w:sz="4" w:space="0" w:color="auto"/>
              <w:right w:val="single" w:sz="6" w:space="0" w:color="auto"/>
            </w:tcBorders>
          </w:tcPr>
          <w:p w14:paraId="7DBBD0D8" w14:textId="77777777" w:rsidR="00823C24" w:rsidRPr="00A01573" w:rsidRDefault="00823C24" w:rsidP="00ED4F1C">
            <w:pPr>
              <w:suppressAutoHyphens/>
              <w:spacing w:before="240"/>
              <w:ind w:left="288"/>
              <w:jc w:val="center"/>
              <w:rPr>
                <w:b/>
                <w:color w:val="000000" w:themeColor="text1"/>
                <w:spacing w:val="-2"/>
                <w:sz w:val="22"/>
                <w:szCs w:val="22"/>
              </w:rPr>
            </w:pPr>
            <w:r w:rsidRPr="00A01573">
              <w:rPr>
                <w:b/>
                <w:color w:val="000000" w:themeColor="text1"/>
                <w:spacing w:val="-2"/>
                <w:sz w:val="22"/>
                <w:szCs w:val="22"/>
              </w:rPr>
              <w:t>Información</w:t>
            </w:r>
          </w:p>
        </w:tc>
      </w:tr>
      <w:tr w:rsidR="00823C24" w:rsidRPr="00A01573" w14:paraId="780FC889" w14:textId="77777777" w:rsidTr="00ED4F1C">
        <w:trPr>
          <w:cantSplit/>
          <w:trHeight w:val="699"/>
        </w:trPr>
        <w:tc>
          <w:tcPr>
            <w:tcW w:w="4212" w:type="dxa"/>
            <w:tcBorders>
              <w:top w:val="single" w:sz="4" w:space="0" w:color="auto"/>
              <w:left w:val="single" w:sz="6" w:space="0" w:color="auto"/>
              <w:bottom w:val="single" w:sz="4" w:space="0" w:color="auto"/>
            </w:tcBorders>
            <w:tcMar>
              <w:left w:w="57" w:type="dxa"/>
              <w:right w:w="28" w:type="dxa"/>
            </w:tcMar>
          </w:tcPr>
          <w:p w14:paraId="47992E6F" w14:textId="77777777" w:rsidR="00823C24" w:rsidRPr="00A01573" w:rsidRDefault="00823C24" w:rsidP="00ED4F1C">
            <w:pPr>
              <w:keepNext/>
              <w:spacing w:before="40"/>
              <w:rPr>
                <w:color w:val="000000" w:themeColor="text1"/>
                <w:spacing w:val="-2"/>
                <w:sz w:val="22"/>
                <w:szCs w:val="22"/>
              </w:rPr>
            </w:pPr>
            <w:r w:rsidRPr="00A01573">
              <w:rPr>
                <w:color w:val="000000" w:themeColor="text1"/>
                <w:sz w:val="22"/>
                <w:szCs w:val="22"/>
              </w:rPr>
              <w:t xml:space="preserve">Descripción de la similitud </w:t>
            </w:r>
          </w:p>
        </w:tc>
        <w:tc>
          <w:tcPr>
            <w:tcW w:w="4878" w:type="dxa"/>
            <w:tcBorders>
              <w:top w:val="single" w:sz="4" w:space="0" w:color="auto"/>
              <w:left w:val="single" w:sz="4" w:space="0" w:color="auto"/>
              <w:bottom w:val="single" w:sz="4" w:space="0" w:color="auto"/>
              <w:right w:val="single" w:sz="6" w:space="0" w:color="auto"/>
            </w:tcBorders>
          </w:tcPr>
          <w:p w14:paraId="5A9743C5" w14:textId="77777777" w:rsidR="00823C24" w:rsidRPr="00A01573" w:rsidRDefault="00823C24" w:rsidP="00ED4F1C">
            <w:pPr>
              <w:rPr>
                <w:color w:val="000000" w:themeColor="text1"/>
                <w:spacing w:val="-2"/>
                <w:sz w:val="22"/>
                <w:szCs w:val="22"/>
              </w:rPr>
            </w:pPr>
          </w:p>
        </w:tc>
      </w:tr>
      <w:tr w:rsidR="00823C24" w:rsidRPr="00A01573" w14:paraId="4AD8DCB3" w14:textId="77777777" w:rsidTr="00ED4F1C">
        <w:trPr>
          <w:cantSplit/>
          <w:trHeight w:val="699"/>
        </w:trPr>
        <w:tc>
          <w:tcPr>
            <w:tcW w:w="4212" w:type="dxa"/>
            <w:tcBorders>
              <w:top w:val="single" w:sz="4" w:space="0" w:color="auto"/>
              <w:left w:val="single" w:sz="6" w:space="0" w:color="auto"/>
              <w:bottom w:val="single" w:sz="4" w:space="0" w:color="auto"/>
            </w:tcBorders>
          </w:tcPr>
          <w:p w14:paraId="108D2629" w14:textId="77777777" w:rsidR="00823C24" w:rsidRPr="00A01573" w:rsidRDefault="00823C24" w:rsidP="00ED4F1C">
            <w:pPr>
              <w:pStyle w:val="Lista"/>
              <w:tabs>
                <w:tab w:val="left" w:pos="864"/>
                <w:tab w:val="num" w:pos="936"/>
              </w:tabs>
              <w:ind w:left="936" w:hanging="360"/>
              <w:rPr>
                <w:color w:val="000000" w:themeColor="text1"/>
                <w:sz w:val="22"/>
                <w:szCs w:val="22"/>
                <w:lang w:val="es-ES_tradnl"/>
              </w:rPr>
            </w:pPr>
            <w:r w:rsidRPr="00A01573">
              <w:rPr>
                <w:color w:val="000000" w:themeColor="text1"/>
                <w:sz w:val="22"/>
                <w:szCs w:val="22"/>
                <w:lang w:val="es-ES_tradnl"/>
              </w:rPr>
              <w:t>Monto</w:t>
            </w:r>
          </w:p>
        </w:tc>
        <w:tc>
          <w:tcPr>
            <w:tcW w:w="4878" w:type="dxa"/>
            <w:tcBorders>
              <w:top w:val="single" w:sz="4" w:space="0" w:color="auto"/>
              <w:left w:val="single" w:sz="4" w:space="0" w:color="auto"/>
              <w:bottom w:val="single" w:sz="4" w:space="0" w:color="auto"/>
              <w:right w:val="single" w:sz="6" w:space="0" w:color="auto"/>
            </w:tcBorders>
          </w:tcPr>
          <w:p w14:paraId="11FDA613" w14:textId="77777777" w:rsidR="00823C24" w:rsidRPr="00A01573" w:rsidRDefault="00823C24" w:rsidP="00ED4F1C">
            <w:pPr>
              <w:spacing w:before="120"/>
              <w:rPr>
                <w:color w:val="000000" w:themeColor="text1"/>
                <w:spacing w:val="-2"/>
                <w:sz w:val="22"/>
                <w:szCs w:val="22"/>
              </w:rPr>
            </w:pPr>
            <w:r w:rsidRPr="00A01573">
              <w:rPr>
                <w:color w:val="000000" w:themeColor="text1"/>
                <w:spacing w:val="-2"/>
                <w:sz w:val="22"/>
                <w:szCs w:val="22"/>
              </w:rPr>
              <w:t>_________________________________</w:t>
            </w:r>
          </w:p>
        </w:tc>
      </w:tr>
      <w:tr w:rsidR="00823C24" w:rsidRPr="00A01573" w14:paraId="2735FDC8" w14:textId="77777777" w:rsidTr="00ED4F1C">
        <w:trPr>
          <w:cantSplit/>
          <w:trHeight w:val="699"/>
        </w:trPr>
        <w:tc>
          <w:tcPr>
            <w:tcW w:w="4212" w:type="dxa"/>
            <w:tcBorders>
              <w:top w:val="single" w:sz="4" w:space="0" w:color="auto"/>
              <w:left w:val="single" w:sz="6" w:space="0" w:color="auto"/>
              <w:bottom w:val="single" w:sz="4" w:space="0" w:color="auto"/>
            </w:tcBorders>
          </w:tcPr>
          <w:p w14:paraId="7C97A8E6" w14:textId="77777777" w:rsidR="00823C24" w:rsidRPr="00A01573" w:rsidRDefault="00823C24" w:rsidP="00ED4F1C">
            <w:pPr>
              <w:pStyle w:val="Lista"/>
              <w:tabs>
                <w:tab w:val="left" w:pos="864"/>
                <w:tab w:val="num" w:pos="936"/>
              </w:tabs>
              <w:ind w:left="936" w:hanging="360"/>
              <w:rPr>
                <w:color w:val="000000" w:themeColor="text1"/>
                <w:spacing w:val="-2"/>
                <w:sz w:val="22"/>
                <w:szCs w:val="22"/>
                <w:lang w:val="es-ES_tradnl"/>
              </w:rPr>
            </w:pPr>
            <w:r w:rsidRPr="00A01573">
              <w:rPr>
                <w:color w:val="000000" w:themeColor="text1"/>
                <w:sz w:val="22"/>
                <w:szCs w:val="22"/>
                <w:lang w:val="es-ES_tradnl"/>
              </w:rPr>
              <w:t>Tamaño físico</w:t>
            </w:r>
          </w:p>
        </w:tc>
        <w:tc>
          <w:tcPr>
            <w:tcW w:w="4878" w:type="dxa"/>
            <w:tcBorders>
              <w:top w:val="single" w:sz="4" w:space="0" w:color="auto"/>
              <w:left w:val="single" w:sz="4" w:space="0" w:color="auto"/>
              <w:bottom w:val="single" w:sz="4" w:space="0" w:color="auto"/>
              <w:right w:val="single" w:sz="6" w:space="0" w:color="auto"/>
            </w:tcBorders>
          </w:tcPr>
          <w:p w14:paraId="613772A5" w14:textId="77777777" w:rsidR="00823C24" w:rsidRPr="00A01573" w:rsidRDefault="00823C24" w:rsidP="00ED4F1C">
            <w:pPr>
              <w:spacing w:before="120"/>
              <w:rPr>
                <w:color w:val="000000" w:themeColor="text1"/>
                <w:spacing w:val="-2"/>
                <w:sz w:val="22"/>
                <w:szCs w:val="22"/>
              </w:rPr>
            </w:pPr>
            <w:r w:rsidRPr="00A01573">
              <w:rPr>
                <w:color w:val="000000" w:themeColor="text1"/>
                <w:spacing w:val="-2"/>
                <w:sz w:val="22"/>
                <w:szCs w:val="22"/>
              </w:rPr>
              <w:t>_________________________________</w:t>
            </w:r>
          </w:p>
        </w:tc>
      </w:tr>
      <w:tr w:rsidR="00823C24" w:rsidRPr="00A01573" w14:paraId="54577081" w14:textId="77777777" w:rsidTr="00ED4F1C">
        <w:trPr>
          <w:cantSplit/>
          <w:trHeight w:val="699"/>
        </w:trPr>
        <w:tc>
          <w:tcPr>
            <w:tcW w:w="4212" w:type="dxa"/>
            <w:tcBorders>
              <w:top w:val="single" w:sz="4" w:space="0" w:color="auto"/>
              <w:left w:val="single" w:sz="6" w:space="0" w:color="auto"/>
              <w:bottom w:val="single" w:sz="4" w:space="0" w:color="auto"/>
            </w:tcBorders>
          </w:tcPr>
          <w:p w14:paraId="5D55B354" w14:textId="77777777" w:rsidR="00823C24" w:rsidRPr="00A01573" w:rsidRDefault="00823C24" w:rsidP="00ED4F1C">
            <w:pPr>
              <w:pStyle w:val="Lista"/>
              <w:tabs>
                <w:tab w:val="left" w:pos="864"/>
                <w:tab w:val="num" w:pos="936"/>
              </w:tabs>
              <w:ind w:left="936" w:hanging="360"/>
              <w:rPr>
                <w:color w:val="000000" w:themeColor="text1"/>
                <w:spacing w:val="-2"/>
                <w:sz w:val="22"/>
                <w:szCs w:val="22"/>
                <w:lang w:val="es-ES_tradnl"/>
              </w:rPr>
            </w:pPr>
            <w:r w:rsidRPr="00A01573">
              <w:rPr>
                <w:color w:val="000000" w:themeColor="text1"/>
                <w:sz w:val="22"/>
                <w:szCs w:val="22"/>
                <w:lang w:val="es-ES_tradnl"/>
              </w:rPr>
              <w:t>Complejidad</w:t>
            </w:r>
          </w:p>
        </w:tc>
        <w:tc>
          <w:tcPr>
            <w:tcW w:w="4878" w:type="dxa"/>
            <w:tcBorders>
              <w:top w:val="single" w:sz="4" w:space="0" w:color="auto"/>
              <w:left w:val="single" w:sz="4" w:space="0" w:color="auto"/>
              <w:bottom w:val="single" w:sz="4" w:space="0" w:color="auto"/>
              <w:right w:val="single" w:sz="6" w:space="0" w:color="auto"/>
            </w:tcBorders>
          </w:tcPr>
          <w:p w14:paraId="3BCD76E8" w14:textId="77777777" w:rsidR="00823C24" w:rsidRPr="00A01573" w:rsidRDefault="00823C24" w:rsidP="00ED4F1C">
            <w:pPr>
              <w:spacing w:before="120"/>
              <w:rPr>
                <w:color w:val="000000" w:themeColor="text1"/>
                <w:spacing w:val="-2"/>
                <w:sz w:val="22"/>
                <w:szCs w:val="22"/>
              </w:rPr>
            </w:pPr>
            <w:r w:rsidRPr="00A01573">
              <w:rPr>
                <w:color w:val="000000" w:themeColor="text1"/>
                <w:spacing w:val="-2"/>
                <w:sz w:val="22"/>
                <w:szCs w:val="22"/>
              </w:rPr>
              <w:t>_________________________________</w:t>
            </w:r>
          </w:p>
        </w:tc>
      </w:tr>
      <w:tr w:rsidR="00823C24" w:rsidRPr="00A01573" w14:paraId="173350C8" w14:textId="77777777" w:rsidTr="00ED4F1C">
        <w:trPr>
          <w:cantSplit/>
          <w:trHeight w:val="699"/>
        </w:trPr>
        <w:tc>
          <w:tcPr>
            <w:tcW w:w="4212" w:type="dxa"/>
            <w:tcBorders>
              <w:top w:val="single" w:sz="4" w:space="0" w:color="auto"/>
              <w:left w:val="single" w:sz="6" w:space="0" w:color="auto"/>
              <w:bottom w:val="single" w:sz="4" w:space="0" w:color="auto"/>
            </w:tcBorders>
          </w:tcPr>
          <w:p w14:paraId="3983F6FB" w14:textId="77777777" w:rsidR="00823C24" w:rsidRPr="00A01573" w:rsidRDefault="00823C24" w:rsidP="00ED4F1C">
            <w:pPr>
              <w:pStyle w:val="Lista"/>
              <w:tabs>
                <w:tab w:val="left" w:pos="864"/>
                <w:tab w:val="num" w:pos="936"/>
              </w:tabs>
              <w:ind w:left="936" w:hanging="360"/>
              <w:rPr>
                <w:color w:val="000000" w:themeColor="text1"/>
                <w:spacing w:val="-2"/>
                <w:sz w:val="22"/>
                <w:szCs w:val="22"/>
                <w:lang w:val="es-ES_tradnl"/>
              </w:rPr>
            </w:pPr>
            <w:r w:rsidRPr="00A01573">
              <w:rPr>
                <w:color w:val="000000" w:themeColor="text1"/>
                <w:spacing w:val="-2"/>
                <w:sz w:val="22"/>
                <w:szCs w:val="22"/>
                <w:lang w:val="es-ES_tradnl"/>
              </w:rPr>
              <w:t>Métodos/Tecnología</w:t>
            </w:r>
          </w:p>
        </w:tc>
        <w:tc>
          <w:tcPr>
            <w:tcW w:w="4878" w:type="dxa"/>
            <w:tcBorders>
              <w:top w:val="single" w:sz="4" w:space="0" w:color="auto"/>
              <w:left w:val="single" w:sz="4" w:space="0" w:color="auto"/>
              <w:bottom w:val="single" w:sz="4" w:space="0" w:color="auto"/>
              <w:right w:val="single" w:sz="6" w:space="0" w:color="auto"/>
            </w:tcBorders>
          </w:tcPr>
          <w:p w14:paraId="16A6C72A" w14:textId="77777777" w:rsidR="00823C24" w:rsidRPr="00A01573" w:rsidRDefault="00823C24" w:rsidP="00ED4F1C">
            <w:pPr>
              <w:spacing w:before="120"/>
              <w:rPr>
                <w:color w:val="000000" w:themeColor="text1"/>
                <w:spacing w:val="-2"/>
                <w:sz w:val="22"/>
                <w:szCs w:val="22"/>
              </w:rPr>
            </w:pPr>
            <w:r w:rsidRPr="00A01573">
              <w:rPr>
                <w:color w:val="000000" w:themeColor="text1"/>
                <w:spacing w:val="-2"/>
                <w:sz w:val="22"/>
                <w:szCs w:val="22"/>
              </w:rPr>
              <w:t>_________________________________</w:t>
            </w:r>
          </w:p>
        </w:tc>
      </w:tr>
      <w:tr w:rsidR="00823C24" w:rsidRPr="00A01573" w14:paraId="586D39DE" w14:textId="77777777" w:rsidTr="00ED4F1C">
        <w:trPr>
          <w:cantSplit/>
          <w:trHeight w:val="699"/>
        </w:trPr>
        <w:tc>
          <w:tcPr>
            <w:tcW w:w="4212" w:type="dxa"/>
            <w:tcBorders>
              <w:top w:val="single" w:sz="4" w:space="0" w:color="auto"/>
              <w:left w:val="single" w:sz="6" w:space="0" w:color="auto"/>
              <w:bottom w:val="single" w:sz="4" w:space="0" w:color="auto"/>
            </w:tcBorders>
          </w:tcPr>
          <w:p w14:paraId="26AEB6D0" w14:textId="77777777" w:rsidR="00823C24" w:rsidRPr="00A01573" w:rsidRDefault="00823C24" w:rsidP="00ED4F1C">
            <w:pPr>
              <w:pStyle w:val="Lista"/>
              <w:tabs>
                <w:tab w:val="left" w:pos="864"/>
                <w:tab w:val="num" w:pos="936"/>
              </w:tabs>
              <w:ind w:left="936" w:hanging="360"/>
              <w:rPr>
                <w:color w:val="000000" w:themeColor="text1"/>
                <w:spacing w:val="-2"/>
                <w:sz w:val="22"/>
                <w:szCs w:val="22"/>
                <w:lang w:val="es-ES_tradnl"/>
              </w:rPr>
            </w:pPr>
            <w:r w:rsidRPr="00A01573">
              <w:rPr>
                <w:color w:val="000000" w:themeColor="text1"/>
                <w:spacing w:val="-2"/>
                <w:sz w:val="22"/>
                <w:szCs w:val="22"/>
                <w:lang w:val="es-ES_tradnl"/>
              </w:rPr>
              <w:t>Tasa de producción física</w:t>
            </w:r>
          </w:p>
          <w:p w14:paraId="17A81F35" w14:textId="77777777" w:rsidR="00823C24" w:rsidRPr="00A01573" w:rsidRDefault="00823C24" w:rsidP="00ED4F1C">
            <w:pPr>
              <w:rPr>
                <w:color w:val="000000" w:themeColor="text1"/>
                <w:sz w:val="22"/>
                <w:szCs w:val="22"/>
              </w:rPr>
            </w:pPr>
          </w:p>
        </w:tc>
        <w:tc>
          <w:tcPr>
            <w:tcW w:w="4878" w:type="dxa"/>
            <w:tcBorders>
              <w:top w:val="single" w:sz="4" w:space="0" w:color="auto"/>
              <w:left w:val="single" w:sz="4" w:space="0" w:color="auto"/>
              <w:bottom w:val="single" w:sz="4" w:space="0" w:color="auto"/>
              <w:right w:val="single" w:sz="6" w:space="0" w:color="auto"/>
            </w:tcBorders>
          </w:tcPr>
          <w:p w14:paraId="27C1FF55" w14:textId="77777777" w:rsidR="00823C24" w:rsidRPr="00A01573" w:rsidRDefault="00823C24" w:rsidP="00ED4F1C">
            <w:pPr>
              <w:spacing w:before="120"/>
              <w:rPr>
                <w:color w:val="000000" w:themeColor="text1"/>
                <w:spacing w:val="-2"/>
                <w:sz w:val="22"/>
                <w:szCs w:val="22"/>
              </w:rPr>
            </w:pPr>
            <w:r w:rsidRPr="00A01573">
              <w:rPr>
                <w:color w:val="000000" w:themeColor="text1"/>
                <w:spacing w:val="-2"/>
                <w:sz w:val="22"/>
                <w:szCs w:val="22"/>
              </w:rPr>
              <w:t>_________________________________</w:t>
            </w:r>
          </w:p>
        </w:tc>
      </w:tr>
    </w:tbl>
    <w:p w14:paraId="7151D941" w14:textId="77777777" w:rsidR="00823C24" w:rsidRPr="00A01573" w:rsidRDefault="00823C24" w:rsidP="00823C24">
      <w:pPr>
        <w:rPr>
          <w:color w:val="000000" w:themeColor="text1"/>
          <w:sz w:val="22"/>
          <w:szCs w:val="22"/>
        </w:rPr>
      </w:pPr>
    </w:p>
    <w:p w14:paraId="6C088A1F" w14:textId="77777777" w:rsidR="00823C24" w:rsidRPr="00A01573" w:rsidRDefault="00823C24" w:rsidP="00823C24">
      <w:pPr>
        <w:rPr>
          <w:color w:val="000000" w:themeColor="text1"/>
          <w:sz w:val="22"/>
          <w:szCs w:val="22"/>
        </w:rPr>
      </w:pPr>
    </w:p>
    <w:p w14:paraId="1EA7BCAD" w14:textId="77777777" w:rsidR="00823C24" w:rsidRPr="00A01573" w:rsidRDefault="00823C24" w:rsidP="00823C24">
      <w:pPr>
        <w:rPr>
          <w:color w:val="000000" w:themeColor="text1"/>
          <w:sz w:val="22"/>
          <w:szCs w:val="22"/>
        </w:rPr>
      </w:pPr>
    </w:p>
    <w:p w14:paraId="23FE049A" w14:textId="77777777" w:rsidR="00823C24" w:rsidRPr="00A01573" w:rsidRDefault="00823C24" w:rsidP="00823C24">
      <w:pPr>
        <w:rPr>
          <w:color w:val="000000" w:themeColor="text1"/>
          <w:sz w:val="22"/>
          <w:szCs w:val="22"/>
        </w:rPr>
      </w:pPr>
      <w:r w:rsidRPr="00A01573">
        <w:rPr>
          <w:color w:val="000000" w:themeColor="text1"/>
          <w:sz w:val="22"/>
          <w:szCs w:val="22"/>
        </w:rPr>
        <w:t>Firma Autorizada: ____________________________________________________________</w:t>
      </w:r>
    </w:p>
    <w:p w14:paraId="630353EC" w14:textId="77777777" w:rsidR="00823C24" w:rsidRPr="00A01573" w:rsidRDefault="00823C24" w:rsidP="00823C24">
      <w:pPr>
        <w:rPr>
          <w:color w:val="000000" w:themeColor="text1"/>
          <w:sz w:val="22"/>
          <w:szCs w:val="22"/>
        </w:rPr>
      </w:pPr>
    </w:p>
    <w:p w14:paraId="11B7659F" w14:textId="77777777" w:rsidR="00823C24" w:rsidRPr="00A01573" w:rsidRDefault="00823C24" w:rsidP="00823C24">
      <w:pPr>
        <w:rPr>
          <w:color w:val="000000" w:themeColor="text1"/>
          <w:sz w:val="22"/>
          <w:szCs w:val="22"/>
        </w:rPr>
      </w:pPr>
      <w:r w:rsidRPr="00A01573">
        <w:rPr>
          <w:color w:val="000000" w:themeColor="text1"/>
          <w:sz w:val="22"/>
          <w:szCs w:val="22"/>
        </w:rPr>
        <w:t>Nombre y Cargo del Firmante:   _________________________________________________</w:t>
      </w:r>
    </w:p>
    <w:p w14:paraId="43C232EB" w14:textId="77777777" w:rsidR="00823C24" w:rsidRPr="00A01573" w:rsidRDefault="00823C24" w:rsidP="00823C24">
      <w:pPr>
        <w:rPr>
          <w:color w:val="000000" w:themeColor="text1"/>
          <w:sz w:val="22"/>
          <w:szCs w:val="22"/>
        </w:rPr>
      </w:pPr>
    </w:p>
    <w:p w14:paraId="0C283705" w14:textId="77777777" w:rsidR="00823C24" w:rsidRPr="00A01573" w:rsidRDefault="00823C24" w:rsidP="00823C24">
      <w:pPr>
        <w:rPr>
          <w:color w:val="000000" w:themeColor="text1"/>
          <w:sz w:val="22"/>
          <w:szCs w:val="22"/>
        </w:rPr>
      </w:pPr>
      <w:r w:rsidRPr="00A01573">
        <w:rPr>
          <w:color w:val="000000" w:themeColor="text1"/>
          <w:sz w:val="22"/>
          <w:szCs w:val="22"/>
        </w:rPr>
        <w:t>Nombre del Oferente: _________________________________________________________</w:t>
      </w:r>
    </w:p>
    <w:p w14:paraId="7DD35F87" w14:textId="77777777" w:rsidR="00823C24" w:rsidRPr="00A01573" w:rsidRDefault="00823C24" w:rsidP="00823C24">
      <w:pPr>
        <w:pStyle w:val="Subtitle2"/>
        <w:rPr>
          <w:color w:val="000000" w:themeColor="text1"/>
          <w:sz w:val="22"/>
          <w:szCs w:val="22"/>
        </w:rPr>
      </w:pPr>
    </w:p>
    <w:p w14:paraId="3104BE65" w14:textId="77777777" w:rsidR="00823C24" w:rsidRPr="00A01573" w:rsidRDefault="00823C24" w:rsidP="00823C24">
      <w:pPr>
        <w:jc w:val="center"/>
        <w:rPr>
          <w:color w:val="000000" w:themeColor="text1"/>
          <w:sz w:val="22"/>
          <w:szCs w:val="22"/>
        </w:rPr>
      </w:pPr>
      <w:r w:rsidRPr="00A01573">
        <w:rPr>
          <w:color w:val="000000" w:themeColor="text1"/>
          <w:sz w:val="22"/>
          <w:szCs w:val="22"/>
        </w:rPr>
        <w:br w:type="page"/>
      </w:r>
    </w:p>
    <w:p w14:paraId="36B23521" w14:textId="265912EB" w:rsidR="00823C24" w:rsidRDefault="00823C24" w:rsidP="000C4581">
      <w:pPr>
        <w:pStyle w:val="Head02"/>
        <w:rPr>
          <w:lang w:val="es-ES"/>
        </w:rPr>
      </w:pPr>
      <w:bookmarkStart w:id="963" w:name="_Toc49430556"/>
      <w:bookmarkStart w:id="964" w:name="_Toc49431109"/>
      <w:bookmarkStart w:id="965" w:name="_Toc49450264"/>
      <w:bookmarkStart w:id="966" w:name="_Toc49451348"/>
      <w:bookmarkStart w:id="967" w:name="_Toc49452353"/>
      <w:bookmarkStart w:id="968" w:name="_Toc49452628"/>
      <w:bookmarkStart w:id="969" w:name="_Toc49452730"/>
      <w:bookmarkStart w:id="970" w:name="_Toc49452829"/>
      <w:bookmarkStart w:id="971" w:name="_Toc49453026"/>
      <w:bookmarkStart w:id="972" w:name="_Toc49453255"/>
      <w:bookmarkStart w:id="973" w:name="_Toc49453414"/>
      <w:bookmarkStart w:id="974" w:name="_Toc49453511"/>
      <w:r w:rsidRPr="00290EBD">
        <w:rPr>
          <w:lang w:val="es-ES"/>
        </w:rPr>
        <w:t>Documento 0</w:t>
      </w:r>
      <w:r w:rsidR="002277EC" w:rsidRPr="00290EBD">
        <w:rPr>
          <w:lang w:val="es-ES"/>
        </w:rPr>
        <w:t>8</w:t>
      </w:r>
      <w:r w:rsidR="00BD5FCC" w:rsidRPr="00290EBD">
        <w:rPr>
          <w:lang w:val="es-ES"/>
        </w:rPr>
        <w:t xml:space="preserve">: </w:t>
      </w:r>
      <w:r w:rsidRPr="00290EBD">
        <w:rPr>
          <w:lang w:val="es-ES"/>
        </w:rPr>
        <w:t xml:space="preserve">Formulario </w:t>
      </w:r>
      <w:r w:rsidR="00BD5FCC" w:rsidRPr="00290EBD">
        <w:rPr>
          <w:lang w:val="es-ES"/>
        </w:rPr>
        <w:t>de</w:t>
      </w:r>
      <w:r w:rsidRPr="00290EBD">
        <w:rPr>
          <w:lang w:val="es-ES"/>
        </w:rPr>
        <w:t xml:space="preserve"> Litigios e Historial de incumplimiento o abandono de obra</w:t>
      </w:r>
      <w:bookmarkEnd w:id="963"/>
      <w:bookmarkEnd w:id="964"/>
      <w:bookmarkEnd w:id="965"/>
      <w:bookmarkEnd w:id="966"/>
      <w:bookmarkEnd w:id="967"/>
      <w:bookmarkEnd w:id="968"/>
      <w:bookmarkEnd w:id="969"/>
      <w:bookmarkEnd w:id="970"/>
      <w:bookmarkEnd w:id="971"/>
      <w:bookmarkEnd w:id="972"/>
      <w:bookmarkEnd w:id="973"/>
      <w:bookmarkEnd w:id="974"/>
    </w:p>
    <w:p w14:paraId="7CDF0454" w14:textId="0D2DDE7A" w:rsidR="004A12B1" w:rsidRPr="000E2E4F" w:rsidRDefault="004A12B1" w:rsidP="004A12B1">
      <w:pPr>
        <w:pStyle w:val="Head02"/>
        <w:jc w:val="left"/>
        <w:rPr>
          <w:sz w:val="24"/>
          <w:szCs w:val="24"/>
          <w:lang w:val="es-ES"/>
        </w:rPr>
      </w:pPr>
      <w:r w:rsidRPr="000E2E4F">
        <w:rPr>
          <w:color w:val="0000FF"/>
          <w:sz w:val="24"/>
          <w:szCs w:val="24"/>
          <w:lang w:val="pt-BR"/>
        </w:rPr>
        <w:t xml:space="preserve">LPN Nº </w:t>
      </w:r>
      <w:r w:rsidR="00D7549D">
        <w:rPr>
          <w:color w:val="0000FF"/>
          <w:sz w:val="24"/>
          <w:szCs w:val="24"/>
          <w:lang w:val="pt-BR"/>
        </w:rPr>
        <w:t>012-2020/VIVIENDA/VMCS/PNSR/PIASAR</w:t>
      </w:r>
    </w:p>
    <w:p w14:paraId="6DACF812" w14:textId="77777777" w:rsidR="00823C24" w:rsidRPr="00A01573" w:rsidRDefault="00823C24" w:rsidP="00823C24">
      <w:pPr>
        <w:pStyle w:val="Outline"/>
        <w:spacing w:before="0"/>
        <w:jc w:val="center"/>
        <w:rPr>
          <w:b/>
          <w:color w:val="000000" w:themeColor="text1"/>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1653"/>
        <w:gridCol w:w="1389"/>
        <w:gridCol w:w="1594"/>
        <w:gridCol w:w="1804"/>
        <w:gridCol w:w="1319"/>
      </w:tblGrid>
      <w:tr w:rsidR="00823C24" w:rsidRPr="00A01573" w14:paraId="0783A3D8" w14:textId="77777777" w:rsidTr="00ED4F1C">
        <w:tc>
          <w:tcPr>
            <w:tcW w:w="1537" w:type="dxa"/>
          </w:tcPr>
          <w:p w14:paraId="1FB5B683" w14:textId="77777777" w:rsidR="00823C24" w:rsidRPr="00A01573" w:rsidRDefault="00823C24" w:rsidP="00ED4F1C">
            <w:pPr>
              <w:jc w:val="both"/>
              <w:rPr>
                <w:color w:val="000000" w:themeColor="text1"/>
                <w:sz w:val="22"/>
                <w:szCs w:val="22"/>
              </w:rPr>
            </w:pPr>
            <w:r w:rsidRPr="00A01573">
              <w:rPr>
                <w:b/>
                <w:color w:val="000000" w:themeColor="text1"/>
                <w:sz w:val="22"/>
                <w:szCs w:val="22"/>
              </w:rPr>
              <w:t>Nombre de la(s) Parte(s) en litigio</w:t>
            </w:r>
          </w:p>
        </w:tc>
        <w:tc>
          <w:tcPr>
            <w:tcW w:w="1653" w:type="dxa"/>
          </w:tcPr>
          <w:p w14:paraId="19278FB1" w14:textId="03586B72" w:rsidR="00823C24" w:rsidRPr="00A01573" w:rsidRDefault="00E57CE6" w:rsidP="00ED4F1C">
            <w:pPr>
              <w:pStyle w:val="Outline"/>
              <w:spacing w:before="0"/>
              <w:jc w:val="both"/>
              <w:rPr>
                <w:color w:val="000000" w:themeColor="text1"/>
                <w:kern w:val="0"/>
                <w:sz w:val="22"/>
                <w:szCs w:val="22"/>
                <w:lang w:val="es-ES_tradnl"/>
              </w:rPr>
            </w:pPr>
            <w:r w:rsidRPr="00A01573">
              <w:rPr>
                <w:b/>
                <w:color w:val="000000" w:themeColor="text1"/>
                <w:kern w:val="0"/>
                <w:sz w:val="22"/>
                <w:szCs w:val="22"/>
                <w:lang w:val="es-ES_tradnl"/>
              </w:rPr>
              <w:t>Identificación</w:t>
            </w:r>
            <w:r w:rsidR="00823C24" w:rsidRPr="00A01573">
              <w:rPr>
                <w:b/>
                <w:color w:val="000000" w:themeColor="text1"/>
                <w:kern w:val="0"/>
                <w:sz w:val="22"/>
                <w:szCs w:val="22"/>
                <w:lang w:val="es-ES_tradnl"/>
              </w:rPr>
              <w:t xml:space="preserve"> del contrato</w:t>
            </w:r>
          </w:p>
          <w:p w14:paraId="1DC03373" w14:textId="77777777" w:rsidR="00823C24" w:rsidRPr="00A01573" w:rsidRDefault="00823C24" w:rsidP="00ED4F1C">
            <w:pPr>
              <w:jc w:val="both"/>
              <w:rPr>
                <w:color w:val="000000" w:themeColor="text1"/>
                <w:sz w:val="22"/>
                <w:szCs w:val="22"/>
              </w:rPr>
            </w:pPr>
          </w:p>
        </w:tc>
        <w:tc>
          <w:tcPr>
            <w:tcW w:w="1335" w:type="dxa"/>
          </w:tcPr>
          <w:p w14:paraId="71827474" w14:textId="77777777" w:rsidR="00823C24" w:rsidRPr="00A01573" w:rsidRDefault="00823C24" w:rsidP="00ED4F1C">
            <w:pPr>
              <w:jc w:val="both"/>
              <w:rPr>
                <w:b/>
                <w:color w:val="000000" w:themeColor="text1"/>
                <w:sz w:val="22"/>
                <w:szCs w:val="22"/>
              </w:rPr>
            </w:pPr>
            <w:r w:rsidRPr="00A01573">
              <w:rPr>
                <w:b/>
                <w:color w:val="000000" w:themeColor="text1"/>
                <w:sz w:val="22"/>
                <w:szCs w:val="22"/>
              </w:rPr>
              <w:t xml:space="preserve">Causa de la controversia </w:t>
            </w:r>
          </w:p>
        </w:tc>
        <w:tc>
          <w:tcPr>
            <w:tcW w:w="1594" w:type="dxa"/>
            <w:shd w:val="clear" w:color="auto" w:fill="auto"/>
          </w:tcPr>
          <w:p w14:paraId="34BA7064" w14:textId="721EAB1C" w:rsidR="00823C24" w:rsidRPr="00A01573" w:rsidRDefault="00823C24" w:rsidP="00E57CE6">
            <w:pPr>
              <w:pStyle w:val="Outline"/>
              <w:spacing w:before="0"/>
              <w:jc w:val="both"/>
              <w:rPr>
                <w:b/>
                <w:color w:val="000000" w:themeColor="text1"/>
                <w:sz w:val="22"/>
                <w:szCs w:val="22"/>
              </w:rPr>
            </w:pPr>
            <w:r w:rsidRPr="00A01573">
              <w:rPr>
                <w:b/>
                <w:color w:val="000000" w:themeColor="text1"/>
                <w:sz w:val="22"/>
                <w:szCs w:val="22"/>
              </w:rPr>
              <w:t>Monto en litigio S/</w:t>
            </w:r>
          </w:p>
        </w:tc>
        <w:tc>
          <w:tcPr>
            <w:tcW w:w="1804" w:type="dxa"/>
            <w:shd w:val="clear" w:color="auto" w:fill="auto"/>
          </w:tcPr>
          <w:p w14:paraId="6F7675AE" w14:textId="4EC97C43" w:rsidR="00823C24" w:rsidRPr="00A01573" w:rsidRDefault="00823C24" w:rsidP="00ED4F1C">
            <w:pPr>
              <w:pStyle w:val="Outline"/>
              <w:spacing w:before="0"/>
              <w:jc w:val="both"/>
              <w:rPr>
                <w:color w:val="000000" w:themeColor="text1"/>
                <w:sz w:val="22"/>
                <w:szCs w:val="22"/>
              </w:rPr>
            </w:pPr>
            <w:r w:rsidRPr="00A01573">
              <w:rPr>
                <w:color w:val="000000" w:themeColor="text1"/>
                <w:sz w:val="22"/>
                <w:szCs w:val="22"/>
                <w:lang w:val="es-PE"/>
              </w:rPr>
              <w:t xml:space="preserve"> </w:t>
            </w:r>
            <w:r w:rsidR="00E57CE6" w:rsidRPr="00A01573">
              <w:rPr>
                <w:b/>
                <w:color w:val="000000" w:themeColor="text1"/>
                <w:sz w:val="22"/>
                <w:szCs w:val="22"/>
                <w:lang w:val="es-PE"/>
              </w:rPr>
              <w:t>Identificación</w:t>
            </w:r>
            <w:r w:rsidRPr="00A01573">
              <w:rPr>
                <w:b/>
                <w:color w:val="000000" w:themeColor="text1"/>
                <w:sz w:val="22"/>
                <w:szCs w:val="22"/>
                <w:lang w:val="es-PE"/>
              </w:rPr>
              <w:t xml:space="preserve"> del proceso arbitral</w:t>
            </w:r>
          </w:p>
        </w:tc>
        <w:tc>
          <w:tcPr>
            <w:tcW w:w="1319" w:type="dxa"/>
            <w:shd w:val="clear" w:color="auto" w:fill="auto"/>
          </w:tcPr>
          <w:p w14:paraId="2E8D8DBF" w14:textId="77777777" w:rsidR="00823C24" w:rsidRPr="00A01573" w:rsidRDefault="00823C24" w:rsidP="00ED4F1C">
            <w:pPr>
              <w:pStyle w:val="Outline"/>
              <w:spacing w:before="0"/>
              <w:jc w:val="both"/>
              <w:rPr>
                <w:b/>
                <w:color w:val="000000" w:themeColor="text1"/>
                <w:kern w:val="0"/>
                <w:sz w:val="22"/>
                <w:szCs w:val="22"/>
                <w:lang w:val="es-ES_tradnl"/>
              </w:rPr>
            </w:pPr>
            <w:r w:rsidRPr="00A01573">
              <w:rPr>
                <w:b/>
                <w:color w:val="000000" w:themeColor="text1"/>
                <w:kern w:val="0"/>
                <w:sz w:val="22"/>
                <w:szCs w:val="22"/>
                <w:lang w:val="es-ES_tradnl"/>
              </w:rPr>
              <w:t>Estado situacional y/o resultado del laudo arbitral</w:t>
            </w:r>
          </w:p>
        </w:tc>
      </w:tr>
      <w:tr w:rsidR="00823C24" w:rsidRPr="00A01573" w14:paraId="5C9BCFCE" w14:textId="77777777" w:rsidTr="00ED4F1C">
        <w:trPr>
          <w:trHeight w:val="1817"/>
        </w:trPr>
        <w:tc>
          <w:tcPr>
            <w:tcW w:w="1537" w:type="dxa"/>
          </w:tcPr>
          <w:p w14:paraId="60314592" w14:textId="77777777" w:rsidR="00823C24" w:rsidRPr="00A01573" w:rsidRDefault="00823C24" w:rsidP="00ED4F1C">
            <w:pPr>
              <w:rPr>
                <w:color w:val="000000" w:themeColor="text1"/>
                <w:sz w:val="22"/>
                <w:szCs w:val="22"/>
              </w:rPr>
            </w:pPr>
            <w:r w:rsidRPr="00A01573">
              <w:rPr>
                <w:color w:val="000000" w:themeColor="text1"/>
                <w:sz w:val="22"/>
                <w:szCs w:val="22"/>
              </w:rPr>
              <w:t>(a)</w:t>
            </w:r>
          </w:p>
          <w:p w14:paraId="5D46E367" w14:textId="77777777" w:rsidR="00823C24" w:rsidRPr="00A01573" w:rsidRDefault="00823C24" w:rsidP="00ED4F1C">
            <w:pPr>
              <w:rPr>
                <w:color w:val="000000" w:themeColor="text1"/>
                <w:sz w:val="22"/>
                <w:szCs w:val="22"/>
              </w:rPr>
            </w:pPr>
          </w:p>
          <w:p w14:paraId="038EDFCE" w14:textId="77777777" w:rsidR="00823C24" w:rsidRPr="00A01573" w:rsidRDefault="00823C24" w:rsidP="00ED4F1C">
            <w:pPr>
              <w:pStyle w:val="Outline"/>
              <w:spacing w:before="0"/>
              <w:rPr>
                <w:b/>
                <w:color w:val="000000" w:themeColor="text1"/>
                <w:kern w:val="0"/>
                <w:szCs w:val="24"/>
                <w:lang w:val="es-ES_tradnl"/>
              </w:rPr>
            </w:pPr>
            <w:r w:rsidRPr="00A01573">
              <w:rPr>
                <w:color w:val="000000" w:themeColor="text1"/>
                <w:sz w:val="22"/>
                <w:szCs w:val="22"/>
              </w:rPr>
              <w:t>(b)</w:t>
            </w:r>
          </w:p>
        </w:tc>
        <w:tc>
          <w:tcPr>
            <w:tcW w:w="1653" w:type="dxa"/>
          </w:tcPr>
          <w:p w14:paraId="1B2C9F34" w14:textId="7AB2B298" w:rsidR="00823C24" w:rsidRPr="00A01573" w:rsidRDefault="00823C24" w:rsidP="00ED4F1C">
            <w:pPr>
              <w:pStyle w:val="Outline"/>
              <w:spacing w:before="0"/>
              <w:jc w:val="both"/>
              <w:rPr>
                <w:color w:val="000000" w:themeColor="text1"/>
                <w:kern w:val="0"/>
                <w:sz w:val="22"/>
                <w:szCs w:val="22"/>
                <w:lang w:val="es-ES_tradnl"/>
              </w:rPr>
            </w:pPr>
            <w:r w:rsidRPr="00A01573">
              <w:rPr>
                <w:color w:val="000000" w:themeColor="text1"/>
                <w:kern w:val="0"/>
                <w:sz w:val="22"/>
                <w:szCs w:val="22"/>
                <w:lang w:val="es-ES_tradnl"/>
              </w:rPr>
              <w:t>-</w:t>
            </w:r>
            <w:r w:rsidR="00E57CE6" w:rsidRPr="00A01573">
              <w:rPr>
                <w:color w:val="000000" w:themeColor="text1"/>
                <w:kern w:val="0"/>
                <w:sz w:val="22"/>
                <w:szCs w:val="22"/>
                <w:lang w:val="es-ES_tradnl"/>
              </w:rPr>
              <w:t>Identificación</w:t>
            </w:r>
            <w:r w:rsidRPr="00A01573">
              <w:rPr>
                <w:color w:val="000000" w:themeColor="text1"/>
                <w:kern w:val="0"/>
                <w:sz w:val="22"/>
                <w:szCs w:val="22"/>
                <w:lang w:val="es-ES_tradnl"/>
              </w:rPr>
              <w:t xml:space="preserve"> del contrato;</w:t>
            </w:r>
          </w:p>
          <w:p w14:paraId="19E45EAA" w14:textId="77777777" w:rsidR="00823C24" w:rsidRPr="00A01573" w:rsidRDefault="00823C24" w:rsidP="00ED4F1C">
            <w:pPr>
              <w:pStyle w:val="Outline"/>
              <w:spacing w:before="0"/>
              <w:jc w:val="both"/>
              <w:rPr>
                <w:color w:val="000000" w:themeColor="text1"/>
                <w:kern w:val="0"/>
                <w:sz w:val="22"/>
                <w:szCs w:val="22"/>
                <w:lang w:val="es-ES_tradnl"/>
              </w:rPr>
            </w:pPr>
            <w:r w:rsidRPr="00A01573">
              <w:rPr>
                <w:color w:val="000000" w:themeColor="text1"/>
                <w:kern w:val="0"/>
                <w:sz w:val="22"/>
                <w:szCs w:val="22"/>
                <w:lang w:val="es-ES_tradnl"/>
              </w:rPr>
              <w:t xml:space="preserve">-Monto contratado </w:t>
            </w:r>
          </w:p>
          <w:p w14:paraId="69107240" w14:textId="55CBCBAC" w:rsidR="00823C24" w:rsidRPr="00A01573" w:rsidRDefault="00823C24" w:rsidP="00ED4F1C">
            <w:pPr>
              <w:pStyle w:val="Outline"/>
              <w:spacing w:before="0"/>
              <w:jc w:val="both"/>
              <w:rPr>
                <w:color w:val="000000" w:themeColor="text1"/>
                <w:kern w:val="0"/>
                <w:sz w:val="22"/>
                <w:szCs w:val="22"/>
                <w:lang w:val="es-ES_tradnl"/>
              </w:rPr>
            </w:pPr>
            <w:r w:rsidRPr="00A01573">
              <w:rPr>
                <w:color w:val="000000" w:themeColor="text1"/>
                <w:kern w:val="0"/>
                <w:sz w:val="22"/>
                <w:szCs w:val="22"/>
                <w:lang w:val="es-ES_tradnl"/>
              </w:rPr>
              <w:t>-</w:t>
            </w:r>
            <w:r w:rsidR="00E57CE6" w:rsidRPr="00A01573">
              <w:rPr>
                <w:color w:val="000000" w:themeColor="text1"/>
                <w:kern w:val="0"/>
                <w:sz w:val="22"/>
                <w:szCs w:val="22"/>
                <w:lang w:val="es-ES_tradnl"/>
              </w:rPr>
              <w:t>País</w:t>
            </w:r>
            <w:r w:rsidRPr="00A01573">
              <w:rPr>
                <w:color w:val="000000" w:themeColor="text1"/>
                <w:kern w:val="0"/>
                <w:sz w:val="22"/>
                <w:szCs w:val="22"/>
                <w:lang w:val="es-ES_tradnl"/>
              </w:rPr>
              <w:t>:</w:t>
            </w:r>
          </w:p>
          <w:p w14:paraId="36FC00EE" w14:textId="77777777" w:rsidR="00823C24" w:rsidRPr="00A01573" w:rsidRDefault="00823C24" w:rsidP="00ED4F1C">
            <w:pPr>
              <w:pStyle w:val="Outline"/>
              <w:spacing w:before="0"/>
              <w:jc w:val="both"/>
              <w:rPr>
                <w:color w:val="000000" w:themeColor="text1"/>
                <w:kern w:val="0"/>
                <w:sz w:val="22"/>
                <w:szCs w:val="22"/>
                <w:lang w:val="es-ES_tradnl"/>
              </w:rPr>
            </w:pPr>
            <w:r w:rsidRPr="00A01573">
              <w:rPr>
                <w:color w:val="000000" w:themeColor="text1"/>
                <w:kern w:val="0"/>
                <w:sz w:val="22"/>
                <w:szCs w:val="22"/>
                <w:lang w:val="es-ES_tradnl"/>
              </w:rPr>
              <w:t>-Fuente Financiamiento:</w:t>
            </w:r>
          </w:p>
          <w:p w14:paraId="7CBC71B7" w14:textId="2B321B27" w:rsidR="00823C24" w:rsidRPr="00A01573" w:rsidRDefault="00823C24" w:rsidP="00ED4F1C">
            <w:pPr>
              <w:pStyle w:val="Outline"/>
              <w:spacing w:before="0"/>
              <w:jc w:val="both"/>
              <w:rPr>
                <w:color w:val="000000" w:themeColor="text1"/>
                <w:kern w:val="0"/>
                <w:sz w:val="22"/>
                <w:szCs w:val="22"/>
                <w:lang w:val="es-ES_tradnl"/>
              </w:rPr>
            </w:pPr>
            <w:r w:rsidRPr="00A01573">
              <w:rPr>
                <w:color w:val="000000" w:themeColor="text1"/>
                <w:kern w:val="0"/>
                <w:sz w:val="22"/>
                <w:szCs w:val="22"/>
                <w:lang w:val="es-ES_tradnl"/>
              </w:rPr>
              <w:t>-</w:t>
            </w:r>
            <w:r w:rsidR="00E57CE6" w:rsidRPr="00A01573">
              <w:rPr>
                <w:color w:val="000000" w:themeColor="text1"/>
                <w:kern w:val="0"/>
                <w:sz w:val="22"/>
                <w:szCs w:val="22"/>
                <w:lang w:val="es-ES_tradnl"/>
              </w:rPr>
              <w:t>Dirección</w:t>
            </w:r>
            <w:r w:rsidRPr="00A01573">
              <w:rPr>
                <w:color w:val="000000" w:themeColor="text1"/>
                <w:kern w:val="0"/>
                <w:sz w:val="22"/>
                <w:szCs w:val="22"/>
                <w:lang w:val="es-ES_tradnl"/>
              </w:rPr>
              <w:t xml:space="preserve"> y contacto del contratante (e-mail, </w:t>
            </w:r>
            <w:r w:rsidR="00E57CE6" w:rsidRPr="00A01573">
              <w:rPr>
                <w:color w:val="000000" w:themeColor="text1"/>
                <w:kern w:val="0"/>
                <w:sz w:val="22"/>
                <w:szCs w:val="22"/>
                <w:lang w:val="es-ES_tradnl"/>
              </w:rPr>
              <w:t>teléfono</w:t>
            </w:r>
            <w:r w:rsidRPr="00A01573">
              <w:rPr>
                <w:color w:val="000000" w:themeColor="text1"/>
                <w:kern w:val="0"/>
                <w:sz w:val="22"/>
                <w:szCs w:val="22"/>
                <w:lang w:val="es-ES_tradnl"/>
              </w:rPr>
              <w:t>…)</w:t>
            </w:r>
          </w:p>
          <w:p w14:paraId="64636FB7" w14:textId="441FA02F" w:rsidR="00823C24" w:rsidRPr="00A01573" w:rsidRDefault="00E57CE6" w:rsidP="00ED4F1C">
            <w:pPr>
              <w:pStyle w:val="Outline"/>
              <w:spacing w:before="0"/>
              <w:jc w:val="center"/>
              <w:rPr>
                <w:b/>
                <w:color w:val="000000" w:themeColor="text1"/>
                <w:kern w:val="0"/>
                <w:szCs w:val="24"/>
                <w:lang w:val="es-ES_tradnl"/>
              </w:rPr>
            </w:pPr>
            <w:r w:rsidRPr="00A01573">
              <w:rPr>
                <w:color w:val="000000" w:themeColor="text1"/>
                <w:sz w:val="22"/>
                <w:szCs w:val="22"/>
                <w:lang w:val="es-ES"/>
              </w:rPr>
              <w:t>Identificación</w:t>
            </w:r>
            <w:r w:rsidR="00823C24" w:rsidRPr="00A01573">
              <w:rPr>
                <w:color w:val="000000" w:themeColor="text1"/>
                <w:sz w:val="22"/>
                <w:szCs w:val="22"/>
                <w:lang w:val="es-ES"/>
              </w:rPr>
              <w:t xml:space="preserve"> de proceso arbitral y/o conciliación.</w:t>
            </w:r>
          </w:p>
        </w:tc>
        <w:tc>
          <w:tcPr>
            <w:tcW w:w="1335" w:type="dxa"/>
          </w:tcPr>
          <w:p w14:paraId="55C1B198" w14:textId="77777777" w:rsidR="00823C24" w:rsidRPr="00A01573" w:rsidRDefault="00823C24" w:rsidP="00ED4F1C">
            <w:pPr>
              <w:pStyle w:val="Outline"/>
              <w:spacing w:before="0"/>
              <w:jc w:val="center"/>
              <w:rPr>
                <w:b/>
                <w:color w:val="000000" w:themeColor="text1"/>
                <w:kern w:val="0"/>
                <w:szCs w:val="24"/>
                <w:lang w:val="es-ES_tradnl"/>
              </w:rPr>
            </w:pPr>
          </w:p>
        </w:tc>
        <w:tc>
          <w:tcPr>
            <w:tcW w:w="1594" w:type="dxa"/>
            <w:shd w:val="clear" w:color="auto" w:fill="auto"/>
          </w:tcPr>
          <w:p w14:paraId="02C70690" w14:textId="77777777" w:rsidR="00823C24" w:rsidRPr="00A01573" w:rsidRDefault="00823C24" w:rsidP="00ED4F1C">
            <w:pPr>
              <w:pStyle w:val="Outline"/>
              <w:spacing w:before="0"/>
              <w:jc w:val="center"/>
              <w:rPr>
                <w:color w:val="000000" w:themeColor="text1"/>
                <w:kern w:val="0"/>
                <w:szCs w:val="24"/>
                <w:lang w:val="es-ES_tradnl"/>
              </w:rPr>
            </w:pPr>
          </w:p>
        </w:tc>
        <w:tc>
          <w:tcPr>
            <w:tcW w:w="1804" w:type="dxa"/>
            <w:shd w:val="clear" w:color="auto" w:fill="auto"/>
          </w:tcPr>
          <w:p w14:paraId="28537CD5" w14:textId="77777777" w:rsidR="00823C24" w:rsidRPr="00A01573" w:rsidRDefault="00823C24" w:rsidP="00ED4F1C">
            <w:pPr>
              <w:pStyle w:val="Outline"/>
              <w:spacing w:before="0"/>
              <w:jc w:val="both"/>
              <w:rPr>
                <w:color w:val="000000" w:themeColor="text1"/>
                <w:kern w:val="0"/>
                <w:sz w:val="22"/>
                <w:szCs w:val="22"/>
                <w:lang w:val="es-ES_tradnl"/>
              </w:rPr>
            </w:pPr>
            <w:r w:rsidRPr="00A01573">
              <w:rPr>
                <w:color w:val="000000" w:themeColor="text1"/>
                <w:sz w:val="22"/>
                <w:szCs w:val="22"/>
                <w:lang w:val="es-PE"/>
              </w:rPr>
              <w:t xml:space="preserve">Nombre del Centro de Arbitraje y </w:t>
            </w:r>
            <w:r w:rsidRPr="00A01573">
              <w:rPr>
                <w:color w:val="000000" w:themeColor="text1"/>
                <w:kern w:val="0"/>
                <w:sz w:val="22"/>
                <w:szCs w:val="22"/>
                <w:lang w:val="es-ES_tradnl"/>
              </w:rPr>
              <w:t>Nº proceso arbitral (</w:t>
            </w:r>
            <w:r w:rsidRPr="00A01573">
              <w:rPr>
                <w:color w:val="000000" w:themeColor="text1"/>
                <w:sz w:val="22"/>
                <w:szCs w:val="22"/>
                <w:lang w:val="es-ES_tradnl"/>
              </w:rPr>
              <w:t>Indicando el año de inicio y de conclusión)</w:t>
            </w:r>
          </w:p>
          <w:p w14:paraId="25E8CBE7" w14:textId="25CD3052" w:rsidR="00823C24" w:rsidRPr="00A01573" w:rsidRDefault="00823C24" w:rsidP="00ED4F1C">
            <w:pPr>
              <w:pStyle w:val="Outline"/>
              <w:spacing w:before="0"/>
              <w:jc w:val="both"/>
              <w:rPr>
                <w:color w:val="000000" w:themeColor="text1"/>
                <w:kern w:val="0"/>
                <w:sz w:val="22"/>
                <w:szCs w:val="22"/>
                <w:lang w:val="es-ES_tradnl"/>
              </w:rPr>
            </w:pPr>
            <w:r w:rsidRPr="00A01573">
              <w:rPr>
                <w:color w:val="000000" w:themeColor="text1"/>
                <w:kern w:val="0"/>
                <w:sz w:val="22"/>
                <w:szCs w:val="22"/>
                <w:lang w:val="es-ES_tradnl"/>
              </w:rPr>
              <w:t>-</w:t>
            </w:r>
            <w:r w:rsidR="00E57CE6" w:rsidRPr="00A01573">
              <w:rPr>
                <w:color w:val="000000" w:themeColor="text1"/>
                <w:kern w:val="0"/>
                <w:sz w:val="22"/>
                <w:szCs w:val="22"/>
                <w:lang w:val="es-ES_tradnl"/>
              </w:rPr>
              <w:t>Dirección</w:t>
            </w:r>
            <w:r w:rsidRPr="00A01573">
              <w:rPr>
                <w:color w:val="000000" w:themeColor="text1"/>
                <w:kern w:val="0"/>
                <w:sz w:val="22"/>
                <w:szCs w:val="22"/>
                <w:lang w:val="es-ES_tradnl"/>
              </w:rPr>
              <w:t xml:space="preserve"> y contacto del contratante (e-mail, </w:t>
            </w:r>
            <w:r w:rsidR="00E57CE6" w:rsidRPr="00A01573">
              <w:rPr>
                <w:color w:val="000000" w:themeColor="text1"/>
                <w:kern w:val="0"/>
                <w:sz w:val="22"/>
                <w:szCs w:val="22"/>
                <w:lang w:val="es-ES_tradnl"/>
              </w:rPr>
              <w:t>teléfono</w:t>
            </w:r>
            <w:r w:rsidRPr="00A01573">
              <w:rPr>
                <w:color w:val="000000" w:themeColor="text1"/>
                <w:kern w:val="0"/>
                <w:sz w:val="22"/>
                <w:szCs w:val="22"/>
                <w:lang w:val="es-ES_tradnl"/>
              </w:rPr>
              <w:t>…)</w:t>
            </w:r>
          </w:p>
          <w:p w14:paraId="6EE32333" w14:textId="77777777" w:rsidR="00823C24" w:rsidRPr="00A01573" w:rsidRDefault="00823C24" w:rsidP="00ED4F1C">
            <w:pPr>
              <w:pStyle w:val="Outline"/>
              <w:spacing w:before="0"/>
              <w:jc w:val="center"/>
              <w:rPr>
                <w:color w:val="000000" w:themeColor="text1"/>
                <w:kern w:val="0"/>
                <w:szCs w:val="24"/>
                <w:lang w:val="es-ES_tradnl"/>
              </w:rPr>
            </w:pPr>
          </w:p>
        </w:tc>
        <w:tc>
          <w:tcPr>
            <w:tcW w:w="1319" w:type="dxa"/>
            <w:shd w:val="clear" w:color="auto" w:fill="auto"/>
          </w:tcPr>
          <w:p w14:paraId="1ACA43E8" w14:textId="77777777" w:rsidR="00823C24" w:rsidRPr="00A01573" w:rsidRDefault="00823C24" w:rsidP="00ED4F1C">
            <w:pPr>
              <w:pStyle w:val="Outline"/>
              <w:spacing w:before="0"/>
              <w:jc w:val="center"/>
              <w:rPr>
                <w:b/>
                <w:color w:val="000000" w:themeColor="text1"/>
                <w:kern w:val="0"/>
                <w:szCs w:val="24"/>
                <w:lang w:val="es-ES_tradnl"/>
              </w:rPr>
            </w:pPr>
          </w:p>
        </w:tc>
      </w:tr>
      <w:tr w:rsidR="00823C24" w:rsidRPr="00A01573" w14:paraId="04D0A810" w14:textId="77777777" w:rsidTr="00ED4F1C">
        <w:tc>
          <w:tcPr>
            <w:tcW w:w="1537" w:type="dxa"/>
          </w:tcPr>
          <w:p w14:paraId="607FF856" w14:textId="77777777" w:rsidR="00823C24" w:rsidRPr="00A01573" w:rsidRDefault="00823C24" w:rsidP="00ED4F1C">
            <w:pPr>
              <w:rPr>
                <w:color w:val="000000" w:themeColor="text1"/>
                <w:sz w:val="22"/>
                <w:szCs w:val="22"/>
              </w:rPr>
            </w:pPr>
            <w:r w:rsidRPr="00A01573">
              <w:rPr>
                <w:color w:val="000000" w:themeColor="text1"/>
                <w:sz w:val="22"/>
                <w:szCs w:val="22"/>
              </w:rPr>
              <w:t>a)</w:t>
            </w:r>
          </w:p>
          <w:p w14:paraId="2866E7AA" w14:textId="77777777" w:rsidR="00823C24" w:rsidRPr="00A01573" w:rsidRDefault="00823C24" w:rsidP="00ED4F1C">
            <w:pPr>
              <w:rPr>
                <w:color w:val="000000" w:themeColor="text1"/>
                <w:sz w:val="22"/>
                <w:szCs w:val="22"/>
              </w:rPr>
            </w:pPr>
          </w:p>
          <w:p w14:paraId="0ED2383B" w14:textId="77777777" w:rsidR="00823C24" w:rsidRPr="00A01573" w:rsidRDefault="00823C24" w:rsidP="00ED4F1C">
            <w:pPr>
              <w:pStyle w:val="Outline"/>
              <w:spacing w:before="0"/>
              <w:rPr>
                <w:b/>
                <w:color w:val="000000" w:themeColor="text1"/>
                <w:kern w:val="0"/>
                <w:szCs w:val="24"/>
                <w:lang w:val="es-ES_tradnl"/>
              </w:rPr>
            </w:pPr>
            <w:r w:rsidRPr="00A01573">
              <w:rPr>
                <w:color w:val="000000" w:themeColor="text1"/>
                <w:sz w:val="22"/>
                <w:szCs w:val="22"/>
              </w:rPr>
              <w:t>(b)</w:t>
            </w:r>
          </w:p>
        </w:tc>
        <w:tc>
          <w:tcPr>
            <w:tcW w:w="1653" w:type="dxa"/>
          </w:tcPr>
          <w:p w14:paraId="31C3F03F" w14:textId="77777777" w:rsidR="00823C24" w:rsidRPr="00A01573" w:rsidRDefault="00823C24" w:rsidP="00ED4F1C">
            <w:pPr>
              <w:pStyle w:val="Outline"/>
              <w:spacing w:before="0"/>
              <w:jc w:val="center"/>
              <w:rPr>
                <w:b/>
                <w:color w:val="000000" w:themeColor="text1"/>
                <w:kern w:val="0"/>
                <w:szCs w:val="24"/>
                <w:lang w:val="es-ES_tradnl"/>
              </w:rPr>
            </w:pPr>
          </w:p>
        </w:tc>
        <w:tc>
          <w:tcPr>
            <w:tcW w:w="1335" w:type="dxa"/>
          </w:tcPr>
          <w:p w14:paraId="44E47F4C" w14:textId="77777777" w:rsidR="00823C24" w:rsidRPr="00A01573" w:rsidRDefault="00823C24" w:rsidP="00ED4F1C">
            <w:pPr>
              <w:pStyle w:val="Outline"/>
              <w:spacing w:before="0"/>
              <w:jc w:val="center"/>
              <w:rPr>
                <w:b/>
                <w:color w:val="000000" w:themeColor="text1"/>
                <w:kern w:val="0"/>
                <w:szCs w:val="24"/>
                <w:lang w:val="es-ES_tradnl"/>
              </w:rPr>
            </w:pPr>
          </w:p>
        </w:tc>
        <w:tc>
          <w:tcPr>
            <w:tcW w:w="1594" w:type="dxa"/>
            <w:shd w:val="clear" w:color="auto" w:fill="auto"/>
          </w:tcPr>
          <w:p w14:paraId="0CF45B5B" w14:textId="77777777" w:rsidR="00823C24" w:rsidRPr="00A01573" w:rsidRDefault="00823C24" w:rsidP="00ED4F1C">
            <w:pPr>
              <w:pStyle w:val="Outline"/>
              <w:spacing w:before="0"/>
              <w:jc w:val="center"/>
              <w:rPr>
                <w:b/>
                <w:color w:val="000000" w:themeColor="text1"/>
                <w:kern w:val="0"/>
                <w:szCs w:val="24"/>
                <w:lang w:val="es-ES_tradnl"/>
              </w:rPr>
            </w:pPr>
          </w:p>
        </w:tc>
        <w:tc>
          <w:tcPr>
            <w:tcW w:w="1804" w:type="dxa"/>
            <w:shd w:val="clear" w:color="auto" w:fill="auto"/>
          </w:tcPr>
          <w:p w14:paraId="1561763F" w14:textId="77777777" w:rsidR="00823C24" w:rsidRPr="00A01573" w:rsidRDefault="00823C24" w:rsidP="00ED4F1C">
            <w:pPr>
              <w:pStyle w:val="Outline"/>
              <w:spacing w:before="0"/>
              <w:jc w:val="center"/>
              <w:rPr>
                <w:b/>
                <w:color w:val="000000" w:themeColor="text1"/>
                <w:kern w:val="0"/>
                <w:szCs w:val="24"/>
                <w:lang w:val="es-ES_tradnl"/>
              </w:rPr>
            </w:pPr>
          </w:p>
        </w:tc>
        <w:tc>
          <w:tcPr>
            <w:tcW w:w="1319" w:type="dxa"/>
            <w:shd w:val="clear" w:color="auto" w:fill="auto"/>
          </w:tcPr>
          <w:p w14:paraId="57020D9A" w14:textId="77777777" w:rsidR="00823C24" w:rsidRPr="00A01573" w:rsidRDefault="00823C24" w:rsidP="00ED4F1C">
            <w:pPr>
              <w:pStyle w:val="Outline"/>
              <w:spacing w:before="0"/>
              <w:jc w:val="center"/>
              <w:rPr>
                <w:b/>
                <w:color w:val="000000" w:themeColor="text1"/>
                <w:kern w:val="0"/>
                <w:szCs w:val="24"/>
                <w:lang w:val="es-ES_tradnl"/>
              </w:rPr>
            </w:pPr>
          </w:p>
        </w:tc>
      </w:tr>
      <w:tr w:rsidR="00823C24" w:rsidRPr="00A01573" w14:paraId="34105E97" w14:textId="77777777" w:rsidTr="00ED4F1C">
        <w:tc>
          <w:tcPr>
            <w:tcW w:w="1537" w:type="dxa"/>
          </w:tcPr>
          <w:p w14:paraId="53CC1C7E" w14:textId="77777777" w:rsidR="00823C24" w:rsidRPr="00A01573" w:rsidRDefault="00823C24" w:rsidP="00ED4F1C">
            <w:pPr>
              <w:pStyle w:val="Outline"/>
              <w:spacing w:before="0"/>
              <w:jc w:val="center"/>
              <w:rPr>
                <w:b/>
                <w:color w:val="000000" w:themeColor="text1"/>
                <w:kern w:val="0"/>
                <w:szCs w:val="24"/>
                <w:lang w:val="es-ES_tradnl"/>
              </w:rPr>
            </w:pPr>
          </w:p>
        </w:tc>
        <w:tc>
          <w:tcPr>
            <w:tcW w:w="1653" w:type="dxa"/>
          </w:tcPr>
          <w:p w14:paraId="586DEDD5" w14:textId="77777777" w:rsidR="00823C24" w:rsidRPr="00A01573" w:rsidRDefault="00823C24" w:rsidP="00ED4F1C">
            <w:pPr>
              <w:pStyle w:val="Outline"/>
              <w:spacing w:before="0"/>
              <w:jc w:val="center"/>
              <w:rPr>
                <w:b/>
                <w:color w:val="000000" w:themeColor="text1"/>
                <w:kern w:val="0"/>
                <w:szCs w:val="24"/>
                <w:lang w:val="es-ES_tradnl"/>
              </w:rPr>
            </w:pPr>
          </w:p>
        </w:tc>
        <w:tc>
          <w:tcPr>
            <w:tcW w:w="1335" w:type="dxa"/>
          </w:tcPr>
          <w:p w14:paraId="0C49D8FA" w14:textId="77777777" w:rsidR="00823C24" w:rsidRPr="00A01573" w:rsidRDefault="00823C24" w:rsidP="00ED4F1C">
            <w:pPr>
              <w:pStyle w:val="Outline"/>
              <w:spacing w:before="0"/>
              <w:jc w:val="center"/>
              <w:rPr>
                <w:b/>
                <w:color w:val="000000" w:themeColor="text1"/>
                <w:kern w:val="0"/>
                <w:szCs w:val="24"/>
                <w:lang w:val="es-ES_tradnl"/>
              </w:rPr>
            </w:pPr>
          </w:p>
        </w:tc>
        <w:tc>
          <w:tcPr>
            <w:tcW w:w="1594" w:type="dxa"/>
            <w:shd w:val="clear" w:color="auto" w:fill="auto"/>
          </w:tcPr>
          <w:p w14:paraId="0815A512" w14:textId="77777777" w:rsidR="00823C24" w:rsidRPr="00A01573" w:rsidRDefault="00823C24" w:rsidP="00ED4F1C">
            <w:pPr>
              <w:pStyle w:val="Outline"/>
              <w:spacing w:before="0"/>
              <w:jc w:val="center"/>
              <w:rPr>
                <w:b/>
                <w:color w:val="000000" w:themeColor="text1"/>
                <w:kern w:val="0"/>
                <w:szCs w:val="24"/>
                <w:lang w:val="es-ES_tradnl"/>
              </w:rPr>
            </w:pPr>
          </w:p>
        </w:tc>
        <w:tc>
          <w:tcPr>
            <w:tcW w:w="1804" w:type="dxa"/>
            <w:shd w:val="clear" w:color="auto" w:fill="auto"/>
          </w:tcPr>
          <w:p w14:paraId="416A6A7F" w14:textId="77777777" w:rsidR="00823C24" w:rsidRPr="00A01573" w:rsidRDefault="00823C24" w:rsidP="00ED4F1C">
            <w:pPr>
              <w:pStyle w:val="Outline"/>
              <w:spacing w:before="0"/>
              <w:jc w:val="center"/>
              <w:rPr>
                <w:b/>
                <w:color w:val="000000" w:themeColor="text1"/>
                <w:kern w:val="0"/>
                <w:szCs w:val="24"/>
                <w:lang w:val="es-ES_tradnl"/>
              </w:rPr>
            </w:pPr>
          </w:p>
        </w:tc>
        <w:tc>
          <w:tcPr>
            <w:tcW w:w="1319" w:type="dxa"/>
            <w:shd w:val="clear" w:color="auto" w:fill="auto"/>
          </w:tcPr>
          <w:p w14:paraId="2A846480" w14:textId="77777777" w:rsidR="00823C24" w:rsidRPr="00A01573" w:rsidRDefault="00823C24" w:rsidP="00ED4F1C">
            <w:pPr>
              <w:pStyle w:val="Outline"/>
              <w:spacing w:before="0"/>
              <w:jc w:val="center"/>
              <w:rPr>
                <w:b/>
                <w:color w:val="000000" w:themeColor="text1"/>
                <w:kern w:val="0"/>
                <w:szCs w:val="24"/>
                <w:lang w:val="es-ES_tradnl"/>
              </w:rPr>
            </w:pPr>
          </w:p>
        </w:tc>
      </w:tr>
      <w:tr w:rsidR="00823C24" w:rsidRPr="00A01573" w14:paraId="18BDB49B" w14:textId="77777777" w:rsidTr="00ED4F1C">
        <w:tc>
          <w:tcPr>
            <w:tcW w:w="1537" w:type="dxa"/>
          </w:tcPr>
          <w:p w14:paraId="73098365" w14:textId="77777777" w:rsidR="00823C24" w:rsidRPr="00A01573" w:rsidRDefault="00823C24" w:rsidP="00ED4F1C">
            <w:pPr>
              <w:pStyle w:val="Outline"/>
              <w:spacing w:before="0"/>
              <w:jc w:val="center"/>
              <w:rPr>
                <w:b/>
                <w:color w:val="000000" w:themeColor="text1"/>
                <w:kern w:val="0"/>
                <w:szCs w:val="24"/>
                <w:lang w:val="es-ES_tradnl"/>
              </w:rPr>
            </w:pPr>
          </w:p>
        </w:tc>
        <w:tc>
          <w:tcPr>
            <w:tcW w:w="1653" w:type="dxa"/>
          </w:tcPr>
          <w:p w14:paraId="4F02B0E7" w14:textId="77777777" w:rsidR="00823C24" w:rsidRPr="00A01573" w:rsidRDefault="00823C24" w:rsidP="00ED4F1C">
            <w:pPr>
              <w:pStyle w:val="Outline"/>
              <w:spacing w:before="0"/>
              <w:jc w:val="center"/>
              <w:rPr>
                <w:b/>
                <w:color w:val="000000" w:themeColor="text1"/>
                <w:kern w:val="0"/>
                <w:szCs w:val="24"/>
                <w:lang w:val="es-ES_tradnl"/>
              </w:rPr>
            </w:pPr>
          </w:p>
        </w:tc>
        <w:tc>
          <w:tcPr>
            <w:tcW w:w="1335" w:type="dxa"/>
          </w:tcPr>
          <w:p w14:paraId="35496775" w14:textId="77777777" w:rsidR="00823C24" w:rsidRPr="00A01573" w:rsidRDefault="00823C24" w:rsidP="00ED4F1C">
            <w:pPr>
              <w:pStyle w:val="Outline"/>
              <w:spacing w:before="0"/>
              <w:jc w:val="center"/>
              <w:rPr>
                <w:b/>
                <w:color w:val="000000" w:themeColor="text1"/>
                <w:kern w:val="0"/>
                <w:szCs w:val="24"/>
                <w:lang w:val="es-ES_tradnl"/>
              </w:rPr>
            </w:pPr>
          </w:p>
        </w:tc>
        <w:tc>
          <w:tcPr>
            <w:tcW w:w="1594" w:type="dxa"/>
            <w:shd w:val="clear" w:color="auto" w:fill="auto"/>
          </w:tcPr>
          <w:p w14:paraId="5C12CFAA" w14:textId="77777777" w:rsidR="00823C24" w:rsidRPr="00A01573" w:rsidRDefault="00823C24" w:rsidP="00ED4F1C">
            <w:pPr>
              <w:pStyle w:val="Outline"/>
              <w:spacing w:before="0"/>
              <w:jc w:val="center"/>
              <w:rPr>
                <w:b/>
                <w:color w:val="000000" w:themeColor="text1"/>
                <w:kern w:val="0"/>
                <w:szCs w:val="24"/>
                <w:lang w:val="es-ES_tradnl"/>
              </w:rPr>
            </w:pPr>
          </w:p>
        </w:tc>
        <w:tc>
          <w:tcPr>
            <w:tcW w:w="1804" w:type="dxa"/>
            <w:shd w:val="clear" w:color="auto" w:fill="auto"/>
          </w:tcPr>
          <w:p w14:paraId="58B596A1" w14:textId="77777777" w:rsidR="00823C24" w:rsidRPr="00A01573" w:rsidRDefault="00823C24" w:rsidP="00ED4F1C">
            <w:pPr>
              <w:pStyle w:val="Outline"/>
              <w:spacing w:before="0"/>
              <w:jc w:val="center"/>
              <w:rPr>
                <w:b/>
                <w:color w:val="000000" w:themeColor="text1"/>
                <w:kern w:val="0"/>
                <w:szCs w:val="24"/>
                <w:lang w:val="es-ES_tradnl"/>
              </w:rPr>
            </w:pPr>
          </w:p>
        </w:tc>
        <w:tc>
          <w:tcPr>
            <w:tcW w:w="1319" w:type="dxa"/>
            <w:shd w:val="clear" w:color="auto" w:fill="auto"/>
          </w:tcPr>
          <w:p w14:paraId="49609194" w14:textId="77777777" w:rsidR="00823C24" w:rsidRPr="00A01573" w:rsidRDefault="00823C24" w:rsidP="00ED4F1C">
            <w:pPr>
              <w:pStyle w:val="Outline"/>
              <w:spacing w:before="0"/>
              <w:jc w:val="center"/>
              <w:rPr>
                <w:b/>
                <w:color w:val="000000" w:themeColor="text1"/>
                <w:kern w:val="0"/>
                <w:szCs w:val="24"/>
                <w:lang w:val="es-ES_tradnl"/>
              </w:rPr>
            </w:pPr>
          </w:p>
        </w:tc>
      </w:tr>
      <w:tr w:rsidR="00823C24" w:rsidRPr="00A01573" w14:paraId="0CBBD320" w14:textId="77777777" w:rsidTr="00ED4F1C">
        <w:tc>
          <w:tcPr>
            <w:tcW w:w="1537" w:type="dxa"/>
          </w:tcPr>
          <w:p w14:paraId="40C66FFB" w14:textId="77777777" w:rsidR="00823C24" w:rsidRPr="00A01573" w:rsidRDefault="00823C24" w:rsidP="00ED4F1C">
            <w:pPr>
              <w:pStyle w:val="Outline"/>
              <w:spacing w:before="0"/>
              <w:jc w:val="center"/>
              <w:rPr>
                <w:b/>
                <w:color w:val="000000" w:themeColor="text1"/>
                <w:kern w:val="0"/>
                <w:szCs w:val="24"/>
                <w:lang w:val="es-ES_tradnl"/>
              </w:rPr>
            </w:pPr>
          </w:p>
        </w:tc>
        <w:tc>
          <w:tcPr>
            <w:tcW w:w="1653" w:type="dxa"/>
          </w:tcPr>
          <w:p w14:paraId="17C2C993" w14:textId="77777777" w:rsidR="00823C24" w:rsidRPr="00A01573" w:rsidRDefault="00823C24" w:rsidP="00ED4F1C">
            <w:pPr>
              <w:pStyle w:val="Outline"/>
              <w:spacing w:before="0"/>
              <w:jc w:val="center"/>
              <w:rPr>
                <w:b/>
                <w:color w:val="000000" w:themeColor="text1"/>
                <w:kern w:val="0"/>
                <w:szCs w:val="24"/>
                <w:lang w:val="es-ES_tradnl"/>
              </w:rPr>
            </w:pPr>
          </w:p>
        </w:tc>
        <w:tc>
          <w:tcPr>
            <w:tcW w:w="1335" w:type="dxa"/>
          </w:tcPr>
          <w:p w14:paraId="26BBDAA1" w14:textId="77777777" w:rsidR="00823C24" w:rsidRPr="00A01573" w:rsidRDefault="00823C24" w:rsidP="00ED4F1C">
            <w:pPr>
              <w:pStyle w:val="Outline"/>
              <w:spacing w:before="0"/>
              <w:jc w:val="center"/>
              <w:rPr>
                <w:b/>
                <w:color w:val="000000" w:themeColor="text1"/>
                <w:kern w:val="0"/>
                <w:szCs w:val="24"/>
                <w:lang w:val="es-ES_tradnl"/>
              </w:rPr>
            </w:pPr>
          </w:p>
        </w:tc>
        <w:tc>
          <w:tcPr>
            <w:tcW w:w="1594" w:type="dxa"/>
            <w:shd w:val="clear" w:color="auto" w:fill="auto"/>
          </w:tcPr>
          <w:p w14:paraId="0FBF1E3E" w14:textId="77777777" w:rsidR="00823C24" w:rsidRPr="00A01573" w:rsidRDefault="00823C24" w:rsidP="00ED4F1C">
            <w:pPr>
              <w:pStyle w:val="Outline"/>
              <w:spacing w:before="0"/>
              <w:jc w:val="center"/>
              <w:rPr>
                <w:b/>
                <w:color w:val="000000" w:themeColor="text1"/>
                <w:kern w:val="0"/>
                <w:szCs w:val="24"/>
                <w:lang w:val="es-ES_tradnl"/>
              </w:rPr>
            </w:pPr>
          </w:p>
        </w:tc>
        <w:tc>
          <w:tcPr>
            <w:tcW w:w="1804" w:type="dxa"/>
            <w:shd w:val="clear" w:color="auto" w:fill="auto"/>
          </w:tcPr>
          <w:p w14:paraId="31F7FC80" w14:textId="77777777" w:rsidR="00823C24" w:rsidRPr="00A01573" w:rsidRDefault="00823C24" w:rsidP="00ED4F1C">
            <w:pPr>
              <w:pStyle w:val="Outline"/>
              <w:spacing w:before="0"/>
              <w:jc w:val="center"/>
              <w:rPr>
                <w:b/>
                <w:color w:val="000000" w:themeColor="text1"/>
                <w:kern w:val="0"/>
                <w:szCs w:val="24"/>
                <w:lang w:val="es-ES_tradnl"/>
              </w:rPr>
            </w:pPr>
          </w:p>
        </w:tc>
        <w:tc>
          <w:tcPr>
            <w:tcW w:w="1319" w:type="dxa"/>
            <w:shd w:val="clear" w:color="auto" w:fill="auto"/>
          </w:tcPr>
          <w:p w14:paraId="119E9B63" w14:textId="77777777" w:rsidR="00823C24" w:rsidRPr="00A01573" w:rsidRDefault="00823C24" w:rsidP="00ED4F1C">
            <w:pPr>
              <w:pStyle w:val="Outline"/>
              <w:spacing w:before="0"/>
              <w:jc w:val="center"/>
              <w:rPr>
                <w:b/>
                <w:color w:val="000000" w:themeColor="text1"/>
                <w:kern w:val="0"/>
                <w:szCs w:val="24"/>
                <w:lang w:val="es-ES_tradnl"/>
              </w:rPr>
            </w:pPr>
          </w:p>
        </w:tc>
      </w:tr>
      <w:tr w:rsidR="00823C24" w:rsidRPr="00A01573" w14:paraId="5D4AD822" w14:textId="77777777" w:rsidTr="00ED4F1C">
        <w:tc>
          <w:tcPr>
            <w:tcW w:w="1537" w:type="dxa"/>
          </w:tcPr>
          <w:p w14:paraId="1C9F21E8" w14:textId="77777777" w:rsidR="00823C24" w:rsidRPr="00A01573" w:rsidRDefault="00823C24" w:rsidP="00ED4F1C">
            <w:pPr>
              <w:pStyle w:val="Outline"/>
              <w:spacing w:before="0"/>
              <w:jc w:val="center"/>
              <w:rPr>
                <w:b/>
                <w:color w:val="000000" w:themeColor="text1"/>
                <w:kern w:val="0"/>
                <w:szCs w:val="24"/>
                <w:lang w:val="es-ES_tradnl"/>
              </w:rPr>
            </w:pPr>
          </w:p>
        </w:tc>
        <w:tc>
          <w:tcPr>
            <w:tcW w:w="1653" w:type="dxa"/>
          </w:tcPr>
          <w:p w14:paraId="1FE48C5D" w14:textId="77777777" w:rsidR="00823C24" w:rsidRPr="00A01573" w:rsidRDefault="00823C24" w:rsidP="00ED4F1C">
            <w:pPr>
              <w:pStyle w:val="Outline"/>
              <w:spacing w:before="0"/>
              <w:jc w:val="center"/>
              <w:rPr>
                <w:b/>
                <w:color w:val="000000" w:themeColor="text1"/>
                <w:kern w:val="0"/>
                <w:szCs w:val="24"/>
                <w:lang w:val="es-ES_tradnl"/>
              </w:rPr>
            </w:pPr>
          </w:p>
        </w:tc>
        <w:tc>
          <w:tcPr>
            <w:tcW w:w="1335" w:type="dxa"/>
          </w:tcPr>
          <w:p w14:paraId="1DE97F6A" w14:textId="77777777" w:rsidR="00823C24" w:rsidRPr="00A01573" w:rsidRDefault="00823C24" w:rsidP="00ED4F1C">
            <w:pPr>
              <w:pStyle w:val="Outline"/>
              <w:spacing w:before="0"/>
              <w:jc w:val="center"/>
              <w:rPr>
                <w:b/>
                <w:color w:val="000000" w:themeColor="text1"/>
                <w:kern w:val="0"/>
                <w:szCs w:val="24"/>
                <w:lang w:val="es-ES_tradnl"/>
              </w:rPr>
            </w:pPr>
          </w:p>
        </w:tc>
        <w:tc>
          <w:tcPr>
            <w:tcW w:w="1594" w:type="dxa"/>
            <w:shd w:val="clear" w:color="auto" w:fill="auto"/>
          </w:tcPr>
          <w:p w14:paraId="21C9BEC1" w14:textId="77777777" w:rsidR="00823C24" w:rsidRPr="00A01573" w:rsidRDefault="00823C24" w:rsidP="00ED4F1C">
            <w:pPr>
              <w:pStyle w:val="Outline"/>
              <w:spacing w:before="0"/>
              <w:jc w:val="center"/>
              <w:rPr>
                <w:b/>
                <w:color w:val="000000" w:themeColor="text1"/>
                <w:kern w:val="0"/>
                <w:szCs w:val="24"/>
                <w:lang w:val="es-ES_tradnl"/>
              </w:rPr>
            </w:pPr>
          </w:p>
        </w:tc>
        <w:tc>
          <w:tcPr>
            <w:tcW w:w="1804" w:type="dxa"/>
            <w:shd w:val="clear" w:color="auto" w:fill="auto"/>
          </w:tcPr>
          <w:p w14:paraId="53A7C342" w14:textId="77777777" w:rsidR="00823C24" w:rsidRPr="00A01573" w:rsidRDefault="00823C24" w:rsidP="00ED4F1C">
            <w:pPr>
              <w:pStyle w:val="Outline"/>
              <w:spacing w:before="0"/>
              <w:jc w:val="center"/>
              <w:rPr>
                <w:b/>
                <w:color w:val="000000" w:themeColor="text1"/>
                <w:kern w:val="0"/>
                <w:szCs w:val="24"/>
                <w:lang w:val="es-ES_tradnl"/>
              </w:rPr>
            </w:pPr>
          </w:p>
        </w:tc>
        <w:tc>
          <w:tcPr>
            <w:tcW w:w="1319" w:type="dxa"/>
            <w:shd w:val="clear" w:color="auto" w:fill="auto"/>
          </w:tcPr>
          <w:p w14:paraId="65FAB050" w14:textId="77777777" w:rsidR="00823C24" w:rsidRPr="00A01573" w:rsidRDefault="00823C24" w:rsidP="00ED4F1C">
            <w:pPr>
              <w:pStyle w:val="Outline"/>
              <w:spacing w:before="0"/>
              <w:jc w:val="center"/>
              <w:rPr>
                <w:b/>
                <w:color w:val="000000" w:themeColor="text1"/>
                <w:kern w:val="0"/>
                <w:szCs w:val="24"/>
                <w:lang w:val="es-ES_tradnl"/>
              </w:rPr>
            </w:pPr>
          </w:p>
        </w:tc>
      </w:tr>
    </w:tbl>
    <w:p w14:paraId="1B527FD9" w14:textId="77777777" w:rsidR="00823C24" w:rsidRPr="00A01573" w:rsidRDefault="00823C24" w:rsidP="00823C24">
      <w:pPr>
        <w:rPr>
          <w:i/>
          <w:iCs/>
          <w:color w:val="000000" w:themeColor="text1"/>
          <w:sz w:val="22"/>
          <w:szCs w:val="22"/>
        </w:rPr>
      </w:pPr>
    </w:p>
    <w:p w14:paraId="46FF6619" w14:textId="77777777" w:rsidR="00823C24" w:rsidRPr="00A01573" w:rsidRDefault="00823C24" w:rsidP="00823C24">
      <w:pPr>
        <w:rPr>
          <w:color w:val="000000" w:themeColor="text1"/>
          <w:sz w:val="22"/>
          <w:szCs w:val="22"/>
        </w:rPr>
      </w:pPr>
      <w:r w:rsidRPr="00A01573">
        <w:rPr>
          <w:color w:val="000000" w:themeColor="text1"/>
          <w:sz w:val="22"/>
          <w:szCs w:val="22"/>
        </w:rPr>
        <w:t>Firma Autorizada: ____________________________________________________________</w:t>
      </w:r>
    </w:p>
    <w:p w14:paraId="4EFCA4BF" w14:textId="77777777" w:rsidR="00823C24" w:rsidRPr="00A01573" w:rsidRDefault="00823C24" w:rsidP="00823C24">
      <w:pPr>
        <w:rPr>
          <w:color w:val="000000" w:themeColor="text1"/>
          <w:sz w:val="22"/>
          <w:szCs w:val="22"/>
        </w:rPr>
      </w:pPr>
    </w:p>
    <w:p w14:paraId="4D492128" w14:textId="77777777" w:rsidR="00823C24" w:rsidRPr="00A01573" w:rsidRDefault="00823C24" w:rsidP="00823C24">
      <w:pPr>
        <w:rPr>
          <w:color w:val="000000" w:themeColor="text1"/>
          <w:sz w:val="22"/>
          <w:szCs w:val="22"/>
        </w:rPr>
      </w:pPr>
      <w:r w:rsidRPr="00A01573">
        <w:rPr>
          <w:color w:val="000000" w:themeColor="text1"/>
          <w:sz w:val="22"/>
          <w:szCs w:val="22"/>
        </w:rPr>
        <w:t>Nombre y Cargo del Firmante:   _________________________________________________</w:t>
      </w:r>
    </w:p>
    <w:p w14:paraId="0989D958" w14:textId="77777777" w:rsidR="00823C24" w:rsidRPr="00A01573" w:rsidRDefault="00823C24" w:rsidP="00823C24">
      <w:pPr>
        <w:rPr>
          <w:color w:val="000000" w:themeColor="text1"/>
          <w:sz w:val="22"/>
          <w:szCs w:val="22"/>
        </w:rPr>
      </w:pPr>
    </w:p>
    <w:p w14:paraId="0863C855" w14:textId="77777777" w:rsidR="00823C24" w:rsidRPr="00A01573" w:rsidRDefault="00823C24" w:rsidP="00823C24">
      <w:pPr>
        <w:rPr>
          <w:color w:val="000000" w:themeColor="text1"/>
          <w:sz w:val="22"/>
          <w:szCs w:val="22"/>
        </w:rPr>
      </w:pPr>
      <w:r w:rsidRPr="00A01573">
        <w:rPr>
          <w:color w:val="000000" w:themeColor="text1"/>
          <w:sz w:val="22"/>
          <w:szCs w:val="22"/>
        </w:rPr>
        <w:t>Nombre del Oferente: _________________________________________________________</w:t>
      </w:r>
    </w:p>
    <w:p w14:paraId="770923AA" w14:textId="77777777" w:rsidR="00823C24" w:rsidRPr="00A01573" w:rsidRDefault="00823C24" w:rsidP="00823C24">
      <w:pPr>
        <w:rPr>
          <w:color w:val="000000" w:themeColor="text1"/>
          <w:sz w:val="22"/>
          <w:szCs w:val="22"/>
        </w:rPr>
      </w:pPr>
      <w:r w:rsidRPr="00A01573">
        <w:rPr>
          <w:color w:val="000000" w:themeColor="text1"/>
          <w:sz w:val="22"/>
          <w:szCs w:val="22"/>
        </w:rPr>
        <w:br w:type="page"/>
      </w:r>
    </w:p>
    <w:p w14:paraId="0F93409B" w14:textId="65388BD4" w:rsidR="00823C24" w:rsidRDefault="00823C24" w:rsidP="000C4581">
      <w:pPr>
        <w:pStyle w:val="Head02"/>
        <w:rPr>
          <w:lang w:val="es-ES"/>
        </w:rPr>
      </w:pPr>
      <w:bookmarkStart w:id="975" w:name="_Toc49430557"/>
      <w:bookmarkStart w:id="976" w:name="_Toc49431110"/>
      <w:bookmarkStart w:id="977" w:name="_Toc49450265"/>
      <w:bookmarkStart w:id="978" w:name="_Toc49451349"/>
      <w:bookmarkStart w:id="979" w:name="_Toc49452354"/>
      <w:bookmarkStart w:id="980" w:name="_Toc49452629"/>
      <w:bookmarkStart w:id="981" w:name="_Toc49452731"/>
      <w:bookmarkStart w:id="982" w:name="_Toc49452830"/>
      <w:bookmarkStart w:id="983" w:name="_Toc49453027"/>
      <w:bookmarkStart w:id="984" w:name="_Toc49453256"/>
      <w:bookmarkStart w:id="985" w:name="_Toc49453415"/>
      <w:bookmarkStart w:id="986" w:name="_Toc49453512"/>
      <w:r w:rsidRPr="00290EBD">
        <w:rPr>
          <w:lang w:val="es-ES"/>
        </w:rPr>
        <w:t>Documento 0</w:t>
      </w:r>
      <w:r w:rsidR="002277EC" w:rsidRPr="00290EBD">
        <w:rPr>
          <w:lang w:val="es-ES"/>
        </w:rPr>
        <w:t>9</w:t>
      </w:r>
      <w:r w:rsidR="00BD5FCC" w:rsidRPr="00290EBD">
        <w:rPr>
          <w:lang w:val="es-ES"/>
        </w:rPr>
        <w:t xml:space="preserve">: </w:t>
      </w:r>
      <w:r w:rsidRPr="00290EBD">
        <w:rPr>
          <w:lang w:val="es-ES"/>
        </w:rPr>
        <w:t xml:space="preserve">Formulario </w:t>
      </w:r>
      <w:r w:rsidR="00BD5FCC" w:rsidRPr="00290EBD">
        <w:rPr>
          <w:lang w:val="es-ES"/>
        </w:rPr>
        <w:t>de</w:t>
      </w:r>
      <w:r w:rsidRPr="00290EBD">
        <w:rPr>
          <w:lang w:val="es-ES"/>
        </w:rPr>
        <w:t xml:space="preserve"> Declaración de Disponibilidad de Equipo y Herramientas</w:t>
      </w:r>
      <w:bookmarkEnd w:id="975"/>
      <w:bookmarkEnd w:id="976"/>
      <w:bookmarkEnd w:id="977"/>
      <w:bookmarkEnd w:id="978"/>
      <w:bookmarkEnd w:id="979"/>
      <w:bookmarkEnd w:id="980"/>
      <w:bookmarkEnd w:id="981"/>
      <w:bookmarkEnd w:id="982"/>
      <w:bookmarkEnd w:id="983"/>
      <w:bookmarkEnd w:id="984"/>
      <w:bookmarkEnd w:id="985"/>
      <w:bookmarkEnd w:id="986"/>
    </w:p>
    <w:p w14:paraId="6E753330" w14:textId="69BF9C70" w:rsidR="004A12B1" w:rsidRPr="000E2E4F" w:rsidRDefault="004A12B1" w:rsidP="004A12B1">
      <w:pPr>
        <w:pStyle w:val="Head02"/>
        <w:jc w:val="left"/>
        <w:rPr>
          <w:b w:val="0"/>
          <w:smallCaps w:val="0"/>
          <w:sz w:val="24"/>
          <w:szCs w:val="24"/>
          <w:lang w:val="es-ES"/>
        </w:rPr>
      </w:pPr>
      <w:r w:rsidRPr="000E2E4F">
        <w:rPr>
          <w:color w:val="0000FF"/>
          <w:sz w:val="24"/>
          <w:szCs w:val="24"/>
          <w:lang w:val="pt-BR"/>
        </w:rPr>
        <w:t xml:space="preserve">LPN Nº </w:t>
      </w:r>
      <w:r w:rsidR="00D7549D">
        <w:rPr>
          <w:color w:val="0000FF"/>
          <w:sz w:val="24"/>
          <w:szCs w:val="24"/>
          <w:lang w:val="pt-BR"/>
        </w:rPr>
        <w:t>012-2020/VIVIENDA/VMCS/PNSR/PIASAR</w:t>
      </w:r>
    </w:p>
    <w:p w14:paraId="1F2227D4" w14:textId="77777777" w:rsidR="00823C24" w:rsidRPr="002277EC" w:rsidRDefault="00823C24" w:rsidP="002277EC">
      <w:pPr>
        <w:pStyle w:val="Head02"/>
      </w:pPr>
    </w:p>
    <w:p w14:paraId="5A910262" w14:textId="05531F56" w:rsidR="00823C24" w:rsidRPr="00A01573" w:rsidRDefault="00823C24" w:rsidP="000C3F5C">
      <w:pPr>
        <w:tabs>
          <w:tab w:val="left" w:pos="5238"/>
          <w:tab w:val="left" w:pos="5474"/>
          <w:tab w:val="left" w:pos="9468"/>
        </w:tabs>
        <w:jc w:val="both"/>
        <w:rPr>
          <w:color w:val="000000" w:themeColor="text1"/>
        </w:rPr>
      </w:pPr>
      <w:r w:rsidRPr="00A01573">
        <w:rPr>
          <w:color w:val="000000" w:themeColor="text1"/>
        </w:rPr>
        <w:t>Los principales equipos de construcción y herramientas que propone el Contratista son</w:t>
      </w:r>
      <w:r w:rsidR="002277EC">
        <w:rPr>
          <w:color w:val="000000" w:themeColor="text1"/>
        </w:rPr>
        <w:t xml:space="preserve"> los definidos en </w:t>
      </w:r>
      <w:r w:rsidRPr="00A01573">
        <w:rPr>
          <w:color w:val="000000" w:themeColor="text1"/>
        </w:rPr>
        <w:t xml:space="preserve">la </w:t>
      </w:r>
      <w:r w:rsidR="00C532DA" w:rsidRPr="00A01573">
        <w:rPr>
          <w:color w:val="000000" w:themeColor="text1"/>
        </w:rPr>
        <w:t>Relación</w:t>
      </w:r>
      <w:r w:rsidRPr="00A01573">
        <w:rPr>
          <w:color w:val="000000" w:themeColor="text1"/>
        </w:rPr>
        <w:t xml:space="preserve"> de Equipo contemplada en el Expediente </w:t>
      </w:r>
      <w:r w:rsidR="00C532DA" w:rsidRPr="00A01573">
        <w:rPr>
          <w:color w:val="000000" w:themeColor="text1"/>
        </w:rPr>
        <w:t>Técnico</w:t>
      </w:r>
      <w:r w:rsidRPr="00A01573">
        <w:rPr>
          <w:color w:val="000000" w:themeColor="text1"/>
        </w:rPr>
        <w:t>.</w:t>
      </w:r>
    </w:p>
    <w:p w14:paraId="08154072" w14:textId="77777777" w:rsidR="00823C24" w:rsidRPr="00A01573" w:rsidRDefault="00823C24" w:rsidP="00823C24">
      <w:pPr>
        <w:rPr>
          <w:color w:val="000000" w:themeColor="text1"/>
          <w:sz w:val="22"/>
          <w:szCs w:val="22"/>
        </w:rPr>
      </w:pPr>
    </w:p>
    <w:p w14:paraId="32561CE6" w14:textId="40E6C3BE" w:rsidR="00823C24" w:rsidRPr="00A01573" w:rsidRDefault="002277EC" w:rsidP="00823C24">
      <w:pPr>
        <w:spacing w:line="240" w:lineRule="exact"/>
        <w:jc w:val="both"/>
        <w:rPr>
          <w:rFonts w:eastAsia="Calibri"/>
          <w:b/>
          <w:color w:val="000000" w:themeColor="text1"/>
          <w:sz w:val="22"/>
          <w:szCs w:val="22"/>
          <w:lang w:val="es-PE"/>
        </w:rPr>
      </w:pPr>
      <w:r>
        <w:rPr>
          <w:rFonts w:eastAsia="Calibri"/>
          <w:b/>
          <w:color w:val="000000" w:themeColor="text1"/>
          <w:sz w:val="22"/>
          <w:szCs w:val="22"/>
          <w:lang w:val="es-PE"/>
        </w:rPr>
        <w:t xml:space="preserve">Los </w:t>
      </w:r>
      <w:r w:rsidR="00823C24" w:rsidRPr="00A01573">
        <w:rPr>
          <w:rFonts w:eastAsia="Calibri"/>
          <w:b/>
          <w:color w:val="000000" w:themeColor="text1"/>
          <w:sz w:val="22"/>
          <w:szCs w:val="22"/>
          <w:lang w:val="es-PE"/>
        </w:rPr>
        <w:t>E</w:t>
      </w:r>
      <w:r w:rsidR="00823C24" w:rsidRPr="00A01573">
        <w:rPr>
          <w:rFonts w:eastAsia="Calibri"/>
          <w:b/>
          <w:color w:val="000000" w:themeColor="text1"/>
          <w:spacing w:val="1"/>
          <w:sz w:val="22"/>
          <w:szCs w:val="22"/>
          <w:lang w:val="es-PE"/>
        </w:rPr>
        <w:t>qu</w:t>
      </w:r>
      <w:r w:rsidR="00823C24" w:rsidRPr="00A01573">
        <w:rPr>
          <w:rFonts w:eastAsia="Calibri"/>
          <w:b/>
          <w:color w:val="000000" w:themeColor="text1"/>
          <w:spacing w:val="-2"/>
          <w:sz w:val="22"/>
          <w:szCs w:val="22"/>
          <w:lang w:val="es-PE"/>
        </w:rPr>
        <w:t>i</w:t>
      </w:r>
      <w:r w:rsidR="00823C24" w:rsidRPr="00A01573">
        <w:rPr>
          <w:rFonts w:eastAsia="Calibri"/>
          <w:b/>
          <w:color w:val="000000" w:themeColor="text1"/>
          <w:spacing w:val="1"/>
          <w:sz w:val="22"/>
          <w:szCs w:val="22"/>
          <w:lang w:val="es-PE"/>
        </w:rPr>
        <w:t>p</w:t>
      </w:r>
      <w:r w:rsidR="00823C24" w:rsidRPr="00A01573">
        <w:rPr>
          <w:rFonts w:eastAsia="Calibri"/>
          <w:b/>
          <w:color w:val="000000" w:themeColor="text1"/>
          <w:sz w:val="22"/>
          <w:szCs w:val="22"/>
          <w:lang w:val="es-PE"/>
        </w:rPr>
        <w:t>os</w:t>
      </w:r>
      <w:r w:rsidR="00823C24" w:rsidRPr="00A01573">
        <w:rPr>
          <w:rFonts w:eastAsia="Calibri"/>
          <w:b/>
          <w:color w:val="000000" w:themeColor="text1"/>
          <w:spacing w:val="2"/>
          <w:sz w:val="22"/>
          <w:szCs w:val="22"/>
          <w:lang w:val="es-PE"/>
        </w:rPr>
        <w:t xml:space="preserve"> </w:t>
      </w:r>
      <w:r w:rsidR="00823C24" w:rsidRPr="00A01573">
        <w:rPr>
          <w:rFonts w:eastAsia="Calibri"/>
          <w:b/>
          <w:color w:val="000000" w:themeColor="text1"/>
          <w:sz w:val="22"/>
          <w:szCs w:val="22"/>
          <w:lang w:val="es-PE"/>
        </w:rPr>
        <w:t>y</w:t>
      </w:r>
      <w:r w:rsidR="00823C24" w:rsidRPr="00A01573">
        <w:rPr>
          <w:rFonts w:eastAsia="Calibri"/>
          <w:b/>
          <w:color w:val="000000" w:themeColor="text1"/>
          <w:spacing w:val="-2"/>
          <w:sz w:val="22"/>
          <w:szCs w:val="22"/>
          <w:lang w:val="es-PE"/>
        </w:rPr>
        <w:t xml:space="preserve"> </w:t>
      </w:r>
      <w:r w:rsidR="00823C24" w:rsidRPr="00A01573">
        <w:rPr>
          <w:rFonts w:eastAsia="Calibri"/>
          <w:b/>
          <w:color w:val="000000" w:themeColor="text1"/>
          <w:spacing w:val="1"/>
          <w:sz w:val="22"/>
          <w:szCs w:val="22"/>
          <w:lang w:val="es-PE"/>
        </w:rPr>
        <w:t>h</w:t>
      </w:r>
      <w:r w:rsidR="00823C24" w:rsidRPr="00A01573">
        <w:rPr>
          <w:rFonts w:eastAsia="Calibri"/>
          <w:b/>
          <w:color w:val="000000" w:themeColor="text1"/>
          <w:sz w:val="22"/>
          <w:szCs w:val="22"/>
          <w:lang w:val="es-PE"/>
        </w:rPr>
        <w:t>e</w:t>
      </w:r>
      <w:r w:rsidR="00823C24" w:rsidRPr="00A01573">
        <w:rPr>
          <w:rFonts w:eastAsia="Calibri"/>
          <w:b/>
          <w:color w:val="000000" w:themeColor="text1"/>
          <w:spacing w:val="1"/>
          <w:sz w:val="22"/>
          <w:szCs w:val="22"/>
          <w:lang w:val="es-PE"/>
        </w:rPr>
        <w:t>r</w:t>
      </w:r>
      <w:r w:rsidR="00823C24" w:rsidRPr="00A01573">
        <w:rPr>
          <w:rFonts w:eastAsia="Calibri"/>
          <w:b/>
          <w:color w:val="000000" w:themeColor="text1"/>
          <w:sz w:val="22"/>
          <w:szCs w:val="22"/>
          <w:lang w:val="es-PE"/>
        </w:rPr>
        <w:t>ram</w:t>
      </w:r>
      <w:r w:rsidR="00823C24" w:rsidRPr="00A01573">
        <w:rPr>
          <w:rFonts w:eastAsia="Calibri"/>
          <w:b/>
          <w:color w:val="000000" w:themeColor="text1"/>
          <w:spacing w:val="-1"/>
          <w:sz w:val="22"/>
          <w:szCs w:val="22"/>
          <w:lang w:val="es-PE"/>
        </w:rPr>
        <w:t>i</w:t>
      </w:r>
      <w:r w:rsidR="00823C24" w:rsidRPr="00A01573">
        <w:rPr>
          <w:rFonts w:eastAsia="Calibri"/>
          <w:b/>
          <w:color w:val="000000" w:themeColor="text1"/>
          <w:sz w:val="22"/>
          <w:szCs w:val="22"/>
          <w:lang w:val="es-PE"/>
        </w:rPr>
        <w:t>e</w:t>
      </w:r>
      <w:r w:rsidR="00823C24" w:rsidRPr="00A01573">
        <w:rPr>
          <w:rFonts w:eastAsia="Calibri"/>
          <w:b/>
          <w:color w:val="000000" w:themeColor="text1"/>
          <w:spacing w:val="-1"/>
          <w:sz w:val="22"/>
          <w:szCs w:val="22"/>
          <w:lang w:val="es-PE"/>
        </w:rPr>
        <w:t>n</w:t>
      </w:r>
      <w:r w:rsidR="00823C24" w:rsidRPr="00A01573">
        <w:rPr>
          <w:rFonts w:eastAsia="Calibri"/>
          <w:b/>
          <w:color w:val="000000" w:themeColor="text1"/>
          <w:spacing w:val="1"/>
          <w:sz w:val="22"/>
          <w:szCs w:val="22"/>
          <w:lang w:val="es-PE"/>
        </w:rPr>
        <w:t>t</w:t>
      </w:r>
      <w:r w:rsidR="00823C24" w:rsidRPr="00A01573">
        <w:rPr>
          <w:rFonts w:eastAsia="Calibri"/>
          <w:b/>
          <w:color w:val="000000" w:themeColor="text1"/>
          <w:sz w:val="22"/>
          <w:szCs w:val="22"/>
          <w:lang w:val="es-PE"/>
        </w:rPr>
        <w:t>as</w:t>
      </w:r>
      <w:r>
        <w:rPr>
          <w:rFonts w:eastAsia="Calibri"/>
          <w:b/>
          <w:color w:val="000000" w:themeColor="text1"/>
          <w:sz w:val="22"/>
          <w:szCs w:val="22"/>
          <w:lang w:val="es-PE"/>
        </w:rPr>
        <w:t>, n</w:t>
      </w:r>
      <w:r w:rsidR="00823C24" w:rsidRPr="00A01573">
        <w:rPr>
          <w:rFonts w:eastAsia="Calibri"/>
          <w:b/>
          <w:color w:val="000000" w:themeColor="text1"/>
          <w:sz w:val="22"/>
          <w:szCs w:val="22"/>
          <w:lang w:val="es-PE"/>
        </w:rPr>
        <w:t xml:space="preserve">o </w:t>
      </w:r>
      <w:r>
        <w:rPr>
          <w:rFonts w:eastAsia="Calibri"/>
          <w:b/>
          <w:color w:val="000000" w:themeColor="text1"/>
          <w:sz w:val="22"/>
          <w:szCs w:val="22"/>
          <w:lang w:val="es-PE"/>
        </w:rPr>
        <w:t xml:space="preserve">están </w:t>
      </w:r>
      <w:r w:rsidR="00823C24" w:rsidRPr="00A01573">
        <w:rPr>
          <w:rFonts w:eastAsia="Calibri"/>
          <w:b/>
          <w:color w:val="000000" w:themeColor="text1"/>
          <w:sz w:val="22"/>
          <w:szCs w:val="22"/>
          <w:lang w:val="es-PE"/>
        </w:rPr>
        <w:t>sujeto</w:t>
      </w:r>
      <w:r>
        <w:rPr>
          <w:rFonts w:eastAsia="Calibri"/>
          <w:b/>
          <w:color w:val="000000" w:themeColor="text1"/>
          <w:sz w:val="22"/>
          <w:szCs w:val="22"/>
          <w:lang w:val="es-PE"/>
        </w:rPr>
        <w:t>s</w:t>
      </w:r>
      <w:r w:rsidR="00823C24" w:rsidRPr="00A01573">
        <w:rPr>
          <w:rFonts w:eastAsia="Calibri"/>
          <w:b/>
          <w:color w:val="000000" w:themeColor="text1"/>
          <w:sz w:val="22"/>
          <w:szCs w:val="22"/>
          <w:lang w:val="es-PE"/>
        </w:rPr>
        <w:t xml:space="preserve"> a calificación durante el periodo de evaluación de ofertas</w:t>
      </w:r>
      <w:r>
        <w:rPr>
          <w:rFonts w:eastAsia="Calibri"/>
          <w:b/>
          <w:color w:val="000000" w:themeColor="text1"/>
          <w:sz w:val="22"/>
          <w:szCs w:val="22"/>
          <w:lang w:val="es-PE"/>
        </w:rPr>
        <w:t>.</w:t>
      </w:r>
    </w:p>
    <w:p w14:paraId="2C9F61F9" w14:textId="77777777" w:rsidR="00823C24" w:rsidRPr="00A01573" w:rsidRDefault="00823C24" w:rsidP="00823C24">
      <w:pPr>
        <w:tabs>
          <w:tab w:val="center" w:pos="4419"/>
          <w:tab w:val="right" w:pos="8838"/>
        </w:tabs>
        <w:spacing w:line="240" w:lineRule="exact"/>
        <w:jc w:val="both"/>
        <w:rPr>
          <w:rFonts w:eastAsia="Calibri"/>
          <w:color w:val="000000" w:themeColor="text1"/>
          <w:sz w:val="22"/>
          <w:szCs w:val="22"/>
          <w:lang w:val="es-ES"/>
        </w:rPr>
      </w:pPr>
    </w:p>
    <w:p w14:paraId="797E4CB1" w14:textId="77777777" w:rsidR="00823C24" w:rsidRPr="00A01573" w:rsidRDefault="00823C24" w:rsidP="00823C24">
      <w:pPr>
        <w:tabs>
          <w:tab w:val="center" w:pos="4419"/>
          <w:tab w:val="right" w:pos="8838"/>
        </w:tabs>
        <w:spacing w:line="240" w:lineRule="exact"/>
        <w:jc w:val="both"/>
        <w:rPr>
          <w:rFonts w:eastAsia="Calibri"/>
          <w:color w:val="000000" w:themeColor="text1"/>
          <w:sz w:val="22"/>
          <w:szCs w:val="22"/>
          <w:lang w:val="es-ES"/>
        </w:rPr>
      </w:pPr>
      <w:r w:rsidRPr="00A01573">
        <w:rPr>
          <w:rFonts w:eastAsia="Calibri"/>
          <w:color w:val="000000" w:themeColor="text1"/>
          <w:sz w:val="22"/>
          <w:szCs w:val="22"/>
          <w:lang w:val="es-ES"/>
        </w:rPr>
        <w:t>El Oferente debe asegurarse de tener los equipos y herramientas necesarios para desarrollar las actividades en forma oportuna.</w:t>
      </w:r>
    </w:p>
    <w:p w14:paraId="7D512E30" w14:textId="77777777" w:rsidR="00823C24" w:rsidRPr="00A01573" w:rsidRDefault="00823C24" w:rsidP="00823C24">
      <w:pPr>
        <w:tabs>
          <w:tab w:val="center" w:pos="4419"/>
          <w:tab w:val="right" w:pos="8838"/>
        </w:tabs>
        <w:spacing w:line="240" w:lineRule="exact"/>
        <w:rPr>
          <w:rFonts w:eastAsia="Calibri"/>
          <w:color w:val="000000" w:themeColor="text1"/>
          <w:sz w:val="22"/>
          <w:szCs w:val="22"/>
          <w:lang w:val="es-ES"/>
        </w:rPr>
      </w:pPr>
    </w:p>
    <w:p w14:paraId="2E65EC70" w14:textId="77777777" w:rsidR="00823C24" w:rsidRPr="00A01573" w:rsidRDefault="00823C24" w:rsidP="00823C24">
      <w:pPr>
        <w:tabs>
          <w:tab w:val="center" w:pos="4419"/>
          <w:tab w:val="right" w:pos="8838"/>
        </w:tabs>
        <w:spacing w:line="240" w:lineRule="exact"/>
        <w:jc w:val="center"/>
        <w:rPr>
          <w:rFonts w:eastAsia="Calibri"/>
          <w:b/>
          <w:color w:val="000000" w:themeColor="text1"/>
          <w:sz w:val="22"/>
          <w:szCs w:val="22"/>
          <w:lang w:val="es-ES"/>
        </w:rPr>
      </w:pPr>
      <w:r w:rsidRPr="00A01573">
        <w:rPr>
          <w:rFonts w:eastAsia="Calibri"/>
          <w:b/>
          <w:color w:val="000000" w:themeColor="text1"/>
          <w:sz w:val="22"/>
          <w:szCs w:val="22"/>
          <w:lang w:val="es-ES"/>
        </w:rPr>
        <w:t>DECLARACION JURADA</w:t>
      </w:r>
    </w:p>
    <w:p w14:paraId="172C480D" w14:textId="77777777" w:rsidR="00823C24" w:rsidRPr="00A01573" w:rsidRDefault="00823C24" w:rsidP="00823C24">
      <w:pPr>
        <w:tabs>
          <w:tab w:val="center" w:pos="4419"/>
          <w:tab w:val="right" w:pos="8838"/>
        </w:tabs>
        <w:spacing w:line="240" w:lineRule="exact"/>
        <w:jc w:val="center"/>
        <w:rPr>
          <w:rFonts w:eastAsia="Calibri"/>
          <w:b/>
          <w:color w:val="000000" w:themeColor="text1"/>
          <w:sz w:val="22"/>
          <w:szCs w:val="22"/>
          <w:lang w:val="es-ES"/>
        </w:rPr>
      </w:pPr>
    </w:p>
    <w:p w14:paraId="18D4D984" w14:textId="3FE5A902" w:rsidR="00823C24" w:rsidRPr="00A01573" w:rsidRDefault="00823C24" w:rsidP="00823C24">
      <w:pPr>
        <w:tabs>
          <w:tab w:val="center" w:pos="4419"/>
          <w:tab w:val="right" w:pos="8838"/>
        </w:tabs>
        <w:spacing w:line="240" w:lineRule="exact"/>
        <w:jc w:val="both"/>
        <w:rPr>
          <w:rFonts w:eastAsia="Calibri"/>
          <w:color w:val="000000" w:themeColor="text1"/>
          <w:sz w:val="22"/>
          <w:szCs w:val="22"/>
          <w:lang w:val="es-PE"/>
        </w:rPr>
      </w:pPr>
      <w:r w:rsidRPr="00A01573">
        <w:rPr>
          <w:rFonts w:eastAsia="Calibri"/>
          <w:color w:val="000000" w:themeColor="text1"/>
          <w:sz w:val="22"/>
          <w:szCs w:val="22"/>
          <w:lang w:val="es-PE"/>
        </w:rPr>
        <w:t>Por la presente declaración jurada, me comprometo a tener los equipos y herramientas necesarios</w:t>
      </w:r>
      <w:r w:rsidR="002277EC">
        <w:rPr>
          <w:rFonts w:eastAsia="Calibri"/>
          <w:color w:val="000000" w:themeColor="text1"/>
          <w:sz w:val="22"/>
          <w:szCs w:val="22"/>
          <w:lang w:val="es-PE"/>
        </w:rPr>
        <w:t>, contemplados en el expediente técnico,</w:t>
      </w:r>
      <w:r w:rsidRPr="00A01573">
        <w:rPr>
          <w:rFonts w:eastAsia="Calibri"/>
          <w:color w:val="000000" w:themeColor="text1"/>
          <w:sz w:val="22"/>
          <w:szCs w:val="22"/>
          <w:lang w:val="es-PE"/>
        </w:rPr>
        <w:t xml:space="preserve"> para desarrollar las actividades en forma oportuna. Acepto y tengo conocimiento que el retraso o imposibilidad de poner los equipos necesarios disponibles en las obras pueden dar lugar a la resolución de contrato por causal de incumplimiento del contratista.</w:t>
      </w:r>
    </w:p>
    <w:p w14:paraId="38A958AC" w14:textId="77777777" w:rsidR="00823C24" w:rsidRPr="00A01573" w:rsidRDefault="00823C24" w:rsidP="00823C24">
      <w:pPr>
        <w:tabs>
          <w:tab w:val="center" w:pos="4419"/>
          <w:tab w:val="right" w:pos="8838"/>
        </w:tabs>
        <w:spacing w:line="240" w:lineRule="exact"/>
        <w:jc w:val="both"/>
        <w:rPr>
          <w:rFonts w:eastAsia="Calibri"/>
          <w:color w:val="000000" w:themeColor="text1"/>
          <w:sz w:val="22"/>
          <w:szCs w:val="22"/>
          <w:lang w:val="es-PE"/>
        </w:rPr>
      </w:pPr>
    </w:p>
    <w:p w14:paraId="53BB8F68" w14:textId="77777777" w:rsidR="00823C24" w:rsidRPr="00A01573" w:rsidRDefault="00823C24" w:rsidP="00823C24">
      <w:pPr>
        <w:rPr>
          <w:color w:val="000000" w:themeColor="text1"/>
        </w:rPr>
      </w:pPr>
      <w:r w:rsidRPr="00A01573">
        <w:rPr>
          <w:color w:val="000000" w:themeColor="text1"/>
        </w:rPr>
        <w:t>Lugar y fecha</w:t>
      </w:r>
    </w:p>
    <w:p w14:paraId="5D796936" w14:textId="77777777" w:rsidR="00823C24" w:rsidRPr="00A01573" w:rsidRDefault="00823C24" w:rsidP="00823C24">
      <w:pPr>
        <w:tabs>
          <w:tab w:val="center" w:pos="4419"/>
          <w:tab w:val="right" w:pos="8838"/>
        </w:tabs>
        <w:spacing w:line="240" w:lineRule="exact"/>
        <w:jc w:val="both"/>
        <w:rPr>
          <w:rFonts w:eastAsia="Calibri"/>
          <w:color w:val="000000" w:themeColor="text1"/>
          <w:sz w:val="22"/>
          <w:szCs w:val="22"/>
          <w:lang w:val="es-PE"/>
        </w:rPr>
      </w:pPr>
    </w:p>
    <w:p w14:paraId="15C6340E" w14:textId="77777777" w:rsidR="00823C24" w:rsidRPr="00A01573" w:rsidRDefault="00823C24" w:rsidP="00823C24">
      <w:pPr>
        <w:tabs>
          <w:tab w:val="center" w:pos="4419"/>
          <w:tab w:val="right" w:pos="8838"/>
        </w:tabs>
        <w:spacing w:line="240" w:lineRule="exact"/>
        <w:jc w:val="both"/>
        <w:rPr>
          <w:rFonts w:eastAsia="Calibri"/>
          <w:color w:val="000000" w:themeColor="text1"/>
          <w:sz w:val="22"/>
          <w:szCs w:val="22"/>
          <w:lang w:val="es-PE"/>
        </w:rPr>
      </w:pPr>
    </w:p>
    <w:p w14:paraId="6FC7C517" w14:textId="77777777" w:rsidR="00823C24" w:rsidRPr="00A01573" w:rsidRDefault="00823C24" w:rsidP="00823C24">
      <w:pPr>
        <w:rPr>
          <w:color w:val="000000" w:themeColor="text1"/>
          <w:sz w:val="22"/>
          <w:szCs w:val="22"/>
        </w:rPr>
      </w:pPr>
    </w:p>
    <w:p w14:paraId="5DE0F28C" w14:textId="77777777" w:rsidR="00823C24" w:rsidRPr="00A01573" w:rsidRDefault="00823C24" w:rsidP="00823C24">
      <w:pPr>
        <w:rPr>
          <w:color w:val="000000" w:themeColor="text1"/>
          <w:sz w:val="22"/>
          <w:szCs w:val="22"/>
        </w:rPr>
      </w:pPr>
      <w:r w:rsidRPr="00A01573">
        <w:rPr>
          <w:color w:val="000000" w:themeColor="text1"/>
          <w:sz w:val="22"/>
          <w:szCs w:val="22"/>
        </w:rPr>
        <w:t>Firma Autorizada: ____________________________________________________________</w:t>
      </w:r>
    </w:p>
    <w:p w14:paraId="19C5D3FB" w14:textId="77777777" w:rsidR="00823C24" w:rsidRPr="00A01573" w:rsidRDefault="00823C24" w:rsidP="00823C24">
      <w:pPr>
        <w:rPr>
          <w:color w:val="000000" w:themeColor="text1"/>
          <w:sz w:val="22"/>
          <w:szCs w:val="22"/>
        </w:rPr>
      </w:pPr>
    </w:p>
    <w:p w14:paraId="556205F8" w14:textId="77777777" w:rsidR="00823C24" w:rsidRPr="00A01573" w:rsidRDefault="00823C24" w:rsidP="00823C24">
      <w:pPr>
        <w:rPr>
          <w:color w:val="000000" w:themeColor="text1"/>
          <w:sz w:val="22"/>
          <w:szCs w:val="22"/>
        </w:rPr>
      </w:pPr>
      <w:r w:rsidRPr="00A01573">
        <w:rPr>
          <w:color w:val="000000" w:themeColor="text1"/>
          <w:sz w:val="22"/>
          <w:szCs w:val="22"/>
        </w:rPr>
        <w:t>Nombre y Cargo del Firmante:   _________________________________________________</w:t>
      </w:r>
    </w:p>
    <w:p w14:paraId="2C8BE75E" w14:textId="77777777" w:rsidR="00823C24" w:rsidRPr="00A01573" w:rsidRDefault="00823C24" w:rsidP="00823C24">
      <w:pPr>
        <w:rPr>
          <w:color w:val="000000" w:themeColor="text1"/>
          <w:sz w:val="22"/>
          <w:szCs w:val="22"/>
        </w:rPr>
      </w:pPr>
    </w:p>
    <w:p w14:paraId="0E37C6AF" w14:textId="77777777" w:rsidR="00823C24" w:rsidRPr="00A01573" w:rsidRDefault="00823C24" w:rsidP="00823C24">
      <w:pPr>
        <w:rPr>
          <w:color w:val="000000" w:themeColor="text1"/>
          <w:sz w:val="22"/>
          <w:szCs w:val="22"/>
        </w:rPr>
      </w:pPr>
      <w:r w:rsidRPr="00A01573">
        <w:rPr>
          <w:color w:val="000000" w:themeColor="text1"/>
          <w:sz w:val="22"/>
          <w:szCs w:val="22"/>
        </w:rPr>
        <w:t>Nombre del Oferente: _________________________________________________________</w:t>
      </w:r>
    </w:p>
    <w:p w14:paraId="0CCDF0A2" w14:textId="77777777" w:rsidR="00823C24" w:rsidRPr="00A01573" w:rsidRDefault="00823C24" w:rsidP="00823C24">
      <w:pPr>
        <w:rPr>
          <w:color w:val="000000" w:themeColor="text1"/>
          <w:sz w:val="22"/>
          <w:szCs w:val="22"/>
        </w:rPr>
      </w:pPr>
    </w:p>
    <w:p w14:paraId="53952E26" w14:textId="77777777" w:rsidR="00823C24" w:rsidRPr="00A01573" w:rsidRDefault="00823C24" w:rsidP="00823C24">
      <w:pPr>
        <w:rPr>
          <w:color w:val="000000" w:themeColor="text1"/>
          <w:sz w:val="22"/>
          <w:szCs w:val="22"/>
        </w:rPr>
      </w:pPr>
      <w:r w:rsidRPr="00A01573">
        <w:rPr>
          <w:color w:val="000000" w:themeColor="text1"/>
          <w:sz w:val="22"/>
          <w:szCs w:val="22"/>
        </w:rPr>
        <w:t>Documento de Identidad: ______________________________________________________</w:t>
      </w:r>
    </w:p>
    <w:p w14:paraId="1D184398" w14:textId="77777777" w:rsidR="00823C24" w:rsidRPr="00A01573" w:rsidRDefault="00823C24" w:rsidP="00823C24">
      <w:pPr>
        <w:rPr>
          <w:color w:val="000000" w:themeColor="text1"/>
        </w:rPr>
      </w:pPr>
    </w:p>
    <w:p w14:paraId="46E5E540" w14:textId="77777777" w:rsidR="00823C24" w:rsidRPr="00A01573" w:rsidRDefault="00823C24" w:rsidP="00823C24">
      <w:pPr>
        <w:rPr>
          <w:color w:val="000000" w:themeColor="text1"/>
        </w:rPr>
      </w:pPr>
    </w:p>
    <w:p w14:paraId="7C98A994" w14:textId="77777777" w:rsidR="00823C24" w:rsidRPr="00A01573" w:rsidRDefault="00823C24" w:rsidP="00823C24">
      <w:pPr>
        <w:rPr>
          <w:color w:val="000000" w:themeColor="text1"/>
        </w:rPr>
      </w:pPr>
      <w:r w:rsidRPr="00A01573">
        <w:rPr>
          <w:color w:val="000000" w:themeColor="text1"/>
        </w:rPr>
        <w:br w:type="page"/>
      </w:r>
    </w:p>
    <w:p w14:paraId="39227391" w14:textId="434705B8" w:rsidR="00A5779F" w:rsidRDefault="00A5779F" w:rsidP="000C4581">
      <w:pPr>
        <w:pStyle w:val="Head02"/>
        <w:rPr>
          <w:lang w:val="es-ES"/>
        </w:rPr>
      </w:pPr>
      <w:bookmarkStart w:id="987" w:name="_Toc49430558"/>
      <w:bookmarkStart w:id="988" w:name="_Toc49431111"/>
      <w:bookmarkStart w:id="989" w:name="_Toc49450266"/>
      <w:bookmarkStart w:id="990" w:name="_Toc49451350"/>
      <w:bookmarkStart w:id="991" w:name="_Toc49452355"/>
      <w:bookmarkStart w:id="992" w:name="_Toc49452630"/>
      <w:bookmarkStart w:id="993" w:name="_Toc49452732"/>
      <w:bookmarkStart w:id="994" w:name="_Toc49452831"/>
      <w:bookmarkStart w:id="995" w:name="_Toc49453028"/>
      <w:bookmarkStart w:id="996" w:name="_Toc49453257"/>
      <w:bookmarkStart w:id="997" w:name="_Toc49453416"/>
      <w:bookmarkStart w:id="998" w:name="_Toc49453513"/>
      <w:r w:rsidRPr="00290EBD">
        <w:rPr>
          <w:lang w:val="es-ES"/>
        </w:rPr>
        <w:t xml:space="preserve">Documento </w:t>
      </w:r>
      <w:r w:rsidR="00FB18A1" w:rsidRPr="00290EBD">
        <w:rPr>
          <w:lang w:val="es-ES"/>
        </w:rPr>
        <w:t>1</w:t>
      </w:r>
      <w:r w:rsidRPr="00290EBD">
        <w:rPr>
          <w:lang w:val="es-ES"/>
        </w:rPr>
        <w:t>0</w:t>
      </w:r>
      <w:r w:rsidR="00BD5FCC" w:rsidRPr="00290EBD">
        <w:rPr>
          <w:lang w:val="es-ES"/>
        </w:rPr>
        <w:t xml:space="preserve">: </w:t>
      </w:r>
      <w:r w:rsidRPr="00290EBD">
        <w:rPr>
          <w:lang w:val="es-ES"/>
        </w:rPr>
        <w:t xml:space="preserve">Formulario </w:t>
      </w:r>
      <w:r w:rsidR="00BD5FCC" w:rsidRPr="00290EBD">
        <w:rPr>
          <w:lang w:val="es-ES"/>
        </w:rPr>
        <w:t xml:space="preserve">de </w:t>
      </w:r>
      <w:r w:rsidRPr="00290EBD">
        <w:rPr>
          <w:lang w:val="es-ES"/>
        </w:rPr>
        <w:t xml:space="preserve">Declaración de </w:t>
      </w:r>
      <w:r w:rsidR="00830D54" w:rsidRPr="00290EBD">
        <w:rPr>
          <w:lang w:val="es-ES"/>
        </w:rPr>
        <w:t>calificaciones y experiencia del personal</w:t>
      </w:r>
      <w:bookmarkEnd w:id="987"/>
      <w:bookmarkEnd w:id="988"/>
      <w:bookmarkEnd w:id="989"/>
      <w:bookmarkEnd w:id="990"/>
      <w:bookmarkEnd w:id="991"/>
      <w:bookmarkEnd w:id="992"/>
      <w:bookmarkEnd w:id="993"/>
      <w:bookmarkEnd w:id="994"/>
      <w:bookmarkEnd w:id="995"/>
      <w:bookmarkEnd w:id="996"/>
      <w:bookmarkEnd w:id="997"/>
      <w:bookmarkEnd w:id="998"/>
      <w:r w:rsidR="00830D54" w:rsidRPr="00290EBD">
        <w:rPr>
          <w:lang w:val="es-ES"/>
        </w:rPr>
        <w:t xml:space="preserve"> </w:t>
      </w:r>
    </w:p>
    <w:p w14:paraId="59155F2F" w14:textId="412BCD90" w:rsidR="00104E3A" w:rsidRPr="000E2E4F" w:rsidRDefault="00104E3A" w:rsidP="00104E3A">
      <w:pPr>
        <w:pStyle w:val="Head02"/>
        <w:jc w:val="left"/>
        <w:rPr>
          <w:sz w:val="24"/>
          <w:szCs w:val="24"/>
          <w:lang w:val="es-ES"/>
        </w:rPr>
      </w:pPr>
      <w:r w:rsidRPr="000E2E4F">
        <w:rPr>
          <w:color w:val="0000FF"/>
          <w:sz w:val="24"/>
          <w:szCs w:val="24"/>
          <w:lang w:val="pt-BR"/>
        </w:rPr>
        <w:t xml:space="preserve">LPN Nº </w:t>
      </w:r>
      <w:r w:rsidR="00D7549D">
        <w:rPr>
          <w:color w:val="0000FF"/>
          <w:sz w:val="24"/>
          <w:szCs w:val="24"/>
          <w:lang w:val="pt-BR"/>
        </w:rPr>
        <w:t>012-2020/VIVIENDA/VMCS/PNSR/PIASAR</w:t>
      </w:r>
    </w:p>
    <w:p w14:paraId="00060EAF" w14:textId="77777777" w:rsidR="00830D54" w:rsidRPr="00FB18A1" w:rsidRDefault="00830D54" w:rsidP="00A5779F">
      <w:pPr>
        <w:tabs>
          <w:tab w:val="left" w:pos="5238"/>
          <w:tab w:val="left" w:pos="5474"/>
          <w:tab w:val="left" w:pos="9468"/>
        </w:tabs>
      </w:pPr>
    </w:p>
    <w:p w14:paraId="19A9C1C0" w14:textId="2D6B14BC" w:rsidR="00A5779F" w:rsidRPr="00FB18A1" w:rsidRDefault="00830D54" w:rsidP="00A5779F">
      <w:pPr>
        <w:spacing w:line="240" w:lineRule="exact"/>
        <w:jc w:val="both"/>
        <w:rPr>
          <w:rFonts w:eastAsia="Calibri"/>
          <w:b/>
          <w:sz w:val="22"/>
          <w:szCs w:val="22"/>
          <w:lang w:val="es-PE"/>
        </w:rPr>
      </w:pPr>
      <w:r w:rsidRPr="00FB18A1">
        <w:rPr>
          <w:rFonts w:eastAsia="Calibri"/>
          <w:b/>
          <w:sz w:val="22"/>
          <w:szCs w:val="22"/>
          <w:lang w:val="es-PE"/>
        </w:rPr>
        <w:t xml:space="preserve">Las calificaciones y experiencia del personal clave </w:t>
      </w:r>
      <w:r w:rsidR="00700757" w:rsidRPr="00FB18A1">
        <w:rPr>
          <w:rFonts w:eastAsia="Calibri"/>
          <w:b/>
          <w:sz w:val="22"/>
          <w:szCs w:val="22"/>
          <w:lang w:val="es-PE"/>
        </w:rPr>
        <w:t xml:space="preserve">y no clave </w:t>
      </w:r>
      <w:r w:rsidR="00A5779F" w:rsidRPr="00FB18A1">
        <w:rPr>
          <w:rFonts w:eastAsia="Calibri"/>
          <w:b/>
          <w:sz w:val="22"/>
          <w:szCs w:val="22"/>
          <w:lang w:val="es-PE"/>
        </w:rPr>
        <w:t xml:space="preserve">no </w:t>
      </w:r>
      <w:r w:rsidR="00FB18A1" w:rsidRPr="00FB18A1">
        <w:rPr>
          <w:rFonts w:eastAsia="Calibri"/>
          <w:b/>
          <w:sz w:val="22"/>
          <w:szCs w:val="22"/>
          <w:lang w:val="es-PE"/>
        </w:rPr>
        <w:t xml:space="preserve">están </w:t>
      </w:r>
      <w:r w:rsidR="00A5779F" w:rsidRPr="00FB18A1">
        <w:rPr>
          <w:rFonts w:eastAsia="Calibri"/>
          <w:b/>
          <w:sz w:val="22"/>
          <w:szCs w:val="22"/>
          <w:lang w:val="es-PE"/>
        </w:rPr>
        <w:t>sujet</w:t>
      </w:r>
      <w:r w:rsidR="00FB18A1" w:rsidRPr="00FB18A1">
        <w:rPr>
          <w:rFonts w:eastAsia="Calibri"/>
          <w:b/>
          <w:sz w:val="22"/>
          <w:szCs w:val="22"/>
          <w:lang w:val="es-PE"/>
        </w:rPr>
        <w:t xml:space="preserve">as </w:t>
      </w:r>
      <w:r w:rsidR="00A5779F" w:rsidRPr="00FB18A1">
        <w:rPr>
          <w:rFonts w:eastAsia="Calibri"/>
          <w:b/>
          <w:sz w:val="22"/>
          <w:szCs w:val="22"/>
          <w:lang w:val="es-PE"/>
        </w:rPr>
        <w:t>a calificación durante el periodo de evaluación de ofertas</w:t>
      </w:r>
    </w:p>
    <w:p w14:paraId="207AB300" w14:textId="77777777" w:rsidR="00A5779F" w:rsidRPr="00FB18A1" w:rsidRDefault="00A5779F" w:rsidP="00A5779F">
      <w:pPr>
        <w:tabs>
          <w:tab w:val="center" w:pos="4419"/>
          <w:tab w:val="right" w:pos="8838"/>
        </w:tabs>
        <w:spacing w:line="240" w:lineRule="exact"/>
        <w:jc w:val="both"/>
        <w:rPr>
          <w:rFonts w:eastAsia="Calibri"/>
          <w:sz w:val="22"/>
          <w:szCs w:val="22"/>
          <w:lang w:val="es-ES"/>
        </w:rPr>
      </w:pPr>
    </w:p>
    <w:p w14:paraId="1E31CF15" w14:textId="24A84393" w:rsidR="00A5779F" w:rsidRPr="00FB18A1" w:rsidRDefault="00A5779F" w:rsidP="00A5779F">
      <w:pPr>
        <w:tabs>
          <w:tab w:val="center" w:pos="4419"/>
          <w:tab w:val="right" w:pos="8838"/>
        </w:tabs>
        <w:spacing w:line="240" w:lineRule="exact"/>
        <w:jc w:val="both"/>
        <w:rPr>
          <w:rFonts w:eastAsia="Calibri"/>
          <w:sz w:val="22"/>
          <w:szCs w:val="22"/>
          <w:lang w:val="es-ES"/>
        </w:rPr>
      </w:pPr>
      <w:r w:rsidRPr="00FB18A1">
        <w:rPr>
          <w:rFonts w:eastAsia="Calibri"/>
          <w:sz w:val="22"/>
          <w:szCs w:val="22"/>
          <w:lang w:val="es-ES"/>
        </w:rPr>
        <w:t xml:space="preserve">El Oferente debe asegurarse de </w:t>
      </w:r>
      <w:r w:rsidR="00700757" w:rsidRPr="00FB18A1">
        <w:rPr>
          <w:rFonts w:eastAsia="Calibri"/>
          <w:sz w:val="22"/>
          <w:szCs w:val="22"/>
          <w:lang w:val="es-ES"/>
        </w:rPr>
        <w:t>contar con el personal clave y no clave,</w:t>
      </w:r>
      <w:r w:rsidRPr="00FB18A1">
        <w:rPr>
          <w:rFonts w:eastAsia="Calibri"/>
          <w:sz w:val="22"/>
          <w:szCs w:val="22"/>
          <w:lang w:val="es-ES"/>
        </w:rPr>
        <w:t xml:space="preserve"> necesario para </w:t>
      </w:r>
      <w:r w:rsidR="00700757" w:rsidRPr="00FB18A1">
        <w:rPr>
          <w:rFonts w:eastAsia="Calibri"/>
          <w:sz w:val="22"/>
          <w:szCs w:val="22"/>
          <w:lang w:val="es-ES"/>
        </w:rPr>
        <w:t>la firma de contrato</w:t>
      </w:r>
      <w:r w:rsidRPr="00FB18A1">
        <w:rPr>
          <w:rFonts w:eastAsia="Calibri"/>
          <w:sz w:val="22"/>
          <w:szCs w:val="22"/>
          <w:lang w:val="es-ES"/>
        </w:rPr>
        <w:t>.</w:t>
      </w:r>
    </w:p>
    <w:p w14:paraId="77E2286D" w14:textId="77777777" w:rsidR="00A5779F" w:rsidRPr="00FB18A1" w:rsidRDefault="00A5779F" w:rsidP="00A5779F">
      <w:pPr>
        <w:tabs>
          <w:tab w:val="center" w:pos="4419"/>
          <w:tab w:val="right" w:pos="8838"/>
        </w:tabs>
        <w:spacing w:line="240" w:lineRule="exact"/>
        <w:rPr>
          <w:rFonts w:eastAsia="Calibri"/>
          <w:sz w:val="22"/>
          <w:szCs w:val="22"/>
          <w:lang w:val="es-ES"/>
        </w:rPr>
      </w:pPr>
    </w:p>
    <w:p w14:paraId="0C3696DD" w14:textId="77777777" w:rsidR="00830D54" w:rsidRPr="00012E76" w:rsidRDefault="00830D54" w:rsidP="00A5779F">
      <w:pPr>
        <w:tabs>
          <w:tab w:val="center" w:pos="4419"/>
          <w:tab w:val="right" w:pos="8838"/>
        </w:tabs>
        <w:spacing w:line="240" w:lineRule="exact"/>
        <w:rPr>
          <w:rFonts w:eastAsia="Calibri"/>
          <w:color w:val="FFC000"/>
          <w:sz w:val="22"/>
          <w:szCs w:val="22"/>
          <w:lang w:val="es-ES"/>
        </w:rPr>
      </w:pPr>
    </w:p>
    <w:p w14:paraId="25465CF3" w14:textId="77777777" w:rsidR="00830D54" w:rsidRPr="00A01573" w:rsidRDefault="00830D54" w:rsidP="00A5779F">
      <w:pPr>
        <w:tabs>
          <w:tab w:val="center" w:pos="4419"/>
          <w:tab w:val="right" w:pos="8838"/>
        </w:tabs>
        <w:spacing w:line="240" w:lineRule="exact"/>
        <w:rPr>
          <w:rFonts w:eastAsia="Calibri"/>
          <w:color w:val="000000" w:themeColor="text1"/>
          <w:sz w:val="22"/>
          <w:szCs w:val="22"/>
          <w:lang w:val="es-ES"/>
        </w:rPr>
      </w:pPr>
    </w:p>
    <w:p w14:paraId="3A35C899" w14:textId="77777777" w:rsidR="00A5779F" w:rsidRPr="00A01573" w:rsidRDefault="00A5779F" w:rsidP="00A5779F">
      <w:pPr>
        <w:tabs>
          <w:tab w:val="center" w:pos="4419"/>
          <w:tab w:val="right" w:pos="8838"/>
        </w:tabs>
        <w:spacing w:line="240" w:lineRule="exact"/>
        <w:jc w:val="center"/>
        <w:rPr>
          <w:rFonts w:eastAsia="Calibri"/>
          <w:b/>
          <w:color w:val="000000" w:themeColor="text1"/>
          <w:sz w:val="22"/>
          <w:szCs w:val="22"/>
          <w:lang w:val="es-ES"/>
        </w:rPr>
      </w:pPr>
      <w:r w:rsidRPr="00A01573">
        <w:rPr>
          <w:rFonts w:eastAsia="Calibri"/>
          <w:b/>
          <w:color w:val="000000" w:themeColor="text1"/>
          <w:sz w:val="22"/>
          <w:szCs w:val="22"/>
          <w:lang w:val="es-ES"/>
        </w:rPr>
        <w:t>DECLARACION JURADA</w:t>
      </w:r>
    </w:p>
    <w:p w14:paraId="3C5D57BF" w14:textId="77777777" w:rsidR="00A5779F" w:rsidRPr="00A01573" w:rsidRDefault="00A5779F" w:rsidP="00A5779F">
      <w:pPr>
        <w:tabs>
          <w:tab w:val="center" w:pos="4419"/>
          <w:tab w:val="right" w:pos="8838"/>
        </w:tabs>
        <w:spacing w:line="240" w:lineRule="exact"/>
        <w:jc w:val="center"/>
        <w:rPr>
          <w:rFonts w:eastAsia="Calibri"/>
          <w:b/>
          <w:color w:val="000000" w:themeColor="text1"/>
          <w:sz w:val="22"/>
          <w:szCs w:val="22"/>
          <w:lang w:val="es-ES"/>
        </w:rPr>
      </w:pPr>
    </w:p>
    <w:p w14:paraId="63FBFCC5" w14:textId="61E1725E" w:rsidR="00A5779F" w:rsidRPr="00A01573" w:rsidRDefault="00A5779F" w:rsidP="00A5779F">
      <w:pPr>
        <w:tabs>
          <w:tab w:val="center" w:pos="4419"/>
          <w:tab w:val="right" w:pos="8838"/>
        </w:tabs>
        <w:spacing w:line="240" w:lineRule="exact"/>
        <w:jc w:val="both"/>
        <w:rPr>
          <w:rFonts w:eastAsia="Calibri"/>
          <w:color w:val="000000" w:themeColor="text1"/>
          <w:sz w:val="22"/>
          <w:szCs w:val="22"/>
          <w:lang w:val="es-PE"/>
        </w:rPr>
      </w:pPr>
      <w:r w:rsidRPr="00A01573">
        <w:rPr>
          <w:rFonts w:eastAsia="Calibri"/>
          <w:color w:val="000000" w:themeColor="text1"/>
          <w:sz w:val="22"/>
          <w:szCs w:val="22"/>
          <w:lang w:val="es-PE"/>
        </w:rPr>
        <w:t xml:space="preserve">Por la presente declaración jurada, me comprometo a </w:t>
      </w:r>
      <w:r w:rsidR="00830D54">
        <w:rPr>
          <w:rFonts w:eastAsia="Calibri"/>
          <w:color w:val="000000" w:themeColor="text1"/>
          <w:sz w:val="22"/>
          <w:szCs w:val="22"/>
          <w:lang w:val="es-PE"/>
        </w:rPr>
        <w:t xml:space="preserve">contar con el personal clave y no clave para la firma del contrato </w:t>
      </w:r>
      <w:r w:rsidRPr="00A01573">
        <w:rPr>
          <w:rFonts w:eastAsia="Calibri"/>
          <w:color w:val="000000" w:themeColor="text1"/>
          <w:sz w:val="22"/>
          <w:szCs w:val="22"/>
          <w:lang w:val="es-PE"/>
        </w:rPr>
        <w:t xml:space="preserve">en forma oportuna. Acepto y tengo conocimiento que el retraso o imposibilidad de </w:t>
      </w:r>
      <w:r w:rsidR="00830D54">
        <w:rPr>
          <w:rFonts w:eastAsia="Calibri"/>
          <w:color w:val="000000" w:themeColor="text1"/>
          <w:sz w:val="22"/>
          <w:szCs w:val="22"/>
          <w:lang w:val="es-PE"/>
        </w:rPr>
        <w:t xml:space="preserve">contar con los profesionales claves y no claves de acuerdo al perfil </w:t>
      </w:r>
      <w:r w:rsidR="00700757">
        <w:rPr>
          <w:rFonts w:eastAsia="Calibri"/>
          <w:color w:val="000000" w:themeColor="text1"/>
          <w:sz w:val="22"/>
          <w:szCs w:val="22"/>
          <w:lang w:val="es-PE"/>
        </w:rPr>
        <w:t>mínimo</w:t>
      </w:r>
      <w:r w:rsidR="00830D54">
        <w:rPr>
          <w:rFonts w:eastAsia="Calibri"/>
          <w:color w:val="000000" w:themeColor="text1"/>
          <w:sz w:val="22"/>
          <w:szCs w:val="22"/>
          <w:lang w:val="es-PE"/>
        </w:rPr>
        <w:t xml:space="preserve"> requerido en los presente</w:t>
      </w:r>
      <w:r w:rsidR="00012E76">
        <w:rPr>
          <w:rFonts w:eastAsia="Calibri"/>
          <w:color w:val="000000" w:themeColor="text1"/>
          <w:sz w:val="22"/>
          <w:szCs w:val="22"/>
          <w:lang w:val="es-PE"/>
        </w:rPr>
        <w:t xml:space="preserve">s DDL, </w:t>
      </w:r>
      <w:r w:rsidR="00830D54">
        <w:rPr>
          <w:rFonts w:eastAsia="Calibri"/>
          <w:color w:val="000000" w:themeColor="text1"/>
          <w:sz w:val="22"/>
          <w:szCs w:val="22"/>
          <w:lang w:val="es-PE"/>
        </w:rPr>
        <w:t xml:space="preserve">para la suscripción del contrato, </w:t>
      </w:r>
      <w:r w:rsidRPr="00A01573">
        <w:rPr>
          <w:rFonts w:eastAsia="Calibri"/>
          <w:color w:val="000000" w:themeColor="text1"/>
          <w:sz w:val="22"/>
          <w:szCs w:val="22"/>
          <w:lang w:val="es-PE"/>
        </w:rPr>
        <w:t xml:space="preserve">da lugar a la </w:t>
      </w:r>
      <w:r w:rsidR="00830D54">
        <w:rPr>
          <w:rFonts w:eastAsia="Calibri"/>
          <w:color w:val="000000" w:themeColor="text1"/>
          <w:sz w:val="22"/>
          <w:szCs w:val="22"/>
          <w:lang w:val="es-PE"/>
        </w:rPr>
        <w:t>pérdida de la notificación de adjudicación de contrato</w:t>
      </w:r>
      <w:r w:rsidRPr="00A01573">
        <w:rPr>
          <w:rFonts w:eastAsia="Calibri"/>
          <w:color w:val="000000" w:themeColor="text1"/>
          <w:sz w:val="22"/>
          <w:szCs w:val="22"/>
          <w:lang w:val="es-PE"/>
        </w:rPr>
        <w:t>.</w:t>
      </w:r>
    </w:p>
    <w:p w14:paraId="551D0F38" w14:textId="77777777" w:rsidR="00A5779F" w:rsidRPr="00A01573" w:rsidRDefault="00A5779F" w:rsidP="00A5779F">
      <w:pPr>
        <w:tabs>
          <w:tab w:val="center" w:pos="4419"/>
          <w:tab w:val="right" w:pos="8838"/>
        </w:tabs>
        <w:spacing w:line="240" w:lineRule="exact"/>
        <w:jc w:val="both"/>
        <w:rPr>
          <w:rFonts w:eastAsia="Calibri"/>
          <w:color w:val="000000" w:themeColor="text1"/>
          <w:sz w:val="22"/>
          <w:szCs w:val="22"/>
          <w:lang w:val="es-PE"/>
        </w:rPr>
      </w:pPr>
    </w:p>
    <w:p w14:paraId="26DCD58E" w14:textId="77777777" w:rsidR="00A5779F" w:rsidRPr="00A01573" w:rsidRDefault="00A5779F" w:rsidP="00A5779F">
      <w:pPr>
        <w:tabs>
          <w:tab w:val="center" w:pos="4419"/>
          <w:tab w:val="right" w:pos="8838"/>
        </w:tabs>
        <w:spacing w:line="240" w:lineRule="exact"/>
        <w:jc w:val="both"/>
        <w:rPr>
          <w:rFonts w:eastAsia="Calibri"/>
          <w:color w:val="000000" w:themeColor="text1"/>
          <w:sz w:val="22"/>
          <w:szCs w:val="22"/>
          <w:lang w:val="es-PE"/>
        </w:rPr>
      </w:pPr>
    </w:p>
    <w:p w14:paraId="00F978FD" w14:textId="77777777" w:rsidR="00A5779F" w:rsidRPr="00A01573" w:rsidRDefault="00A5779F" w:rsidP="00A5779F">
      <w:pPr>
        <w:rPr>
          <w:color w:val="000000" w:themeColor="text1"/>
          <w:sz w:val="22"/>
          <w:szCs w:val="22"/>
        </w:rPr>
      </w:pPr>
    </w:p>
    <w:p w14:paraId="7DA33190" w14:textId="77777777" w:rsidR="00A5779F" w:rsidRPr="00A01573" w:rsidRDefault="00A5779F" w:rsidP="00A5779F">
      <w:pPr>
        <w:rPr>
          <w:color w:val="000000" w:themeColor="text1"/>
          <w:sz w:val="22"/>
          <w:szCs w:val="22"/>
        </w:rPr>
      </w:pPr>
      <w:r w:rsidRPr="00A01573">
        <w:rPr>
          <w:color w:val="000000" w:themeColor="text1"/>
          <w:sz w:val="22"/>
          <w:szCs w:val="22"/>
        </w:rPr>
        <w:t>Firma Autorizada: ____________________________________________________________</w:t>
      </w:r>
    </w:p>
    <w:p w14:paraId="78B14F3B" w14:textId="77777777" w:rsidR="00A5779F" w:rsidRPr="00A01573" w:rsidRDefault="00A5779F" w:rsidP="00A5779F">
      <w:pPr>
        <w:rPr>
          <w:color w:val="000000" w:themeColor="text1"/>
          <w:sz w:val="22"/>
          <w:szCs w:val="22"/>
        </w:rPr>
      </w:pPr>
    </w:p>
    <w:p w14:paraId="453981CB" w14:textId="77777777" w:rsidR="00A5779F" w:rsidRPr="00A01573" w:rsidRDefault="00A5779F" w:rsidP="00A5779F">
      <w:pPr>
        <w:rPr>
          <w:color w:val="000000" w:themeColor="text1"/>
          <w:sz w:val="22"/>
          <w:szCs w:val="22"/>
        </w:rPr>
      </w:pPr>
      <w:r w:rsidRPr="00A01573">
        <w:rPr>
          <w:color w:val="000000" w:themeColor="text1"/>
          <w:sz w:val="22"/>
          <w:szCs w:val="22"/>
        </w:rPr>
        <w:t>Nombre y Cargo del Firmante:   _________________________________________________</w:t>
      </w:r>
    </w:p>
    <w:p w14:paraId="4A353039" w14:textId="77777777" w:rsidR="00A5779F" w:rsidRPr="00A01573" w:rsidRDefault="00A5779F" w:rsidP="00A5779F">
      <w:pPr>
        <w:rPr>
          <w:color w:val="000000" w:themeColor="text1"/>
          <w:sz w:val="22"/>
          <w:szCs w:val="22"/>
        </w:rPr>
      </w:pPr>
    </w:p>
    <w:p w14:paraId="7587CEA0" w14:textId="77777777" w:rsidR="00A5779F" w:rsidRPr="00A01573" w:rsidRDefault="00A5779F" w:rsidP="00A5779F">
      <w:pPr>
        <w:rPr>
          <w:color w:val="000000" w:themeColor="text1"/>
          <w:sz w:val="22"/>
          <w:szCs w:val="22"/>
        </w:rPr>
      </w:pPr>
      <w:r w:rsidRPr="00A01573">
        <w:rPr>
          <w:color w:val="000000" w:themeColor="text1"/>
          <w:sz w:val="22"/>
          <w:szCs w:val="22"/>
        </w:rPr>
        <w:t>Nombre del Oferente: _________________________________________________________</w:t>
      </w:r>
    </w:p>
    <w:p w14:paraId="760EBABF" w14:textId="77777777" w:rsidR="00A5779F" w:rsidRPr="00A01573" w:rsidRDefault="00A5779F" w:rsidP="00A5779F">
      <w:pPr>
        <w:rPr>
          <w:color w:val="000000" w:themeColor="text1"/>
          <w:sz w:val="22"/>
          <w:szCs w:val="22"/>
        </w:rPr>
      </w:pPr>
    </w:p>
    <w:p w14:paraId="2E1F1D82" w14:textId="77777777" w:rsidR="00A5779F" w:rsidRPr="00A01573" w:rsidRDefault="00A5779F" w:rsidP="00A5779F">
      <w:pPr>
        <w:rPr>
          <w:color w:val="000000" w:themeColor="text1"/>
          <w:sz w:val="22"/>
          <w:szCs w:val="22"/>
        </w:rPr>
      </w:pPr>
      <w:r w:rsidRPr="00A01573">
        <w:rPr>
          <w:color w:val="000000" w:themeColor="text1"/>
          <w:sz w:val="22"/>
          <w:szCs w:val="22"/>
        </w:rPr>
        <w:t>Documento de Identidad: ______________________________________________________</w:t>
      </w:r>
    </w:p>
    <w:p w14:paraId="7ABBE242" w14:textId="77777777" w:rsidR="00A5779F" w:rsidRPr="00A01573" w:rsidRDefault="00A5779F" w:rsidP="00A5779F">
      <w:pPr>
        <w:rPr>
          <w:color w:val="000000" w:themeColor="text1"/>
        </w:rPr>
      </w:pPr>
    </w:p>
    <w:p w14:paraId="14E3FC9C" w14:textId="77777777" w:rsidR="00A5779F" w:rsidRPr="00A01573" w:rsidRDefault="00A5779F" w:rsidP="00A5779F">
      <w:pPr>
        <w:rPr>
          <w:color w:val="000000" w:themeColor="text1"/>
        </w:rPr>
      </w:pPr>
    </w:p>
    <w:p w14:paraId="22BDD70F" w14:textId="77777777" w:rsidR="00A5779F" w:rsidRDefault="00A5779F">
      <w:pPr>
        <w:rPr>
          <w:b/>
          <w:color w:val="000000" w:themeColor="text1"/>
        </w:rPr>
      </w:pPr>
    </w:p>
    <w:p w14:paraId="58417B9C" w14:textId="17504E2A" w:rsidR="00A5779F" w:rsidRDefault="00A5779F" w:rsidP="0048746F">
      <w:pPr>
        <w:jc w:val="both"/>
        <w:rPr>
          <w:color w:val="000000" w:themeColor="text1"/>
        </w:rPr>
      </w:pPr>
      <w:r>
        <w:rPr>
          <w:b/>
          <w:color w:val="000000" w:themeColor="text1"/>
        </w:rPr>
        <w:br w:type="page"/>
      </w:r>
    </w:p>
    <w:p w14:paraId="4F012926" w14:textId="2417E132" w:rsidR="00823C24" w:rsidRPr="000832DC" w:rsidRDefault="00823C24" w:rsidP="000C4581">
      <w:pPr>
        <w:pStyle w:val="Head02"/>
        <w:rPr>
          <w:lang w:val="es-ES"/>
        </w:rPr>
      </w:pPr>
      <w:bookmarkStart w:id="999" w:name="_Toc49430559"/>
      <w:bookmarkStart w:id="1000" w:name="_Toc49431112"/>
      <w:bookmarkStart w:id="1001" w:name="_Toc49450267"/>
      <w:bookmarkStart w:id="1002" w:name="_Toc49451351"/>
      <w:bookmarkStart w:id="1003" w:name="_Toc49452356"/>
      <w:bookmarkStart w:id="1004" w:name="_Toc49452631"/>
      <w:bookmarkStart w:id="1005" w:name="_Toc49452733"/>
      <w:bookmarkStart w:id="1006" w:name="_Toc49452832"/>
      <w:bookmarkStart w:id="1007" w:name="_Toc49453029"/>
      <w:bookmarkStart w:id="1008" w:name="_Toc49453258"/>
      <w:bookmarkStart w:id="1009" w:name="_Toc49453417"/>
      <w:bookmarkStart w:id="1010" w:name="_Toc49453514"/>
      <w:r w:rsidRPr="000832DC">
        <w:rPr>
          <w:lang w:val="es-ES"/>
        </w:rPr>
        <w:t xml:space="preserve">Documento </w:t>
      </w:r>
      <w:r w:rsidR="00FB18A1" w:rsidRPr="000832DC">
        <w:rPr>
          <w:lang w:val="es-ES"/>
        </w:rPr>
        <w:t>11</w:t>
      </w:r>
      <w:r w:rsidR="00012E76" w:rsidRPr="000832DC">
        <w:rPr>
          <w:lang w:val="es-ES"/>
        </w:rPr>
        <w:t xml:space="preserve">: </w:t>
      </w:r>
      <w:r w:rsidRPr="000832DC">
        <w:rPr>
          <w:lang w:val="es-ES"/>
        </w:rPr>
        <w:t xml:space="preserve">Convenio de </w:t>
      </w:r>
      <w:r w:rsidR="0048746F" w:rsidRPr="000832DC">
        <w:rPr>
          <w:lang w:val="es-ES"/>
        </w:rPr>
        <w:t>Asociación</w:t>
      </w:r>
      <w:r w:rsidRPr="000832DC">
        <w:rPr>
          <w:lang w:val="es-ES"/>
        </w:rPr>
        <w:t xml:space="preserve"> o Consorcio</w:t>
      </w:r>
      <w:bookmarkEnd w:id="999"/>
      <w:bookmarkEnd w:id="1000"/>
      <w:bookmarkEnd w:id="1001"/>
      <w:bookmarkEnd w:id="1002"/>
      <w:bookmarkEnd w:id="1003"/>
      <w:bookmarkEnd w:id="1004"/>
      <w:bookmarkEnd w:id="1005"/>
      <w:bookmarkEnd w:id="1006"/>
      <w:bookmarkEnd w:id="1007"/>
      <w:bookmarkEnd w:id="1008"/>
      <w:bookmarkEnd w:id="1009"/>
      <w:bookmarkEnd w:id="1010"/>
    </w:p>
    <w:p w14:paraId="7A947210" w14:textId="77777777" w:rsidR="00823C24" w:rsidRPr="00A01573" w:rsidRDefault="00823C24" w:rsidP="00823C24">
      <w:pPr>
        <w:jc w:val="center"/>
        <w:rPr>
          <w:b/>
          <w:color w:val="000000" w:themeColor="text1"/>
        </w:rPr>
      </w:pPr>
    </w:p>
    <w:p w14:paraId="2BE8D928" w14:textId="77777777" w:rsidR="00823C24" w:rsidRPr="00A01573" w:rsidRDefault="00823C24" w:rsidP="00823C24">
      <w:pPr>
        <w:ind w:left="4820" w:right="69"/>
        <w:rPr>
          <w:color w:val="000000" w:themeColor="text1"/>
        </w:rPr>
      </w:pPr>
      <w:r w:rsidRPr="00A01573">
        <w:rPr>
          <w:color w:val="000000" w:themeColor="text1"/>
        </w:rPr>
        <w:t>Fecha: ____________________</w:t>
      </w:r>
    </w:p>
    <w:p w14:paraId="1EDFAB6D" w14:textId="06B9DF73" w:rsidR="00823C24" w:rsidRPr="00104E3A" w:rsidRDefault="00C30FCF" w:rsidP="00823C24">
      <w:pPr>
        <w:ind w:left="4820" w:right="72"/>
        <w:rPr>
          <w:b/>
          <w:color w:val="0000FF"/>
        </w:rPr>
      </w:pPr>
      <w:r w:rsidRPr="00104E3A">
        <w:rPr>
          <w:b/>
          <w:color w:val="0000FF"/>
        </w:rPr>
        <w:t xml:space="preserve">LPN Nº </w:t>
      </w:r>
      <w:r w:rsidR="00D7549D">
        <w:rPr>
          <w:b/>
          <w:color w:val="0000FF"/>
        </w:rPr>
        <w:t>012-2020/VIVIENDA/VMCS/PNSR/PIASAR</w:t>
      </w:r>
    </w:p>
    <w:p w14:paraId="05C02A8D" w14:textId="77777777" w:rsidR="00823C24" w:rsidRPr="00A01573" w:rsidRDefault="00823C24" w:rsidP="00823C24">
      <w:pPr>
        <w:ind w:left="4820" w:right="72"/>
        <w:rPr>
          <w:color w:val="000000" w:themeColor="text1"/>
        </w:rPr>
      </w:pPr>
      <w:r w:rsidRPr="00A01573">
        <w:rPr>
          <w:color w:val="000000" w:themeColor="text1"/>
        </w:rPr>
        <w:t>Página _____ de _____ páginas</w:t>
      </w:r>
    </w:p>
    <w:p w14:paraId="382D0E4F" w14:textId="77777777" w:rsidR="00823C24" w:rsidRPr="00A01573" w:rsidRDefault="00823C24" w:rsidP="00823C24">
      <w:pPr>
        <w:jc w:val="center"/>
        <w:rPr>
          <w:b/>
          <w:color w:val="000000" w:themeColor="text1"/>
        </w:rPr>
      </w:pPr>
    </w:p>
    <w:p w14:paraId="338AB12F" w14:textId="77777777" w:rsidR="00823C24" w:rsidRPr="00A01573" w:rsidRDefault="00823C24" w:rsidP="00823C24">
      <w:pPr>
        <w:widowControl w:val="0"/>
        <w:jc w:val="both"/>
        <w:rPr>
          <w:color w:val="000000" w:themeColor="text1"/>
        </w:rPr>
      </w:pPr>
      <w:r w:rsidRPr="00A01573">
        <w:rPr>
          <w:color w:val="000000" w:themeColor="text1"/>
        </w:rPr>
        <w:t>Señores</w:t>
      </w:r>
    </w:p>
    <w:p w14:paraId="6ABC32A9" w14:textId="77777777" w:rsidR="00823C24" w:rsidRPr="00A01573" w:rsidRDefault="00823C24" w:rsidP="00823C24">
      <w:pPr>
        <w:widowControl w:val="0"/>
        <w:jc w:val="both"/>
        <w:rPr>
          <w:b/>
          <w:color w:val="000000" w:themeColor="text1"/>
        </w:rPr>
      </w:pPr>
      <w:r w:rsidRPr="00A01573">
        <w:rPr>
          <w:b/>
          <w:color w:val="000000" w:themeColor="text1"/>
        </w:rPr>
        <w:t>PROGRAMA NACIONAL DE SANEAMIENTO RURAL</w:t>
      </w:r>
    </w:p>
    <w:p w14:paraId="50F06E63" w14:textId="77777777" w:rsidR="00823C24" w:rsidRPr="00A01573" w:rsidRDefault="00823C24" w:rsidP="00823C24">
      <w:pPr>
        <w:widowControl w:val="0"/>
        <w:jc w:val="both"/>
        <w:rPr>
          <w:b/>
          <w:bCs/>
          <w:color w:val="000000" w:themeColor="text1"/>
        </w:rPr>
      </w:pPr>
      <w:r w:rsidRPr="00A01573">
        <w:rPr>
          <w:b/>
          <w:bCs/>
          <w:color w:val="000000" w:themeColor="text1"/>
        </w:rPr>
        <w:t>COMITÉ DE EVALUACION</w:t>
      </w:r>
    </w:p>
    <w:p w14:paraId="32C7A282" w14:textId="47D886BC" w:rsidR="00823C24" w:rsidRPr="00104E3A" w:rsidRDefault="00C30FCF" w:rsidP="00823C24">
      <w:pPr>
        <w:widowControl w:val="0"/>
        <w:jc w:val="both"/>
        <w:rPr>
          <w:b/>
          <w:color w:val="0000FF"/>
        </w:rPr>
      </w:pPr>
      <w:r w:rsidRPr="00104E3A">
        <w:rPr>
          <w:b/>
          <w:color w:val="0000FF"/>
        </w:rPr>
        <w:t xml:space="preserve">LPN Nº </w:t>
      </w:r>
      <w:r w:rsidR="00D7549D">
        <w:rPr>
          <w:b/>
          <w:color w:val="0000FF"/>
        </w:rPr>
        <w:t>012-2020/VIVIENDA/VMCS/PNSR/PIASAR</w:t>
      </w:r>
    </w:p>
    <w:p w14:paraId="2FB22733" w14:textId="77777777" w:rsidR="00823C24" w:rsidRPr="00A01573" w:rsidRDefault="00823C24" w:rsidP="00823C24">
      <w:pPr>
        <w:widowControl w:val="0"/>
        <w:jc w:val="both"/>
        <w:rPr>
          <w:color w:val="000000" w:themeColor="text1"/>
          <w:u w:val="single"/>
          <w:lang w:val="es-ES"/>
        </w:rPr>
      </w:pPr>
      <w:r w:rsidRPr="00A01573">
        <w:rPr>
          <w:color w:val="000000" w:themeColor="text1"/>
          <w:u w:val="single"/>
          <w:lang w:val="es-ES"/>
        </w:rPr>
        <w:t>Presente. -</w:t>
      </w:r>
    </w:p>
    <w:p w14:paraId="60969E6D" w14:textId="77777777" w:rsidR="00823C24" w:rsidRPr="00A01573" w:rsidRDefault="00823C24" w:rsidP="00823C24">
      <w:pPr>
        <w:widowControl w:val="0"/>
        <w:jc w:val="both"/>
        <w:rPr>
          <w:color w:val="000000" w:themeColor="text1"/>
          <w:lang w:val="es-ES"/>
        </w:rPr>
      </w:pPr>
    </w:p>
    <w:p w14:paraId="0D489FB5" w14:textId="77777777" w:rsidR="00823C24" w:rsidRPr="00A01573" w:rsidRDefault="00823C24" w:rsidP="00823C24">
      <w:pPr>
        <w:widowControl w:val="0"/>
        <w:jc w:val="both"/>
        <w:rPr>
          <w:color w:val="000000" w:themeColor="text1"/>
          <w:lang w:val="es-ES"/>
        </w:rPr>
      </w:pPr>
      <w:r w:rsidRPr="00A01573">
        <w:rPr>
          <w:color w:val="000000" w:themeColor="text1"/>
          <w:lang w:val="es-ES"/>
        </w:rPr>
        <w:t>De nuestra consideración,</w:t>
      </w:r>
    </w:p>
    <w:p w14:paraId="362389A5" w14:textId="77777777" w:rsidR="00823C24" w:rsidRPr="00A01573" w:rsidRDefault="00823C24" w:rsidP="00823C24">
      <w:pPr>
        <w:widowControl w:val="0"/>
        <w:jc w:val="both"/>
        <w:rPr>
          <w:color w:val="000000" w:themeColor="text1"/>
          <w:lang w:val="es-ES"/>
        </w:rPr>
      </w:pPr>
    </w:p>
    <w:p w14:paraId="0C643CD6" w14:textId="4EB829C8" w:rsidR="00823C24" w:rsidRPr="00A01573" w:rsidRDefault="00823C24" w:rsidP="00EC038A">
      <w:pPr>
        <w:widowControl w:val="0"/>
        <w:tabs>
          <w:tab w:val="left" w:pos="4395"/>
        </w:tabs>
        <w:jc w:val="both"/>
        <w:rPr>
          <w:color w:val="000000" w:themeColor="text1"/>
        </w:rPr>
      </w:pPr>
      <w:r w:rsidRPr="00A01573">
        <w:rPr>
          <w:color w:val="000000" w:themeColor="text1"/>
        </w:rPr>
        <w:t xml:space="preserve">Los suscritos declaramos expresamente que hemos convenido en forma irrevocable, durante el lapso que dure el proceso de selección, para presentar una propuesta conjunta a la </w:t>
      </w:r>
      <w:r w:rsidRPr="00104E3A">
        <w:rPr>
          <w:b/>
          <w:color w:val="0000FF"/>
        </w:rPr>
        <w:t xml:space="preserve">Licitación </w:t>
      </w:r>
      <w:r w:rsidR="000832DC" w:rsidRPr="00104E3A">
        <w:rPr>
          <w:b/>
          <w:color w:val="0000FF"/>
        </w:rPr>
        <w:t>Pública</w:t>
      </w:r>
      <w:r w:rsidRPr="00104E3A">
        <w:rPr>
          <w:b/>
          <w:color w:val="0000FF"/>
        </w:rPr>
        <w:t xml:space="preserve"> Nacional Nº </w:t>
      </w:r>
      <w:r w:rsidR="00D7549D">
        <w:rPr>
          <w:b/>
          <w:color w:val="0000FF"/>
        </w:rPr>
        <w:t>012-2020/VIVIENDA/VMCS/PNSR/PIASAR</w:t>
      </w:r>
      <w:r w:rsidRPr="00A01573">
        <w:rPr>
          <w:color w:val="000000" w:themeColor="text1"/>
        </w:rPr>
        <w:t>, responsabilizándonos solidariamente por todas las acciones y omisiones que provengan del citado proceso.</w:t>
      </w:r>
    </w:p>
    <w:p w14:paraId="7C7E9290" w14:textId="77777777" w:rsidR="00823C24" w:rsidRPr="00A01573" w:rsidRDefault="00823C24" w:rsidP="00823C24">
      <w:pPr>
        <w:widowControl w:val="0"/>
        <w:jc w:val="both"/>
        <w:rPr>
          <w:color w:val="000000" w:themeColor="text1"/>
        </w:rPr>
      </w:pPr>
    </w:p>
    <w:p w14:paraId="1EC9A0B1" w14:textId="77777777" w:rsidR="00823C24" w:rsidRPr="00A01573" w:rsidRDefault="00823C24" w:rsidP="00823C24">
      <w:pPr>
        <w:widowControl w:val="0"/>
        <w:jc w:val="both"/>
        <w:rPr>
          <w:color w:val="000000" w:themeColor="text1"/>
        </w:rPr>
      </w:pPr>
      <w:r w:rsidRPr="00A01573">
        <w:rPr>
          <w:color w:val="000000" w:themeColor="text1"/>
        </w:rPr>
        <w:t xml:space="preserve">Asimismo, en caso de obtener la Buena Pro, nos comprometemos a formalizar el contrato de consorcio bajo las condiciones aquí establecidas (porcentaje de obligaciones asumidas por cada consorciado), </w:t>
      </w:r>
    </w:p>
    <w:p w14:paraId="38265BE0" w14:textId="77777777" w:rsidR="00823C24" w:rsidRPr="00A01573" w:rsidRDefault="00823C24" w:rsidP="00823C24">
      <w:pPr>
        <w:widowControl w:val="0"/>
        <w:jc w:val="both"/>
        <w:rPr>
          <w:color w:val="000000" w:themeColor="text1"/>
        </w:rPr>
      </w:pPr>
    </w:p>
    <w:p w14:paraId="329F7558" w14:textId="77777777" w:rsidR="00823C24" w:rsidRPr="00A01573" w:rsidRDefault="00823C24" w:rsidP="00823C24">
      <w:pPr>
        <w:widowControl w:val="0"/>
        <w:jc w:val="both"/>
        <w:rPr>
          <w:color w:val="000000" w:themeColor="text1"/>
        </w:rPr>
      </w:pPr>
      <w:r w:rsidRPr="00A01573">
        <w:rPr>
          <w:color w:val="000000" w:themeColor="text1"/>
        </w:rPr>
        <w:t>Designamos al Sr (a). [..................................................], identificado con [CONSIGNAR TIPO DE DOCUMENTO DE IDENTIDAD] N° [CONSIGNAR NÚMERO DE DOCUMENTO DE IDENTIDAD], como representante común del consorcio para efectos de participar en todas las etapas del proceso de selección y para suscribir el contrato correspondiente con la Entidad PIASAR. Asimismo, fijamos nuestro domicilio legal común en [.............................].</w:t>
      </w:r>
    </w:p>
    <w:p w14:paraId="2A658A0F" w14:textId="77777777" w:rsidR="00823C24" w:rsidRPr="00A01573" w:rsidRDefault="00823C24" w:rsidP="00823C24">
      <w:pPr>
        <w:widowControl w:val="0"/>
        <w:jc w:val="both"/>
        <w:rPr>
          <w:color w:val="000000" w:themeColor="text1"/>
        </w:rPr>
      </w:pPr>
    </w:p>
    <w:p w14:paraId="146E3A2B" w14:textId="77777777" w:rsidR="00823C24" w:rsidRPr="00A01573" w:rsidRDefault="00823C24" w:rsidP="00823C24">
      <w:pPr>
        <w:widowControl w:val="0"/>
        <w:jc w:val="both"/>
        <w:rPr>
          <w:color w:val="000000" w:themeColor="text1"/>
        </w:rPr>
      </w:pPr>
      <w:r w:rsidRPr="00A01573">
        <w:rPr>
          <w:color w:val="000000" w:themeColor="text1"/>
        </w:rPr>
        <w:t>Declaramos que de obtener la buena pro:</w:t>
      </w:r>
    </w:p>
    <w:p w14:paraId="63BA397E" w14:textId="77777777" w:rsidR="00823C24" w:rsidRPr="00A01573" w:rsidRDefault="00823C24" w:rsidP="00823C24">
      <w:pPr>
        <w:jc w:val="center"/>
        <w:rPr>
          <w:b/>
          <w:color w:val="000000" w:themeColor="text1"/>
        </w:rPr>
      </w:pPr>
    </w:p>
    <w:p w14:paraId="7A3C879D" w14:textId="77777777" w:rsidR="00823C24" w:rsidRPr="00A01573" w:rsidRDefault="00823C24" w:rsidP="00823C24">
      <w:pPr>
        <w:spacing w:after="200"/>
        <w:ind w:left="1152" w:hanging="619"/>
        <w:jc w:val="both"/>
        <w:rPr>
          <w:color w:val="000000" w:themeColor="text1"/>
          <w:spacing w:val="-3"/>
        </w:rPr>
      </w:pPr>
      <w:r w:rsidRPr="00A01573">
        <w:rPr>
          <w:color w:val="000000" w:themeColor="text1"/>
        </w:rPr>
        <w:t>(a)</w:t>
      </w:r>
      <w:r w:rsidRPr="00A01573">
        <w:rPr>
          <w:color w:val="000000" w:themeColor="text1"/>
        </w:rPr>
        <w:tab/>
        <w:t>T</w:t>
      </w:r>
      <w:r w:rsidRPr="00A01573">
        <w:rPr>
          <w:color w:val="000000" w:themeColor="text1"/>
          <w:spacing w:val="-3"/>
        </w:rPr>
        <w:t>odos los integrantes serán responsables mancomunada y solidariamente por el cumplimiento del Contrato de acuerdo con las condiciones del mismo;</w:t>
      </w:r>
    </w:p>
    <w:p w14:paraId="7F2B8100" w14:textId="77777777" w:rsidR="00823C24" w:rsidRPr="00A01573" w:rsidRDefault="00823C24" w:rsidP="00823C24">
      <w:pPr>
        <w:spacing w:after="200"/>
        <w:ind w:left="1152" w:hanging="619"/>
        <w:jc w:val="both"/>
        <w:rPr>
          <w:color w:val="000000" w:themeColor="text1"/>
          <w:spacing w:val="-3"/>
        </w:rPr>
      </w:pPr>
      <w:r w:rsidRPr="00A01573">
        <w:rPr>
          <w:color w:val="000000" w:themeColor="text1"/>
        </w:rPr>
        <w:t>(b)</w:t>
      </w:r>
      <w:r w:rsidRPr="00A01573">
        <w:rPr>
          <w:color w:val="000000" w:themeColor="text1"/>
        </w:rPr>
        <w:tab/>
      </w:r>
      <w:r w:rsidRPr="00A01573">
        <w:rPr>
          <w:color w:val="000000" w:themeColor="text1"/>
          <w:spacing w:val="-3"/>
        </w:rPr>
        <w:t>Se designará como representante a uno de los integrantes, el que tendrá facultades para contraer obligaciones y recibir instrucciones para y en nombre de todos y cada uno de los integrantes de la APCA; y</w:t>
      </w:r>
    </w:p>
    <w:p w14:paraId="4300DDA7" w14:textId="77777777" w:rsidR="00823C24" w:rsidRPr="00A01573" w:rsidRDefault="00823C24" w:rsidP="00823C24">
      <w:pPr>
        <w:spacing w:after="200"/>
        <w:ind w:left="1152" w:hanging="619"/>
        <w:jc w:val="both"/>
        <w:rPr>
          <w:color w:val="000000" w:themeColor="text1"/>
          <w:spacing w:val="-3"/>
        </w:rPr>
      </w:pPr>
      <w:r w:rsidRPr="00A01573">
        <w:rPr>
          <w:color w:val="000000" w:themeColor="text1"/>
          <w:spacing w:val="-3"/>
        </w:rPr>
        <w:t xml:space="preserve">(c) </w:t>
      </w:r>
      <w:r w:rsidRPr="00A01573">
        <w:rPr>
          <w:color w:val="000000" w:themeColor="text1"/>
          <w:spacing w:val="-3"/>
        </w:rPr>
        <w:tab/>
        <w:t>La ejecución de la totalidad del Contrato, incluida la relación de los pagos, se manejará exclusivamente con el integrante designado como representante.</w:t>
      </w:r>
    </w:p>
    <w:p w14:paraId="134424DD" w14:textId="77777777" w:rsidR="00823C24" w:rsidRDefault="00823C24" w:rsidP="00823C24">
      <w:pPr>
        <w:jc w:val="center"/>
        <w:rPr>
          <w:color w:val="000000" w:themeColor="text1"/>
          <w:sz w:val="22"/>
          <w:szCs w:val="22"/>
        </w:rPr>
      </w:pPr>
    </w:p>
    <w:p w14:paraId="3ECB65E7" w14:textId="77777777" w:rsidR="000832DC" w:rsidRDefault="000832DC" w:rsidP="00823C24">
      <w:pPr>
        <w:jc w:val="center"/>
        <w:rPr>
          <w:color w:val="000000" w:themeColor="text1"/>
          <w:sz w:val="22"/>
          <w:szCs w:val="22"/>
        </w:rPr>
      </w:pPr>
    </w:p>
    <w:p w14:paraId="1C1128D6" w14:textId="77777777" w:rsidR="000832DC" w:rsidRDefault="000832DC" w:rsidP="00823C24">
      <w:pPr>
        <w:jc w:val="center"/>
        <w:rPr>
          <w:color w:val="000000" w:themeColor="text1"/>
          <w:sz w:val="22"/>
          <w:szCs w:val="22"/>
        </w:rPr>
      </w:pPr>
    </w:p>
    <w:p w14:paraId="59584C05" w14:textId="77777777" w:rsidR="000832DC" w:rsidRDefault="000832DC" w:rsidP="00823C24">
      <w:pPr>
        <w:jc w:val="center"/>
        <w:rPr>
          <w:color w:val="000000" w:themeColor="text1"/>
          <w:sz w:val="22"/>
          <w:szCs w:val="22"/>
        </w:rPr>
      </w:pPr>
    </w:p>
    <w:p w14:paraId="2B693116" w14:textId="77777777" w:rsidR="000832DC" w:rsidRDefault="000832DC" w:rsidP="00823C24">
      <w:pPr>
        <w:jc w:val="center"/>
        <w:rPr>
          <w:color w:val="000000" w:themeColor="text1"/>
          <w:sz w:val="22"/>
          <w:szCs w:val="22"/>
        </w:rPr>
      </w:pPr>
    </w:p>
    <w:p w14:paraId="7D8CE797" w14:textId="77777777" w:rsidR="000832DC" w:rsidRPr="00A01573" w:rsidRDefault="000832DC" w:rsidP="00104E3A">
      <w:pPr>
        <w:rPr>
          <w:color w:val="000000" w:themeColor="text1"/>
          <w:sz w:val="22"/>
          <w:szCs w:val="22"/>
        </w:rPr>
      </w:pPr>
    </w:p>
    <w:p w14:paraId="3846F9EB" w14:textId="77777777" w:rsidR="00823C24" w:rsidRPr="00A01573" w:rsidRDefault="00823C24" w:rsidP="00823C24">
      <w:pPr>
        <w:jc w:val="both"/>
        <w:rPr>
          <w:color w:val="000000" w:themeColor="text1"/>
          <w:sz w:val="22"/>
          <w:szCs w:val="22"/>
        </w:rPr>
      </w:pPr>
      <w:r w:rsidRPr="00A01573">
        <w:rPr>
          <w:color w:val="000000" w:themeColor="text1"/>
          <w:sz w:val="22"/>
          <w:szCs w:val="22"/>
        </w:rPr>
        <w:t>Nombres y firmas de los representantes legales</w:t>
      </w:r>
    </w:p>
    <w:p w14:paraId="15EE78BA" w14:textId="77777777" w:rsidR="00823C24" w:rsidRPr="00A01573" w:rsidRDefault="00823C24" w:rsidP="00823C24">
      <w:pPr>
        <w:jc w:val="both"/>
        <w:rPr>
          <w:color w:val="000000" w:themeColor="text1"/>
          <w:sz w:val="22"/>
          <w:szCs w:val="22"/>
        </w:rPr>
      </w:pPr>
    </w:p>
    <w:p w14:paraId="789A2E91" w14:textId="77777777" w:rsidR="00823C24" w:rsidRPr="00A01573" w:rsidRDefault="00823C24" w:rsidP="00823C24">
      <w:pPr>
        <w:jc w:val="both"/>
        <w:rPr>
          <w:color w:val="000000" w:themeColor="text1"/>
          <w:sz w:val="22"/>
          <w:szCs w:val="22"/>
        </w:rPr>
      </w:pPr>
      <w:r w:rsidRPr="00A01573">
        <w:rPr>
          <w:color w:val="000000" w:themeColor="text1"/>
          <w:sz w:val="22"/>
          <w:szCs w:val="22"/>
        </w:rPr>
        <w:t>----------------------------</w:t>
      </w:r>
      <w:r w:rsidRPr="00A01573">
        <w:rPr>
          <w:color w:val="000000" w:themeColor="text1"/>
          <w:sz w:val="22"/>
          <w:szCs w:val="22"/>
        </w:rPr>
        <w:tab/>
      </w:r>
      <w:r w:rsidRPr="00A01573">
        <w:rPr>
          <w:color w:val="000000" w:themeColor="text1"/>
          <w:sz w:val="22"/>
          <w:szCs w:val="22"/>
        </w:rPr>
        <w:tab/>
        <w:t>--------------------------------</w:t>
      </w:r>
      <w:r w:rsidRPr="00A01573">
        <w:rPr>
          <w:color w:val="000000" w:themeColor="text1"/>
          <w:sz w:val="22"/>
          <w:szCs w:val="22"/>
        </w:rPr>
        <w:tab/>
      </w:r>
      <w:r w:rsidRPr="00A01573">
        <w:rPr>
          <w:color w:val="000000" w:themeColor="text1"/>
          <w:sz w:val="22"/>
          <w:szCs w:val="22"/>
        </w:rPr>
        <w:tab/>
      </w:r>
      <w:r w:rsidRPr="00A01573">
        <w:rPr>
          <w:color w:val="000000" w:themeColor="text1"/>
          <w:sz w:val="22"/>
          <w:szCs w:val="22"/>
        </w:rPr>
        <w:tab/>
        <w:t>------------------------------</w:t>
      </w:r>
    </w:p>
    <w:p w14:paraId="4DF956F4" w14:textId="77777777" w:rsidR="00823C24" w:rsidRPr="00A01573" w:rsidRDefault="00823C24" w:rsidP="00823C24">
      <w:pPr>
        <w:rPr>
          <w:b/>
          <w:color w:val="000000" w:themeColor="text1"/>
          <w:sz w:val="22"/>
          <w:szCs w:val="22"/>
        </w:rPr>
      </w:pPr>
    </w:p>
    <w:p w14:paraId="7189A63B" w14:textId="77777777" w:rsidR="00823C24" w:rsidRPr="00A01573" w:rsidRDefault="00823C24" w:rsidP="00823C24">
      <w:pPr>
        <w:rPr>
          <w:color w:val="000000" w:themeColor="text1"/>
          <w:sz w:val="22"/>
          <w:szCs w:val="22"/>
        </w:rPr>
      </w:pPr>
      <w:r w:rsidRPr="00A01573">
        <w:rPr>
          <w:b/>
          <w:color w:val="000000" w:themeColor="text1"/>
          <w:sz w:val="22"/>
          <w:szCs w:val="22"/>
        </w:rPr>
        <w:t xml:space="preserve">NOTA: </w:t>
      </w:r>
      <w:r w:rsidRPr="00A01573">
        <w:rPr>
          <w:color w:val="000000" w:themeColor="text1"/>
          <w:sz w:val="22"/>
          <w:szCs w:val="22"/>
        </w:rPr>
        <w:t>Deberá entregarse el Poder otorgado al (a los) firmante(s) de la Oferta para firmar la Oferta en nombre de la APCA.</w:t>
      </w:r>
    </w:p>
    <w:p w14:paraId="48BB0C3C" w14:textId="77777777" w:rsidR="00823C24" w:rsidRPr="00A01573" w:rsidRDefault="00823C24" w:rsidP="00823C24">
      <w:pPr>
        <w:rPr>
          <w:color w:val="000000" w:themeColor="text1"/>
          <w:sz w:val="22"/>
          <w:szCs w:val="22"/>
        </w:rPr>
      </w:pPr>
    </w:p>
    <w:p w14:paraId="4AD13BBA" w14:textId="77777777" w:rsidR="00823C24" w:rsidRPr="00A01573" w:rsidRDefault="00823C24" w:rsidP="00823C24">
      <w:pPr>
        <w:rPr>
          <w:color w:val="000000" w:themeColor="text1"/>
          <w:sz w:val="22"/>
          <w:szCs w:val="22"/>
        </w:rPr>
      </w:pPr>
    </w:p>
    <w:p w14:paraId="57ED37EB" w14:textId="77777777" w:rsidR="00823C24" w:rsidRPr="00A01573" w:rsidRDefault="00823C24" w:rsidP="00823C24">
      <w:pPr>
        <w:rPr>
          <w:color w:val="000000" w:themeColor="text1"/>
          <w:sz w:val="22"/>
          <w:szCs w:val="22"/>
        </w:rPr>
      </w:pPr>
    </w:p>
    <w:p w14:paraId="42871B0C" w14:textId="77777777" w:rsidR="00823C24" w:rsidRPr="00A01573" w:rsidRDefault="00823C24" w:rsidP="00823C24">
      <w:pPr>
        <w:rPr>
          <w:b/>
          <w:color w:val="000000" w:themeColor="text1"/>
        </w:rPr>
      </w:pPr>
      <w:r w:rsidRPr="00A01573">
        <w:rPr>
          <w:b/>
          <w:color w:val="000000" w:themeColor="text1"/>
        </w:rPr>
        <w:br w:type="page"/>
      </w:r>
    </w:p>
    <w:p w14:paraId="3BFD6491" w14:textId="390B0391" w:rsidR="004D0292" w:rsidRPr="000832DC" w:rsidRDefault="00757F06" w:rsidP="000C4581">
      <w:pPr>
        <w:pStyle w:val="Head02"/>
        <w:rPr>
          <w:lang w:val="es-ES"/>
        </w:rPr>
      </w:pPr>
      <w:bookmarkStart w:id="1011" w:name="_Toc534710080"/>
      <w:bookmarkStart w:id="1012" w:name="_Toc534813901"/>
      <w:bookmarkStart w:id="1013" w:name="_Toc19611791"/>
      <w:bookmarkStart w:id="1014" w:name="_Toc19612201"/>
      <w:bookmarkStart w:id="1015" w:name="_Toc24713198"/>
      <w:bookmarkStart w:id="1016" w:name="_Toc534797691"/>
      <w:bookmarkStart w:id="1017" w:name="_Toc7169843"/>
      <w:bookmarkStart w:id="1018" w:name="_Toc28179451"/>
      <w:bookmarkStart w:id="1019" w:name="_Toc49430560"/>
      <w:bookmarkStart w:id="1020" w:name="_Toc49431113"/>
      <w:bookmarkStart w:id="1021" w:name="_Toc49450268"/>
      <w:bookmarkStart w:id="1022" w:name="_Toc49451352"/>
      <w:bookmarkStart w:id="1023" w:name="_Toc49452357"/>
      <w:bookmarkStart w:id="1024" w:name="_Toc49452632"/>
      <w:bookmarkStart w:id="1025" w:name="_Toc49452734"/>
      <w:bookmarkStart w:id="1026" w:name="_Toc49452833"/>
      <w:bookmarkStart w:id="1027" w:name="_Toc49453030"/>
      <w:bookmarkStart w:id="1028" w:name="_Toc49453259"/>
      <w:bookmarkStart w:id="1029" w:name="_Toc49453418"/>
      <w:bookmarkStart w:id="1030" w:name="_Toc49453515"/>
      <w:r w:rsidRPr="000832DC">
        <w:rPr>
          <w:lang w:val="es-ES"/>
        </w:rPr>
        <w:t xml:space="preserve">Documento </w:t>
      </w:r>
      <w:r w:rsidR="00FB18A1" w:rsidRPr="000832DC">
        <w:rPr>
          <w:lang w:val="es-ES"/>
        </w:rPr>
        <w:t>12</w:t>
      </w:r>
      <w:r w:rsidRPr="000832DC">
        <w:rPr>
          <w:lang w:val="es-ES"/>
        </w:rPr>
        <w:t>:</w:t>
      </w:r>
      <w:r w:rsidR="004D0292" w:rsidRPr="000832DC">
        <w:rPr>
          <w:lang w:val="es-ES"/>
        </w:rPr>
        <w:t xml:space="preserve"> Declaración de Mantenimiento de la Oferta</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14:paraId="0307F422" w14:textId="77777777" w:rsidR="004D0292" w:rsidRPr="003D6336" w:rsidRDefault="004D0292" w:rsidP="004D0292">
      <w:pPr>
        <w:jc w:val="both"/>
        <w:rPr>
          <w:b/>
          <w:lang w:val="es-ES"/>
        </w:rPr>
      </w:pPr>
    </w:p>
    <w:p w14:paraId="632D6D94" w14:textId="77777777" w:rsidR="004D0292" w:rsidRPr="003D6336" w:rsidRDefault="004D0292" w:rsidP="004D0292">
      <w:pPr>
        <w:jc w:val="both"/>
        <w:rPr>
          <w:i/>
          <w:color w:val="000000"/>
          <w:lang w:val="es-ES"/>
        </w:rPr>
      </w:pPr>
      <w:r w:rsidRPr="003D6336">
        <w:rPr>
          <w:i/>
          <w:color w:val="000000"/>
          <w:lang w:val="es-ES"/>
        </w:rPr>
        <w:t>[Si se solicita</w:t>
      </w:r>
      <w:r w:rsidRPr="003D6336">
        <w:rPr>
          <w:b/>
          <w:i/>
          <w:color w:val="000000"/>
          <w:lang w:val="es-ES"/>
        </w:rPr>
        <w:t>, el Oferente</w:t>
      </w:r>
      <w:r w:rsidRPr="003D6336">
        <w:rPr>
          <w:i/>
          <w:color w:val="000000"/>
          <w:lang w:val="es-ES"/>
        </w:rPr>
        <w:t xml:space="preserve"> completará este Formulario de acuerdo con las instrucciones indicadas en corchetes.]</w:t>
      </w:r>
    </w:p>
    <w:p w14:paraId="60D1AD91" w14:textId="77777777" w:rsidR="004D0292" w:rsidRPr="003D6336" w:rsidRDefault="004D0292" w:rsidP="004D0292">
      <w:pPr>
        <w:jc w:val="both"/>
        <w:rPr>
          <w:i/>
          <w:color w:val="000000"/>
          <w:lang w:val="es-ES"/>
        </w:rPr>
      </w:pPr>
      <w:r w:rsidRPr="003D6336">
        <w:rPr>
          <w:i/>
          <w:color w:val="000000"/>
          <w:lang w:val="es-ES"/>
        </w:rPr>
        <w:t>_________________________________________________________________________</w:t>
      </w:r>
    </w:p>
    <w:p w14:paraId="66FC8C9C" w14:textId="77777777" w:rsidR="004D0292" w:rsidRPr="003D6336" w:rsidRDefault="004D0292" w:rsidP="004D0292">
      <w:pPr>
        <w:jc w:val="right"/>
        <w:rPr>
          <w:lang w:val="es-ES"/>
        </w:rPr>
      </w:pPr>
    </w:p>
    <w:p w14:paraId="01AB1CF5" w14:textId="77777777" w:rsidR="004D0292" w:rsidRPr="003D6336" w:rsidRDefault="004D0292" w:rsidP="004D0292">
      <w:pPr>
        <w:jc w:val="right"/>
        <w:rPr>
          <w:i/>
          <w:lang w:val="es-ES"/>
        </w:rPr>
      </w:pPr>
      <w:r w:rsidRPr="003D6336">
        <w:rPr>
          <w:lang w:val="es-ES"/>
        </w:rPr>
        <w:t xml:space="preserve">Fecha: </w:t>
      </w:r>
      <w:r w:rsidRPr="003D6336">
        <w:rPr>
          <w:i/>
          <w:lang w:val="es-ES"/>
        </w:rPr>
        <w:t>[indique la fecha]</w:t>
      </w:r>
    </w:p>
    <w:p w14:paraId="1C82A624" w14:textId="0F6E9EFC" w:rsidR="004D0292" w:rsidRDefault="004D0292" w:rsidP="00634DCF">
      <w:pPr>
        <w:jc w:val="both"/>
        <w:rPr>
          <w:i/>
          <w:lang w:val="es-ES"/>
        </w:rPr>
      </w:pPr>
      <w:r w:rsidRPr="003D6336">
        <w:rPr>
          <w:lang w:val="es-ES"/>
        </w:rPr>
        <w:t>Nombre del Contrato.:</w:t>
      </w:r>
      <w:r w:rsidRPr="003D6336">
        <w:rPr>
          <w:i/>
          <w:lang w:val="es-ES"/>
        </w:rPr>
        <w:t xml:space="preserve"> </w:t>
      </w:r>
      <w:r w:rsidR="00634DCF">
        <w:rPr>
          <w:i/>
          <w:lang w:val="es-ES"/>
        </w:rPr>
        <w:t xml:space="preserve">Ejecución de la Obra </w:t>
      </w:r>
      <w:r w:rsidR="00D7549D">
        <w:rPr>
          <w:color w:val="0000FF"/>
          <w:lang w:val="es-ES"/>
        </w:rPr>
        <w:t xml:space="preserve">“INSTALACION DEL SERVICIO DE AGUA POTABLE Y SANEAMIENTO EN EL CENTRO POBLADO ACHU, DISTRITO DE EL CENEPA - CONDORCANQUI – AMAZONAS” </w:t>
      </w:r>
    </w:p>
    <w:p w14:paraId="755CC92D" w14:textId="77777777" w:rsidR="00634DCF" w:rsidRPr="003D6336" w:rsidRDefault="00634DCF" w:rsidP="00634DCF">
      <w:pPr>
        <w:rPr>
          <w:i/>
          <w:lang w:val="es-ES"/>
        </w:rPr>
      </w:pPr>
    </w:p>
    <w:p w14:paraId="5BD2A76A" w14:textId="31BFC8E9" w:rsidR="00634DCF" w:rsidRPr="00104E3A" w:rsidRDefault="004D0292" w:rsidP="00634DCF">
      <w:pPr>
        <w:widowControl w:val="0"/>
        <w:jc w:val="both"/>
        <w:rPr>
          <w:b/>
          <w:color w:val="0000FF"/>
        </w:rPr>
      </w:pPr>
      <w:r w:rsidRPr="003D6336">
        <w:rPr>
          <w:lang w:val="es-ES"/>
        </w:rPr>
        <w:t>No. de Identificación del Contrato:</w:t>
      </w:r>
      <w:r w:rsidRPr="003D6336">
        <w:rPr>
          <w:i/>
          <w:lang w:val="es-ES"/>
        </w:rPr>
        <w:t xml:space="preserve"> </w:t>
      </w:r>
      <w:r w:rsidR="00634DCF" w:rsidRPr="00104E3A">
        <w:rPr>
          <w:b/>
          <w:color w:val="0000FF"/>
        </w:rPr>
        <w:t xml:space="preserve">LPN Nº </w:t>
      </w:r>
      <w:r w:rsidR="00D7549D">
        <w:rPr>
          <w:b/>
          <w:color w:val="0000FF"/>
        </w:rPr>
        <w:t>012-2020/VIVIENDA/VMCS/PNSR/PIASAR</w:t>
      </w:r>
    </w:p>
    <w:p w14:paraId="6A6B36AD" w14:textId="77777777" w:rsidR="004D0292" w:rsidRDefault="004D0292" w:rsidP="004D0292">
      <w:pPr>
        <w:jc w:val="both"/>
        <w:rPr>
          <w:i/>
          <w:lang w:val="es-ES"/>
        </w:rPr>
      </w:pPr>
    </w:p>
    <w:p w14:paraId="14CD3461" w14:textId="77777777" w:rsidR="00634DCF" w:rsidRPr="003D6336" w:rsidRDefault="00634DCF" w:rsidP="004D0292">
      <w:pPr>
        <w:jc w:val="both"/>
        <w:rPr>
          <w:i/>
          <w:lang w:val="es-ES"/>
        </w:rPr>
      </w:pPr>
    </w:p>
    <w:p w14:paraId="2E1D76AC" w14:textId="77777777" w:rsidR="004D0292" w:rsidRPr="003D6336" w:rsidRDefault="004D0292" w:rsidP="004D0292">
      <w:pPr>
        <w:jc w:val="both"/>
        <w:rPr>
          <w:i/>
          <w:lang w:val="es-ES"/>
        </w:rPr>
      </w:pPr>
      <w:r w:rsidRPr="003D6336">
        <w:rPr>
          <w:lang w:val="es-ES"/>
        </w:rPr>
        <w:t xml:space="preserve">A:  </w:t>
      </w:r>
      <w:r w:rsidRPr="003D6336">
        <w:rPr>
          <w:i/>
          <w:lang w:val="es-ES"/>
        </w:rPr>
        <w:t>________________________________</w:t>
      </w:r>
    </w:p>
    <w:p w14:paraId="3B5E6692" w14:textId="77777777" w:rsidR="004D0292" w:rsidRPr="003D6336" w:rsidRDefault="004D0292" w:rsidP="004D0292">
      <w:pPr>
        <w:jc w:val="both"/>
        <w:rPr>
          <w:i/>
          <w:lang w:val="es-ES"/>
        </w:rPr>
      </w:pPr>
    </w:p>
    <w:p w14:paraId="2F91D0D2" w14:textId="77777777" w:rsidR="004D0292" w:rsidRPr="003D6336" w:rsidRDefault="004D0292" w:rsidP="004D0292">
      <w:pPr>
        <w:jc w:val="both"/>
        <w:rPr>
          <w:lang w:val="es-ES"/>
        </w:rPr>
      </w:pPr>
      <w:r w:rsidRPr="003D6336">
        <w:rPr>
          <w:lang w:val="es-ES"/>
        </w:rPr>
        <w:t>Nosotros, los suscritos, declaramos que:</w:t>
      </w:r>
    </w:p>
    <w:p w14:paraId="0804E3B5" w14:textId="77777777" w:rsidR="004D0292" w:rsidRPr="003D6336" w:rsidRDefault="004D0292" w:rsidP="004D0292">
      <w:pPr>
        <w:jc w:val="both"/>
        <w:rPr>
          <w:lang w:val="es-ES"/>
        </w:rPr>
      </w:pPr>
    </w:p>
    <w:p w14:paraId="3EA03AF2" w14:textId="77777777" w:rsidR="004D0292" w:rsidRPr="003D6336" w:rsidRDefault="004D0292" w:rsidP="004D0292">
      <w:pPr>
        <w:pStyle w:val="Normali"/>
        <w:keepLines w:val="0"/>
        <w:tabs>
          <w:tab w:val="clear" w:pos="1843"/>
        </w:tabs>
        <w:spacing w:after="0"/>
        <w:rPr>
          <w:lang w:val="es-ES"/>
        </w:rPr>
      </w:pPr>
      <w:r w:rsidRPr="003D6336">
        <w:rPr>
          <w:lang w:val="es-ES"/>
        </w:rPr>
        <w:t>1.</w:t>
      </w:r>
      <w:r w:rsidRPr="003D6336">
        <w:rPr>
          <w:lang w:val="es-ES"/>
        </w:rPr>
        <w:tab/>
        <w:t>Entendemos que, de acuerdo con sus condiciones, las Ofertas deberán estar respaldadas por una Declaración de Mantenimiento de la Oferta.</w:t>
      </w:r>
    </w:p>
    <w:p w14:paraId="2402257D" w14:textId="77777777" w:rsidR="004D0292" w:rsidRPr="003D6336" w:rsidRDefault="004D0292" w:rsidP="004D0292">
      <w:pPr>
        <w:jc w:val="both"/>
        <w:rPr>
          <w:lang w:val="es-ES"/>
        </w:rPr>
      </w:pPr>
    </w:p>
    <w:p w14:paraId="01650282" w14:textId="77777777" w:rsidR="004D0292" w:rsidRPr="003D6336" w:rsidRDefault="004D0292" w:rsidP="004D0292">
      <w:pPr>
        <w:jc w:val="both"/>
        <w:rPr>
          <w:lang w:val="es-ES"/>
        </w:rPr>
      </w:pPr>
      <w:r w:rsidRPr="003D6336">
        <w:rPr>
          <w:lang w:val="es-ES"/>
        </w:rPr>
        <w:t>2.</w:t>
      </w:r>
      <w:r w:rsidRPr="003D6336">
        <w:rPr>
          <w:lang w:val="es-ES"/>
        </w:rPr>
        <w:tab/>
        <w:t xml:space="preserve">Aceptamos que automáticamente seremos declarados inelegibles para participar en cualquier licitación de contrato con el Contratante por un período de </w:t>
      </w:r>
      <w:r w:rsidRPr="003D6336">
        <w:rPr>
          <w:i/>
          <w:lang w:val="es-ES"/>
        </w:rPr>
        <w:t xml:space="preserve">[indique el número de mes o años] </w:t>
      </w:r>
      <w:r w:rsidRPr="003D6336">
        <w:rPr>
          <w:lang w:val="es-ES"/>
        </w:rPr>
        <w:t xml:space="preserve">contado a partir de </w:t>
      </w:r>
      <w:r w:rsidRPr="003D6336">
        <w:rPr>
          <w:i/>
          <w:lang w:val="es-ES"/>
        </w:rPr>
        <w:t xml:space="preserve">[indique la fecha] </w:t>
      </w:r>
      <w:r w:rsidRPr="003D6336">
        <w:rPr>
          <w:lang w:val="es-ES"/>
        </w:rPr>
        <w:t>si violamos nuestra(s) obligación(es) bajo las condiciones de la Oferta sea porque:</w:t>
      </w:r>
    </w:p>
    <w:p w14:paraId="1B1DDD64" w14:textId="77777777" w:rsidR="004D0292" w:rsidRPr="003D6336" w:rsidRDefault="004D0292" w:rsidP="004D0292">
      <w:pPr>
        <w:jc w:val="both"/>
        <w:rPr>
          <w:lang w:val="es-ES"/>
        </w:rPr>
      </w:pPr>
    </w:p>
    <w:p w14:paraId="63C30697" w14:textId="77777777" w:rsidR="004D0292" w:rsidRPr="003D6336" w:rsidRDefault="004D0292" w:rsidP="00A63A36">
      <w:pPr>
        <w:numPr>
          <w:ilvl w:val="0"/>
          <w:numId w:val="11"/>
        </w:numPr>
        <w:tabs>
          <w:tab w:val="clear" w:pos="1080"/>
        </w:tabs>
        <w:autoSpaceDE w:val="0"/>
        <w:autoSpaceDN w:val="0"/>
        <w:adjustRightInd w:val="0"/>
        <w:spacing w:line="240" w:lineRule="atLeast"/>
        <w:ind w:left="1260" w:hanging="540"/>
        <w:jc w:val="both"/>
        <w:rPr>
          <w:color w:val="000000"/>
          <w:lang w:val="es-ES"/>
        </w:rPr>
      </w:pPr>
      <w:r w:rsidRPr="003D6336">
        <w:rPr>
          <w:color w:val="000000"/>
          <w:lang w:val="es-ES"/>
        </w:rPr>
        <w:t xml:space="preserve">retiráramos nuestra Oferta durante el período de vigencia de la Oferta especificado por nosotros en el Formulario de </w:t>
      </w:r>
      <w:r w:rsidR="00247748">
        <w:rPr>
          <w:color w:val="000000"/>
          <w:lang w:val="es-ES"/>
        </w:rPr>
        <w:t xml:space="preserve">la </w:t>
      </w:r>
      <w:r w:rsidRPr="003D6336">
        <w:rPr>
          <w:color w:val="000000"/>
          <w:lang w:val="es-ES"/>
        </w:rPr>
        <w:t>Oferta; o</w:t>
      </w:r>
    </w:p>
    <w:p w14:paraId="4BE0BC37" w14:textId="77777777" w:rsidR="004D0292" w:rsidRPr="003D6336" w:rsidRDefault="004D0292" w:rsidP="004D0292">
      <w:pPr>
        <w:autoSpaceDE w:val="0"/>
        <w:autoSpaceDN w:val="0"/>
        <w:adjustRightInd w:val="0"/>
        <w:spacing w:line="240" w:lineRule="atLeast"/>
        <w:ind w:left="1260" w:hanging="540"/>
        <w:jc w:val="both"/>
        <w:rPr>
          <w:color w:val="000000"/>
          <w:lang w:val="es-ES"/>
        </w:rPr>
      </w:pPr>
    </w:p>
    <w:p w14:paraId="07A1549D" w14:textId="77777777" w:rsidR="004D0292" w:rsidRPr="003D6336" w:rsidRDefault="004D0292" w:rsidP="004D0292">
      <w:pPr>
        <w:numPr>
          <w:ilvl w:val="12"/>
          <w:numId w:val="0"/>
        </w:numPr>
        <w:suppressAutoHyphens/>
        <w:ind w:left="1260" w:hanging="540"/>
        <w:jc w:val="both"/>
        <w:rPr>
          <w:color w:val="000000"/>
          <w:lang w:val="es-ES"/>
        </w:rPr>
      </w:pPr>
      <w:r w:rsidRPr="003D6336">
        <w:rPr>
          <w:color w:val="000000"/>
          <w:lang w:val="es-ES"/>
        </w:rPr>
        <w:t>(b)</w:t>
      </w:r>
      <w:r w:rsidRPr="003D6336">
        <w:rPr>
          <w:color w:val="000000"/>
          <w:lang w:val="es-ES"/>
        </w:rPr>
        <w:tab/>
      </w:r>
      <w:r w:rsidRPr="003D6336">
        <w:rPr>
          <w:lang w:val="es-ES"/>
        </w:rPr>
        <w:t>no aceptamos la corrección de los errores de conformidad con las Instrucciones a los Oferentes (en adelante “las IAO”) en los Documentos de Licitación; o</w:t>
      </w:r>
    </w:p>
    <w:p w14:paraId="5337BB37" w14:textId="77777777" w:rsidR="004D0292" w:rsidRPr="003D6336" w:rsidRDefault="004D0292" w:rsidP="004D0292">
      <w:pPr>
        <w:numPr>
          <w:ilvl w:val="12"/>
          <w:numId w:val="0"/>
        </w:numPr>
        <w:suppressAutoHyphens/>
        <w:ind w:left="1260" w:hanging="540"/>
        <w:jc w:val="both"/>
        <w:rPr>
          <w:color w:val="000000"/>
          <w:lang w:val="es-ES"/>
        </w:rPr>
      </w:pPr>
    </w:p>
    <w:p w14:paraId="1C15FEF4" w14:textId="77777777" w:rsidR="004D0292" w:rsidRPr="003D6336" w:rsidRDefault="004D0292" w:rsidP="004D0292">
      <w:pPr>
        <w:numPr>
          <w:ilvl w:val="12"/>
          <w:numId w:val="0"/>
        </w:numPr>
        <w:suppressAutoHyphens/>
        <w:ind w:left="1260" w:hanging="540"/>
        <w:jc w:val="both"/>
        <w:rPr>
          <w:lang w:val="es-ES"/>
        </w:rPr>
      </w:pPr>
      <w:r w:rsidRPr="003D6336">
        <w:rPr>
          <w:color w:val="000000"/>
          <w:lang w:val="es-ES"/>
        </w:rPr>
        <w:t>(c)</w:t>
      </w:r>
      <w:r w:rsidRPr="003D6336">
        <w:rPr>
          <w:color w:val="000000"/>
          <w:lang w:val="es-ES"/>
        </w:rPr>
        <w:tab/>
        <w:t>si después de haber sido notificados de la aceptación de nuestra Oferta durante el período de validez de la misma, (i)</w:t>
      </w:r>
      <w:r w:rsidRPr="003D6336">
        <w:rPr>
          <w:lang w:val="es-ES"/>
        </w:rPr>
        <w:t xml:space="preserve"> no firmamos o rehusamos firmar el Convenio, si así se nos solicita; o (ii) no suministramos o rehusamos suministrar la Garantía de Cumplimiento de conformidad con las IAO.</w:t>
      </w:r>
    </w:p>
    <w:p w14:paraId="12E2A58B" w14:textId="77777777" w:rsidR="004D0292" w:rsidRPr="003D6336" w:rsidRDefault="004D0292" w:rsidP="004D0292">
      <w:pPr>
        <w:autoSpaceDE w:val="0"/>
        <w:autoSpaceDN w:val="0"/>
        <w:adjustRightInd w:val="0"/>
        <w:spacing w:line="240" w:lineRule="atLeast"/>
        <w:ind w:left="1260" w:hanging="540"/>
        <w:jc w:val="both"/>
        <w:rPr>
          <w:color w:val="000000"/>
          <w:lang w:val="es-ES"/>
        </w:rPr>
      </w:pPr>
    </w:p>
    <w:p w14:paraId="1BF5833D" w14:textId="77777777" w:rsidR="004D0292" w:rsidRPr="003D6336" w:rsidRDefault="004D0292" w:rsidP="004D0292">
      <w:pPr>
        <w:autoSpaceDE w:val="0"/>
        <w:autoSpaceDN w:val="0"/>
        <w:adjustRightInd w:val="0"/>
        <w:spacing w:line="240" w:lineRule="atLeast"/>
        <w:jc w:val="both"/>
        <w:rPr>
          <w:color w:val="000000"/>
          <w:lang w:val="es-ES"/>
        </w:rPr>
      </w:pPr>
      <w:r w:rsidRPr="003D6336">
        <w:rPr>
          <w:color w:val="000000"/>
          <w:lang w:val="es-ES"/>
        </w:rPr>
        <w:t>3.</w:t>
      </w:r>
      <w:r w:rsidRPr="003D6336">
        <w:rPr>
          <w:color w:val="000000"/>
          <w:lang w:val="es-ES"/>
        </w:rPr>
        <w:tab/>
        <w:t xml:space="preserve">Entendemos que esta Declaración de </w:t>
      </w:r>
      <w:r w:rsidRPr="003D6336">
        <w:rPr>
          <w:lang w:val="es-ES"/>
        </w:rPr>
        <w:t xml:space="preserve">Mantenimiento </w:t>
      </w:r>
      <w:r w:rsidRPr="003D6336">
        <w:rPr>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34B8886A" w14:textId="77777777" w:rsidR="004D0292" w:rsidRPr="003D6336" w:rsidRDefault="004D0292" w:rsidP="004D0292">
      <w:pPr>
        <w:autoSpaceDE w:val="0"/>
        <w:autoSpaceDN w:val="0"/>
        <w:adjustRightInd w:val="0"/>
        <w:spacing w:line="240" w:lineRule="atLeast"/>
        <w:jc w:val="both"/>
        <w:rPr>
          <w:lang w:val="es-ES"/>
        </w:rPr>
      </w:pPr>
      <w:r w:rsidRPr="003D6336">
        <w:rPr>
          <w:color w:val="000000"/>
          <w:lang w:val="es-ES"/>
        </w:rPr>
        <w:t xml:space="preserve"> </w:t>
      </w:r>
      <w:r w:rsidRPr="003D6336">
        <w:rPr>
          <w:color w:val="000000"/>
          <w:lang w:val="es-ES"/>
        </w:rPr>
        <w:br/>
      </w:r>
      <w:r w:rsidRPr="003D6336">
        <w:rPr>
          <w:lang w:val="es-ES"/>
        </w:rPr>
        <w:t>4.</w:t>
      </w:r>
      <w:r w:rsidRPr="003D6336">
        <w:rPr>
          <w:lang w:val="es-ES"/>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14:paraId="26560867" w14:textId="77777777" w:rsidR="004D0292" w:rsidRPr="003D6336" w:rsidRDefault="004D0292" w:rsidP="004D0292">
      <w:pPr>
        <w:autoSpaceDE w:val="0"/>
        <w:autoSpaceDN w:val="0"/>
        <w:adjustRightInd w:val="0"/>
        <w:spacing w:line="240" w:lineRule="atLeast"/>
        <w:jc w:val="both"/>
        <w:rPr>
          <w:lang w:val="es-ES"/>
        </w:rPr>
      </w:pPr>
    </w:p>
    <w:p w14:paraId="4D8D0C3E" w14:textId="77777777" w:rsidR="004D0292" w:rsidRPr="003D6336" w:rsidRDefault="004D0292" w:rsidP="004D0292">
      <w:pPr>
        <w:autoSpaceDE w:val="0"/>
        <w:autoSpaceDN w:val="0"/>
        <w:adjustRightInd w:val="0"/>
        <w:spacing w:line="240" w:lineRule="atLeast"/>
        <w:jc w:val="both"/>
        <w:rPr>
          <w:i/>
          <w:lang w:val="es-ES"/>
        </w:rPr>
      </w:pPr>
      <w:r w:rsidRPr="003D6336">
        <w:rPr>
          <w:lang w:val="es-ES"/>
        </w:rPr>
        <w:t xml:space="preserve">Firmada:  </w:t>
      </w:r>
      <w:r w:rsidRPr="003D6336">
        <w:rPr>
          <w:i/>
          <w:lang w:val="es-ES"/>
        </w:rPr>
        <w:t xml:space="preserve">[firma del representante autorizado]. </w:t>
      </w:r>
      <w:r w:rsidRPr="003D6336">
        <w:rPr>
          <w:lang w:val="es-ES"/>
        </w:rPr>
        <w:t xml:space="preserve">En capacidad de </w:t>
      </w:r>
      <w:r w:rsidRPr="003D6336">
        <w:rPr>
          <w:i/>
          <w:lang w:val="es-ES"/>
        </w:rPr>
        <w:t>[indique el cargo]</w:t>
      </w:r>
    </w:p>
    <w:p w14:paraId="371B8289" w14:textId="77777777" w:rsidR="004D0292" w:rsidRPr="003D6336" w:rsidRDefault="004D0292" w:rsidP="004D0292">
      <w:pPr>
        <w:autoSpaceDE w:val="0"/>
        <w:autoSpaceDN w:val="0"/>
        <w:adjustRightInd w:val="0"/>
        <w:spacing w:line="240" w:lineRule="atLeast"/>
        <w:jc w:val="both"/>
        <w:rPr>
          <w:i/>
          <w:lang w:val="es-ES"/>
        </w:rPr>
      </w:pPr>
    </w:p>
    <w:p w14:paraId="356B9DB5" w14:textId="77777777" w:rsidR="004D0292" w:rsidRPr="003D6336" w:rsidRDefault="004D0292" w:rsidP="004D0292">
      <w:pPr>
        <w:autoSpaceDE w:val="0"/>
        <w:autoSpaceDN w:val="0"/>
        <w:adjustRightInd w:val="0"/>
        <w:spacing w:line="240" w:lineRule="atLeast"/>
        <w:jc w:val="both"/>
        <w:rPr>
          <w:i/>
          <w:lang w:val="es-ES"/>
        </w:rPr>
      </w:pPr>
      <w:r w:rsidRPr="003D6336">
        <w:rPr>
          <w:lang w:val="es-ES"/>
        </w:rPr>
        <w:t xml:space="preserve">Nombre: </w:t>
      </w:r>
      <w:r w:rsidRPr="003D6336">
        <w:rPr>
          <w:i/>
          <w:lang w:val="es-ES"/>
        </w:rPr>
        <w:t>[indique el nombre en letra de molde o mecanografiado]</w:t>
      </w:r>
    </w:p>
    <w:p w14:paraId="7C8DFDB8" w14:textId="77777777" w:rsidR="004D0292" w:rsidRPr="003D6336" w:rsidRDefault="004D0292" w:rsidP="004D0292">
      <w:pPr>
        <w:autoSpaceDE w:val="0"/>
        <w:autoSpaceDN w:val="0"/>
        <w:adjustRightInd w:val="0"/>
        <w:spacing w:line="240" w:lineRule="atLeast"/>
        <w:jc w:val="both"/>
        <w:rPr>
          <w:i/>
          <w:lang w:val="es-ES"/>
        </w:rPr>
      </w:pPr>
    </w:p>
    <w:p w14:paraId="6E4B7B4B" w14:textId="77777777" w:rsidR="004D0292" w:rsidRPr="003D6336" w:rsidRDefault="004D0292" w:rsidP="004D0292">
      <w:pPr>
        <w:autoSpaceDE w:val="0"/>
        <w:autoSpaceDN w:val="0"/>
        <w:adjustRightInd w:val="0"/>
        <w:spacing w:line="240" w:lineRule="atLeast"/>
        <w:jc w:val="both"/>
        <w:rPr>
          <w:i/>
          <w:lang w:val="es-ES"/>
        </w:rPr>
      </w:pPr>
      <w:r w:rsidRPr="003D6336">
        <w:rPr>
          <w:lang w:val="es-ES"/>
        </w:rPr>
        <w:t xml:space="preserve">Debidamente autorizado para firmar la Oferta por y en nombre de: </w:t>
      </w:r>
      <w:r w:rsidRPr="003D6336">
        <w:rPr>
          <w:i/>
          <w:lang w:val="es-ES"/>
        </w:rPr>
        <w:t>[indique el nombre la entidad que autoriza]</w:t>
      </w:r>
    </w:p>
    <w:p w14:paraId="60C5EB66" w14:textId="77777777" w:rsidR="004D0292" w:rsidRPr="003D6336" w:rsidRDefault="004D0292" w:rsidP="004D0292">
      <w:pPr>
        <w:autoSpaceDE w:val="0"/>
        <w:autoSpaceDN w:val="0"/>
        <w:adjustRightInd w:val="0"/>
        <w:spacing w:line="240" w:lineRule="atLeast"/>
        <w:jc w:val="both"/>
        <w:rPr>
          <w:i/>
          <w:lang w:val="es-ES"/>
        </w:rPr>
      </w:pPr>
    </w:p>
    <w:p w14:paraId="23E48B56" w14:textId="7B4DFA55" w:rsidR="00C62936" w:rsidRDefault="004D0292" w:rsidP="004D0292">
      <w:pPr>
        <w:autoSpaceDE w:val="0"/>
        <w:autoSpaceDN w:val="0"/>
        <w:adjustRightInd w:val="0"/>
        <w:spacing w:line="240" w:lineRule="atLeast"/>
        <w:jc w:val="both"/>
        <w:rPr>
          <w:i/>
          <w:sz w:val="22"/>
          <w:lang w:val="es-ES"/>
        </w:rPr>
      </w:pPr>
      <w:r w:rsidRPr="003D6336">
        <w:rPr>
          <w:lang w:val="es-ES"/>
        </w:rPr>
        <w:t xml:space="preserve">Fechada el </w:t>
      </w:r>
      <w:r w:rsidRPr="003D6336">
        <w:rPr>
          <w:i/>
          <w:lang w:val="es-ES"/>
        </w:rPr>
        <w:t>[indique el día]</w:t>
      </w:r>
      <w:r w:rsidRPr="003D6336">
        <w:rPr>
          <w:lang w:val="es-ES"/>
        </w:rPr>
        <w:t xml:space="preserve"> día de </w:t>
      </w:r>
      <w:r w:rsidRPr="003D6336">
        <w:rPr>
          <w:i/>
          <w:lang w:val="es-ES"/>
        </w:rPr>
        <w:t>[indique el mes]</w:t>
      </w:r>
      <w:r w:rsidRPr="003D6336">
        <w:rPr>
          <w:lang w:val="es-ES"/>
        </w:rPr>
        <w:t xml:space="preserve"> de [</w:t>
      </w:r>
      <w:r w:rsidRPr="003D6336">
        <w:rPr>
          <w:i/>
          <w:lang w:val="es-ES"/>
        </w:rPr>
        <w:t>indi</w:t>
      </w:r>
      <w:r w:rsidRPr="003D6336">
        <w:rPr>
          <w:i/>
          <w:sz w:val="22"/>
          <w:lang w:val="es-ES"/>
        </w:rPr>
        <w:t>que el año]</w:t>
      </w:r>
    </w:p>
    <w:p w14:paraId="0D808CEA" w14:textId="2959C5A7" w:rsidR="00FB18A1" w:rsidRDefault="00C62936">
      <w:pPr>
        <w:rPr>
          <w:i/>
          <w:sz w:val="22"/>
          <w:lang w:val="es-ES"/>
        </w:rPr>
      </w:pPr>
      <w:r>
        <w:rPr>
          <w:i/>
          <w:sz w:val="22"/>
          <w:lang w:val="es-ES"/>
        </w:rPr>
        <w:br w:type="page"/>
      </w:r>
    </w:p>
    <w:p w14:paraId="6FEFC5F3" w14:textId="1CEECA4F" w:rsidR="00FB18A1" w:rsidRPr="000C4581" w:rsidRDefault="00FB18A1" w:rsidP="00FB18A1">
      <w:pPr>
        <w:pStyle w:val="Head02"/>
      </w:pPr>
      <w:bookmarkStart w:id="1031" w:name="_Toc49430561"/>
      <w:bookmarkStart w:id="1032" w:name="_Toc49431114"/>
      <w:bookmarkStart w:id="1033" w:name="_Toc49450269"/>
      <w:bookmarkStart w:id="1034" w:name="_Toc49451353"/>
      <w:bookmarkStart w:id="1035" w:name="_Toc49452358"/>
      <w:bookmarkStart w:id="1036" w:name="_Toc49452633"/>
      <w:bookmarkStart w:id="1037" w:name="_Toc49452735"/>
      <w:bookmarkStart w:id="1038" w:name="_Toc49452834"/>
      <w:bookmarkStart w:id="1039" w:name="_Toc49453031"/>
      <w:bookmarkStart w:id="1040" w:name="_Toc49453260"/>
      <w:bookmarkStart w:id="1041" w:name="_Toc49453419"/>
      <w:bookmarkStart w:id="1042" w:name="_Toc49453516"/>
      <w:r w:rsidRPr="000832DC">
        <w:rPr>
          <w:lang w:val="es-ES"/>
        </w:rPr>
        <w:t>Documento</w:t>
      </w:r>
      <w:r w:rsidRPr="000C4581">
        <w:t xml:space="preserve"> </w:t>
      </w:r>
      <w:r>
        <w:t>13</w:t>
      </w:r>
      <w:r w:rsidRPr="000C4581">
        <w:t xml:space="preserve">: </w:t>
      </w:r>
      <w:r>
        <w:t>LISTA DE ACTIVIDADES VALORADAS</w:t>
      </w:r>
      <w:bookmarkEnd w:id="1031"/>
      <w:bookmarkEnd w:id="1032"/>
      <w:bookmarkEnd w:id="1033"/>
      <w:bookmarkEnd w:id="1034"/>
      <w:bookmarkEnd w:id="1035"/>
      <w:bookmarkEnd w:id="1036"/>
      <w:bookmarkEnd w:id="1037"/>
      <w:bookmarkEnd w:id="1038"/>
      <w:bookmarkEnd w:id="1039"/>
      <w:bookmarkEnd w:id="1040"/>
      <w:bookmarkEnd w:id="1041"/>
      <w:bookmarkEnd w:id="1042"/>
    </w:p>
    <w:p w14:paraId="6DC66A7A" w14:textId="77777777" w:rsidR="00313BD8" w:rsidRDefault="00313BD8" w:rsidP="00313BD8">
      <w:pPr>
        <w:rPr>
          <w:b/>
          <w:sz w:val="36"/>
          <w:lang w:val="es-ES"/>
        </w:rPr>
      </w:pPr>
    </w:p>
    <w:p w14:paraId="69A2AFB3" w14:textId="7168DBBC" w:rsidR="000C26D4" w:rsidRDefault="000C26D4" w:rsidP="00313BD8">
      <w:pPr>
        <w:rPr>
          <w:b/>
          <w:sz w:val="36"/>
          <w:lang w:val="es-ES"/>
        </w:rPr>
      </w:pPr>
      <w:r w:rsidRPr="004A12B1">
        <w:rPr>
          <w:b/>
          <w:color w:val="0000FF"/>
          <w:lang w:val="pt-BR"/>
        </w:rPr>
        <w:t xml:space="preserve">LPN Nº </w:t>
      </w:r>
      <w:r w:rsidR="00D7549D">
        <w:rPr>
          <w:b/>
          <w:color w:val="0000FF"/>
          <w:lang w:val="pt-BR"/>
        </w:rPr>
        <w:t>012-2020/VIVIENDA/VMCS/PNSR/PIASAR</w:t>
      </w:r>
    </w:p>
    <w:p w14:paraId="6B5CFEAA" w14:textId="77777777" w:rsidR="000C26D4" w:rsidRDefault="000C26D4" w:rsidP="00313BD8">
      <w:pPr>
        <w:rPr>
          <w:b/>
          <w:sz w:val="36"/>
          <w:lang w:val="es-ES"/>
        </w:rPr>
      </w:pPr>
    </w:p>
    <w:p w14:paraId="71A0297C" w14:textId="5CA28707" w:rsidR="00A17D02" w:rsidRPr="0098049E" w:rsidRDefault="00A17D02" w:rsidP="0098049E">
      <w:pPr>
        <w:jc w:val="both"/>
        <w:rPr>
          <w:lang w:val="es-PE"/>
        </w:rPr>
      </w:pPr>
      <w:r w:rsidRPr="0098049E">
        <w:rPr>
          <w:lang w:val="es-PE"/>
        </w:rPr>
        <w:t>Nota: en este rubro el oferente deberá consignar la información de las</w:t>
      </w:r>
      <w:r w:rsidR="00FE1684" w:rsidRPr="0098049E">
        <w:rPr>
          <w:lang w:val="es-PE"/>
        </w:rPr>
        <w:t xml:space="preserve"> actividades valoradas, tomando como base las partidas adjuntas.</w:t>
      </w:r>
    </w:p>
    <w:p w14:paraId="3FB30880" w14:textId="77777777" w:rsidR="003D5EFD" w:rsidRDefault="003D5EFD">
      <w:pPr>
        <w:rPr>
          <w:b/>
          <w:sz w:val="36"/>
          <w:lang w:val="es-ES"/>
        </w:rPr>
        <w:sectPr w:rsidR="003D5EFD" w:rsidSect="00296003">
          <w:headerReference w:type="default" r:id="rId27"/>
          <w:type w:val="continuous"/>
          <w:pgSz w:w="12240" w:h="15840" w:code="1"/>
          <w:pgMar w:top="1440" w:right="1440" w:bottom="1440" w:left="1440" w:header="720" w:footer="720" w:gutter="0"/>
          <w:cols w:space="708"/>
          <w:noEndnote/>
          <w:docGrid w:linePitch="326"/>
        </w:sectPr>
      </w:pPr>
    </w:p>
    <w:p w14:paraId="61A7B8E5" w14:textId="309E3063" w:rsidR="00FB18A1" w:rsidRDefault="00FB18A1">
      <w:pPr>
        <w:rPr>
          <w:b/>
          <w:sz w:val="36"/>
          <w:lang w:val="es-ES"/>
        </w:rPr>
      </w:pPr>
      <w:r>
        <w:rPr>
          <w:b/>
          <w:sz w:val="36"/>
          <w:lang w:val="es-ES"/>
        </w:rPr>
        <w:br w:type="page"/>
      </w:r>
    </w:p>
    <w:p w14:paraId="7A6D269E" w14:textId="52B35807" w:rsidR="004D0292" w:rsidRPr="003D6336" w:rsidRDefault="004D0292" w:rsidP="004D0292">
      <w:pPr>
        <w:pStyle w:val="Ttulo1"/>
        <w:rPr>
          <w:lang w:val="es-ES"/>
        </w:rPr>
      </w:pPr>
      <w:bookmarkStart w:id="1043" w:name="_Toc534797692"/>
      <w:bookmarkStart w:id="1044" w:name="_Toc7169844"/>
      <w:bookmarkStart w:id="1045" w:name="_Toc49430562"/>
      <w:bookmarkStart w:id="1046" w:name="_Toc49430740"/>
      <w:bookmarkStart w:id="1047" w:name="_Toc49430917"/>
      <w:bookmarkStart w:id="1048" w:name="_Toc49450270"/>
      <w:bookmarkStart w:id="1049" w:name="_Toc49451354"/>
      <w:bookmarkStart w:id="1050" w:name="_Toc49452359"/>
      <w:bookmarkStart w:id="1051" w:name="_Toc49452634"/>
      <w:bookmarkStart w:id="1052" w:name="_Toc49452736"/>
      <w:bookmarkStart w:id="1053" w:name="_Toc49452835"/>
      <w:bookmarkStart w:id="1054" w:name="_Toc49453032"/>
      <w:bookmarkStart w:id="1055" w:name="_Toc49453420"/>
      <w:bookmarkStart w:id="1056" w:name="_Toc49453517"/>
      <w:r w:rsidRPr="003D6336">
        <w:rPr>
          <w:lang w:val="es-ES"/>
        </w:rPr>
        <w:t>Secci</w:t>
      </w:r>
      <w:r w:rsidRPr="003D6336">
        <w:rPr>
          <w:rFonts w:hint="eastAsia"/>
          <w:lang w:val="es-ES"/>
        </w:rPr>
        <w:t>ó</w:t>
      </w:r>
      <w:r w:rsidRPr="003D6336">
        <w:rPr>
          <w:lang w:val="es-ES"/>
        </w:rPr>
        <w:t>n V. Condiciones Generales del Contrato</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p w14:paraId="486F7E26" w14:textId="77777777" w:rsidR="004D0292" w:rsidRPr="003D6336" w:rsidRDefault="004D0292" w:rsidP="004D0292">
      <w:pPr>
        <w:jc w:val="center"/>
        <w:rPr>
          <w:b/>
          <w:lang w:val="es-ES"/>
        </w:rPr>
      </w:pPr>
    </w:p>
    <w:p w14:paraId="7847504B" w14:textId="77777777" w:rsidR="004D0292" w:rsidRPr="003D6336" w:rsidRDefault="004D0292" w:rsidP="004D0292">
      <w:pPr>
        <w:pStyle w:val="Textoindependiente2"/>
        <w:jc w:val="both"/>
        <w:rPr>
          <w:lang w:val="es-ES"/>
        </w:rPr>
      </w:pPr>
      <w:r w:rsidRPr="003D6336">
        <w:rPr>
          <w:lang w:val="es-ES"/>
        </w:rPr>
        <w:t>Las Condiciones Generales del Contrato (CGC) junto con las Condiciones Especiales del Contrato (CEC) y los otros documentos que aquí se enumeran, constituirán un documento integral que establece claramente los derechos y obligaciones de ambas partes.</w:t>
      </w:r>
    </w:p>
    <w:p w14:paraId="62E03AF0" w14:textId="77777777" w:rsidR="004D0292" w:rsidRPr="003D6336" w:rsidRDefault="004D0292" w:rsidP="004D0292">
      <w:pPr>
        <w:jc w:val="both"/>
        <w:rPr>
          <w:i/>
          <w:lang w:val="es-ES"/>
        </w:rPr>
      </w:pPr>
    </w:p>
    <w:p w14:paraId="4F420664" w14:textId="77777777" w:rsidR="004D0292" w:rsidRPr="003D6336" w:rsidRDefault="004D0292" w:rsidP="004D0292">
      <w:pPr>
        <w:jc w:val="both"/>
        <w:rPr>
          <w:i/>
          <w:lang w:val="es-ES"/>
        </w:rPr>
      </w:pPr>
      <w:r w:rsidRPr="003D6336">
        <w:rPr>
          <w:i/>
          <w:lang w:val="es-ES"/>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32FC182D" w14:textId="77777777" w:rsidR="004D0292" w:rsidRPr="003D6336" w:rsidRDefault="004D0292" w:rsidP="004D0292">
      <w:pPr>
        <w:rPr>
          <w:i/>
          <w:lang w:val="es-ES"/>
        </w:rPr>
      </w:pPr>
    </w:p>
    <w:p w14:paraId="0C3834C4" w14:textId="77777777" w:rsidR="004D0292" w:rsidRPr="003D6336" w:rsidRDefault="004D0292" w:rsidP="004D0292">
      <w:pPr>
        <w:jc w:val="both"/>
        <w:rPr>
          <w:i/>
          <w:lang w:val="es-ES"/>
        </w:rPr>
      </w:pPr>
      <w:r w:rsidRPr="003D6336">
        <w:rPr>
          <w:i/>
          <w:lang w:val="es-ES"/>
        </w:rPr>
        <w:t xml:space="preserve">El formato puede ser utilizado directamente para contratos de obras menores a precio unitario y puede adaptarse, mediante la introducción de las modificaciones indicadas en las notas de pie de página, para contratos de suma alzada. </w:t>
      </w:r>
    </w:p>
    <w:p w14:paraId="634D0271" w14:textId="77777777" w:rsidR="004D0292" w:rsidRPr="003D6336" w:rsidRDefault="004D0292" w:rsidP="004D0292">
      <w:pPr>
        <w:jc w:val="both"/>
        <w:rPr>
          <w:i/>
          <w:lang w:val="es-ES"/>
        </w:rPr>
      </w:pPr>
    </w:p>
    <w:p w14:paraId="1C638E95" w14:textId="77777777" w:rsidR="004D0292" w:rsidRPr="003D6336" w:rsidRDefault="004D0292" w:rsidP="004D0292">
      <w:pPr>
        <w:jc w:val="both"/>
        <w:rPr>
          <w:i/>
          <w:lang w:val="es-ES"/>
        </w:rPr>
      </w:pPr>
      <w:r w:rsidRPr="003D6336">
        <w:rPr>
          <w:i/>
          <w:lang w:val="es-ES"/>
        </w:rPr>
        <w:t>El uso de CGC estándar para construcciones y obras civiles fomentarán en los países amplitud de cobertura, la aceptación general de sus disposiciones, el ahorro de recursos y tiempo en la preparación y revisión de las Ofertas, y el desarrollo de un sólido antecedente histórico de casos jurídicos.</w:t>
      </w:r>
    </w:p>
    <w:p w14:paraId="3261A254" w14:textId="77777777" w:rsidR="004D0292" w:rsidRPr="003D6336" w:rsidRDefault="004D0292" w:rsidP="004D0292">
      <w:pPr>
        <w:rPr>
          <w:i/>
          <w:lang w:val="es-ES"/>
        </w:rPr>
      </w:pPr>
    </w:p>
    <w:p w14:paraId="56D258F2" w14:textId="77777777" w:rsidR="00332BDC" w:rsidRDefault="00332BDC">
      <w:pPr>
        <w:rPr>
          <w:b/>
          <w:bCs/>
          <w:spacing w:val="-3"/>
          <w:sz w:val="28"/>
          <w:lang w:val="es-ES"/>
        </w:rPr>
      </w:pPr>
      <w:bookmarkStart w:id="1057" w:name="_Toc109554925"/>
      <w:bookmarkStart w:id="1058" w:name="_Toc534710071"/>
      <w:bookmarkStart w:id="1059" w:name="_Toc19612203"/>
      <w:bookmarkStart w:id="1060" w:name="_Toc24713200"/>
      <w:bookmarkStart w:id="1061" w:name="_Toc534797693"/>
      <w:bookmarkStart w:id="1062" w:name="_Toc7169845"/>
      <w:r>
        <w:rPr>
          <w:lang w:val="es-ES"/>
        </w:rPr>
        <w:br w:type="page"/>
      </w:r>
    </w:p>
    <w:p w14:paraId="36CDC9B0" w14:textId="398FA5A4" w:rsidR="004D0292" w:rsidRPr="003D6336" w:rsidRDefault="004D0292" w:rsidP="004D0292">
      <w:pPr>
        <w:pStyle w:val="Index"/>
        <w:rPr>
          <w:lang w:val="es-ES"/>
        </w:rPr>
      </w:pPr>
      <w:r w:rsidRPr="003D6336">
        <w:rPr>
          <w:lang w:val="es-ES"/>
        </w:rPr>
        <w:t>Índice de Cláusulas</w:t>
      </w:r>
      <w:bookmarkEnd w:id="1057"/>
      <w:bookmarkEnd w:id="1058"/>
      <w:bookmarkEnd w:id="1059"/>
      <w:bookmarkEnd w:id="1060"/>
      <w:bookmarkEnd w:id="1061"/>
      <w:bookmarkEnd w:id="1062"/>
    </w:p>
    <w:p w14:paraId="0F60CC32" w14:textId="218EC60D" w:rsidR="00783810" w:rsidRDefault="00783810" w:rsidP="00783810">
      <w:pPr>
        <w:pStyle w:val="TDC1"/>
        <w:tabs>
          <w:tab w:val="right" w:leader="dot" w:pos="9350"/>
        </w:tabs>
        <w:rPr>
          <w:rFonts w:asciiTheme="minorHAnsi" w:eastAsiaTheme="minorEastAsia" w:hAnsiTheme="minorHAnsi" w:cstheme="minorBidi"/>
          <w:b w:val="0"/>
          <w:bCs w:val="0"/>
          <w:caps w:val="0"/>
          <w:noProof/>
          <w:sz w:val="22"/>
          <w:szCs w:val="22"/>
          <w:lang w:val="es-PE" w:eastAsia="es-PE"/>
        </w:rPr>
      </w:pPr>
      <w:r>
        <w:rPr>
          <w:lang w:val="es-ES"/>
        </w:rPr>
        <w:fldChar w:fldCharType="begin"/>
      </w:r>
      <w:r>
        <w:rPr>
          <w:lang w:val="es-ES"/>
        </w:rPr>
        <w:instrText xml:space="preserve"> TOC \o "1-3" \h \z </w:instrText>
      </w:r>
      <w:r>
        <w:rPr>
          <w:lang w:val="es-ES"/>
        </w:rPr>
        <w:fldChar w:fldCharType="separate"/>
      </w:r>
    </w:p>
    <w:p w14:paraId="0F864C25" w14:textId="77777777" w:rsidR="00783810" w:rsidRDefault="0002475E">
      <w:pPr>
        <w:pStyle w:val="TDC1"/>
        <w:tabs>
          <w:tab w:val="right" w:leader="dot" w:pos="9350"/>
        </w:tabs>
        <w:rPr>
          <w:rFonts w:asciiTheme="minorHAnsi" w:eastAsiaTheme="minorEastAsia" w:hAnsiTheme="minorHAnsi" w:cstheme="minorBidi"/>
          <w:b w:val="0"/>
          <w:bCs w:val="0"/>
          <w:caps w:val="0"/>
          <w:noProof/>
          <w:sz w:val="22"/>
          <w:szCs w:val="22"/>
          <w:lang w:val="es-PE" w:eastAsia="es-PE"/>
        </w:rPr>
      </w:pPr>
      <w:hyperlink w:anchor="_Toc49453420" w:history="1">
        <w:r w:rsidR="00783810" w:rsidRPr="009E27D4">
          <w:rPr>
            <w:rStyle w:val="Hipervnculo"/>
            <w:noProof/>
            <w:lang w:val="es-ES"/>
          </w:rPr>
          <w:t>Sección V. Condiciones Generales del Contrato</w:t>
        </w:r>
        <w:r w:rsidR="00783810">
          <w:rPr>
            <w:noProof/>
            <w:webHidden/>
          </w:rPr>
          <w:tab/>
        </w:r>
        <w:r w:rsidR="00783810">
          <w:rPr>
            <w:noProof/>
            <w:webHidden/>
          </w:rPr>
          <w:fldChar w:fldCharType="begin"/>
        </w:r>
        <w:r w:rsidR="00783810">
          <w:rPr>
            <w:noProof/>
            <w:webHidden/>
          </w:rPr>
          <w:instrText xml:space="preserve"> PAGEREF _Toc49453420 \h </w:instrText>
        </w:r>
        <w:r w:rsidR="00783810">
          <w:rPr>
            <w:noProof/>
            <w:webHidden/>
          </w:rPr>
        </w:r>
        <w:r w:rsidR="00783810">
          <w:rPr>
            <w:noProof/>
            <w:webHidden/>
          </w:rPr>
          <w:fldChar w:fldCharType="separate"/>
        </w:r>
        <w:r w:rsidR="00C12FE5">
          <w:rPr>
            <w:noProof/>
            <w:webHidden/>
          </w:rPr>
          <w:t>89</w:t>
        </w:r>
        <w:r w:rsidR="00783810">
          <w:rPr>
            <w:noProof/>
            <w:webHidden/>
          </w:rPr>
          <w:fldChar w:fldCharType="end"/>
        </w:r>
      </w:hyperlink>
    </w:p>
    <w:p w14:paraId="2E23E0D7" w14:textId="77777777" w:rsidR="00783810" w:rsidRDefault="0002475E">
      <w:pPr>
        <w:pStyle w:val="TDC2"/>
        <w:tabs>
          <w:tab w:val="right" w:leader="dot" w:pos="9350"/>
        </w:tabs>
        <w:rPr>
          <w:rFonts w:eastAsiaTheme="minorEastAsia" w:cstheme="minorBidi"/>
          <w:b w:val="0"/>
          <w:bCs w:val="0"/>
          <w:noProof/>
          <w:sz w:val="22"/>
          <w:szCs w:val="22"/>
          <w:lang w:val="es-PE" w:eastAsia="es-PE"/>
        </w:rPr>
      </w:pPr>
      <w:hyperlink w:anchor="_Toc49453421" w:history="1">
        <w:r w:rsidR="00783810" w:rsidRPr="009E27D4">
          <w:rPr>
            <w:rStyle w:val="Hipervnculo"/>
            <w:noProof/>
            <w:lang w:val="es-ES"/>
          </w:rPr>
          <w:t>A. Disposiciones Generales</w:t>
        </w:r>
        <w:r w:rsidR="00783810">
          <w:rPr>
            <w:noProof/>
            <w:webHidden/>
          </w:rPr>
          <w:tab/>
        </w:r>
        <w:r w:rsidR="00783810">
          <w:rPr>
            <w:noProof/>
            <w:webHidden/>
          </w:rPr>
          <w:fldChar w:fldCharType="begin"/>
        </w:r>
        <w:r w:rsidR="00783810">
          <w:rPr>
            <w:noProof/>
            <w:webHidden/>
          </w:rPr>
          <w:instrText xml:space="preserve"> PAGEREF _Toc49453421 \h </w:instrText>
        </w:r>
        <w:r w:rsidR="00783810">
          <w:rPr>
            <w:noProof/>
            <w:webHidden/>
          </w:rPr>
        </w:r>
        <w:r w:rsidR="00783810">
          <w:rPr>
            <w:noProof/>
            <w:webHidden/>
          </w:rPr>
          <w:fldChar w:fldCharType="separate"/>
        </w:r>
        <w:r w:rsidR="00C12FE5">
          <w:rPr>
            <w:noProof/>
            <w:webHidden/>
          </w:rPr>
          <w:t>92</w:t>
        </w:r>
        <w:r w:rsidR="00783810">
          <w:rPr>
            <w:noProof/>
            <w:webHidden/>
          </w:rPr>
          <w:fldChar w:fldCharType="end"/>
        </w:r>
      </w:hyperlink>
    </w:p>
    <w:p w14:paraId="317550D4" w14:textId="77777777" w:rsidR="00783810" w:rsidRDefault="0002475E">
      <w:pPr>
        <w:pStyle w:val="TDC3"/>
        <w:tabs>
          <w:tab w:val="right" w:leader="dot" w:pos="9350"/>
        </w:tabs>
        <w:rPr>
          <w:rFonts w:eastAsiaTheme="minorEastAsia" w:cstheme="minorBidi"/>
          <w:noProof/>
          <w:sz w:val="22"/>
          <w:szCs w:val="22"/>
          <w:lang w:val="es-PE" w:eastAsia="es-PE"/>
        </w:rPr>
      </w:pPr>
      <w:hyperlink w:anchor="_Toc49453422" w:history="1">
        <w:r w:rsidR="00783810" w:rsidRPr="009E27D4">
          <w:rPr>
            <w:rStyle w:val="Hipervnculo"/>
            <w:noProof/>
            <w:lang w:val="es-ES"/>
          </w:rPr>
          <w:t>1. Definiciones</w:t>
        </w:r>
        <w:r w:rsidR="00783810">
          <w:rPr>
            <w:noProof/>
            <w:webHidden/>
          </w:rPr>
          <w:tab/>
        </w:r>
        <w:r w:rsidR="00783810">
          <w:rPr>
            <w:noProof/>
            <w:webHidden/>
          </w:rPr>
          <w:fldChar w:fldCharType="begin"/>
        </w:r>
        <w:r w:rsidR="00783810">
          <w:rPr>
            <w:noProof/>
            <w:webHidden/>
          </w:rPr>
          <w:instrText xml:space="preserve"> PAGEREF _Toc49453422 \h </w:instrText>
        </w:r>
        <w:r w:rsidR="00783810">
          <w:rPr>
            <w:noProof/>
            <w:webHidden/>
          </w:rPr>
        </w:r>
        <w:r w:rsidR="00783810">
          <w:rPr>
            <w:noProof/>
            <w:webHidden/>
          </w:rPr>
          <w:fldChar w:fldCharType="separate"/>
        </w:r>
        <w:r w:rsidR="00C12FE5">
          <w:rPr>
            <w:noProof/>
            <w:webHidden/>
          </w:rPr>
          <w:t>92</w:t>
        </w:r>
        <w:r w:rsidR="00783810">
          <w:rPr>
            <w:noProof/>
            <w:webHidden/>
          </w:rPr>
          <w:fldChar w:fldCharType="end"/>
        </w:r>
      </w:hyperlink>
    </w:p>
    <w:p w14:paraId="7CAA9BBF"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23" w:history="1">
        <w:r w:rsidR="00783810" w:rsidRPr="009E27D4">
          <w:rPr>
            <w:rStyle w:val="Hipervnculo"/>
            <w:noProof/>
            <w:lang w:val="es-ES"/>
          </w:rPr>
          <w:t xml:space="preserve">2. </w:t>
        </w:r>
        <w:r w:rsidR="00783810">
          <w:rPr>
            <w:rFonts w:eastAsiaTheme="minorEastAsia" w:cstheme="minorBidi"/>
            <w:noProof/>
            <w:sz w:val="22"/>
            <w:szCs w:val="22"/>
            <w:lang w:val="es-PE" w:eastAsia="es-PE"/>
          </w:rPr>
          <w:tab/>
        </w:r>
        <w:r w:rsidR="00783810" w:rsidRPr="009E27D4">
          <w:rPr>
            <w:rStyle w:val="Hipervnculo"/>
            <w:noProof/>
            <w:lang w:val="es-ES"/>
          </w:rPr>
          <w:t>Interpretación</w:t>
        </w:r>
        <w:r w:rsidR="00783810">
          <w:rPr>
            <w:noProof/>
            <w:webHidden/>
          </w:rPr>
          <w:tab/>
        </w:r>
        <w:r w:rsidR="00783810">
          <w:rPr>
            <w:noProof/>
            <w:webHidden/>
          </w:rPr>
          <w:fldChar w:fldCharType="begin"/>
        </w:r>
        <w:r w:rsidR="00783810">
          <w:rPr>
            <w:noProof/>
            <w:webHidden/>
          </w:rPr>
          <w:instrText xml:space="preserve"> PAGEREF _Toc49453423 \h </w:instrText>
        </w:r>
        <w:r w:rsidR="00783810">
          <w:rPr>
            <w:noProof/>
            <w:webHidden/>
          </w:rPr>
        </w:r>
        <w:r w:rsidR="00783810">
          <w:rPr>
            <w:noProof/>
            <w:webHidden/>
          </w:rPr>
          <w:fldChar w:fldCharType="separate"/>
        </w:r>
        <w:r w:rsidR="00C12FE5">
          <w:rPr>
            <w:noProof/>
            <w:webHidden/>
          </w:rPr>
          <w:t>94</w:t>
        </w:r>
        <w:r w:rsidR="00783810">
          <w:rPr>
            <w:noProof/>
            <w:webHidden/>
          </w:rPr>
          <w:fldChar w:fldCharType="end"/>
        </w:r>
      </w:hyperlink>
    </w:p>
    <w:p w14:paraId="3825DA36"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24" w:history="1">
        <w:r w:rsidR="00783810" w:rsidRPr="009E27D4">
          <w:rPr>
            <w:rStyle w:val="Hipervnculo"/>
            <w:noProof/>
            <w:lang w:val="es-ES"/>
          </w:rPr>
          <w:t>3.</w:t>
        </w:r>
        <w:r w:rsidR="00783810">
          <w:rPr>
            <w:rFonts w:eastAsiaTheme="minorEastAsia" w:cstheme="minorBidi"/>
            <w:noProof/>
            <w:sz w:val="22"/>
            <w:szCs w:val="22"/>
            <w:lang w:val="es-PE" w:eastAsia="es-PE"/>
          </w:rPr>
          <w:tab/>
        </w:r>
        <w:r w:rsidR="00783810" w:rsidRPr="009E27D4">
          <w:rPr>
            <w:rStyle w:val="Hipervnculo"/>
            <w:noProof/>
            <w:lang w:val="es-ES"/>
          </w:rPr>
          <w:t>Idioma y Ley Aplicables</w:t>
        </w:r>
        <w:r w:rsidR="00783810">
          <w:rPr>
            <w:noProof/>
            <w:webHidden/>
          </w:rPr>
          <w:tab/>
        </w:r>
        <w:r w:rsidR="00783810">
          <w:rPr>
            <w:noProof/>
            <w:webHidden/>
          </w:rPr>
          <w:fldChar w:fldCharType="begin"/>
        </w:r>
        <w:r w:rsidR="00783810">
          <w:rPr>
            <w:noProof/>
            <w:webHidden/>
          </w:rPr>
          <w:instrText xml:space="preserve"> PAGEREF _Toc49453424 \h </w:instrText>
        </w:r>
        <w:r w:rsidR="00783810">
          <w:rPr>
            <w:noProof/>
            <w:webHidden/>
          </w:rPr>
        </w:r>
        <w:r w:rsidR="00783810">
          <w:rPr>
            <w:noProof/>
            <w:webHidden/>
          </w:rPr>
          <w:fldChar w:fldCharType="separate"/>
        </w:r>
        <w:r w:rsidR="00C12FE5">
          <w:rPr>
            <w:noProof/>
            <w:webHidden/>
          </w:rPr>
          <w:t>95</w:t>
        </w:r>
        <w:r w:rsidR="00783810">
          <w:rPr>
            <w:noProof/>
            <w:webHidden/>
          </w:rPr>
          <w:fldChar w:fldCharType="end"/>
        </w:r>
      </w:hyperlink>
    </w:p>
    <w:p w14:paraId="1F310BC8"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25" w:history="1">
        <w:r w:rsidR="00783810" w:rsidRPr="009E27D4">
          <w:rPr>
            <w:rStyle w:val="Hipervnculo"/>
            <w:noProof/>
            <w:lang w:val="es-ES"/>
          </w:rPr>
          <w:t>4.</w:t>
        </w:r>
        <w:r w:rsidR="00783810">
          <w:rPr>
            <w:rFonts w:eastAsiaTheme="minorEastAsia" w:cstheme="minorBidi"/>
            <w:noProof/>
            <w:sz w:val="22"/>
            <w:szCs w:val="22"/>
            <w:lang w:val="es-PE" w:eastAsia="es-PE"/>
          </w:rPr>
          <w:tab/>
        </w:r>
        <w:r w:rsidR="00783810" w:rsidRPr="009E27D4">
          <w:rPr>
            <w:rStyle w:val="Hipervnculo"/>
            <w:noProof/>
            <w:lang w:val="es-ES"/>
          </w:rPr>
          <w:t>Decisiones del Gerente de Obras</w:t>
        </w:r>
        <w:r w:rsidR="00783810">
          <w:rPr>
            <w:noProof/>
            <w:webHidden/>
          </w:rPr>
          <w:tab/>
        </w:r>
        <w:r w:rsidR="00783810">
          <w:rPr>
            <w:noProof/>
            <w:webHidden/>
          </w:rPr>
          <w:fldChar w:fldCharType="begin"/>
        </w:r>
        <w:r w:rsidR="00783810">
          <w:rPr>
            <w:noProof/>
            <w:webHidden/>
          </w:rPr>
          <w:instrText xml:space="preserve"> PAGEREF _Toc49453425 \h </w:instrText>
        </w:r>
        <w:r w:rsidR="00783810">
          <w:rPr>
            <w:noProof/>
            <w:webHidden/>
          </w:rPr>
        </w:r>
        <w:r w:rsidR="00783810">
          <w:rPr>
            <w:noProof/>
            <w:webHidden/>
          </w:rPr>
          <w:fldChar w:fldCharType="separate"/>
        </w:r>
        <w:r w:rsidR="00C12FE5">
          <w:rPr>
            <w:noProof/>
            <w:webHidden/>
          </w:rPr>
          <w:t>95</w:t>
        </w:r>
        <w:r w:rsidR="00783810">
          <w:rPr>
            <w:noProof/>
            <w:webHidden/>
          </w:rPr>
          <w:fldChar w:fldCharType="end"/>
        </w:r>
      </w:hyperlink>
    </w:p>
    <w:p w14:paraId="379DBA0B"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26" w:history="1">
        <w:r w:rsidR="00783810" w:rsidRPr="009E27D4">
          <w:rPr>
            <w:rStyle w:val="Hipervnculo"/>
            <w:noProof/>
            <w:lang w:val="es-ES"/>
          </w:rPr>
          <w:t>5.</w:t>
        </w:r>
        <w:r w:rsidR="00783810">
          <w:rPr>
            <w:rFonts w:eastAsiaTheme="minorEastAsia" w:cstheme="minorBidi"/>
            <w:noProof/>
            <w:sz w:val="22"/>
            <w:szCs w:val="22"/>
            <w:lang w:val="es-PE" w:eastAsia="es-PE"/>
          </w:rPr>
          <w:tab/>
        </w:r>
        <w:r w:rsidR="00783810" w:rsidRPr="009E27D4">
          <w:rPr>
            <w:rStyle w:val="Hipervnculo"/>
            <w:noProof/>
            <w:lang w:val="es-ES"/>
          </w:rPr>
          <w:t>Delegación de funciones</w:t>
        </w:r>
        <w:r w:rsidR="00783810">
          <w:rPr>
            <w:noProof/>
            <w:webHidden/>
          </w:rPr>
          <w:tab/>
        </w:r>
        <w:r w:rsidR="00783810">
          <w:rPr>
            <w:noProof/>
            <w:webHidden/>
          </w:rPr>
          <w:fldChar w:fldCharType="begin"/>
        </w:r>
        <w:r w:rsidR="00783810">
          <w:rPr>
            <w:noProof/>
            <w:webHidden/>
          </w:rPr>
          <w:instrText xml:space="preserve"> PAGEREF _Toc49453426 \h </w:instrText>
        </w:r>
        <w:r w:rsidR="00783810">
          <w:rPr>
            <w:noProof/>
            <w:webHidden/>
          </w:rPr>
        </w:r>
        <w:r w:rsidR="00783810">
          <w:rPr>
            <w:noProof/>
            <w:webHidden/>
          </w:rPr>
          <w:fldChar w:fldCharType="separate"/>
        </w:r>
        <w:r w:rsidR="00C12FE5">
          <w:rPr>
            <w:noProof/>
            <w:webHidden/>
          </w:rPr>
          <w:t>95</w:t>
        </w:r>
        <w:r w:rsidR="00783810">
          <w:rPr>
            <w:noProof/>
            <w:webHidden/>
          </w:rPr>
          <w:fldChar w:fldCharType="end"/>
        </w:r>
      </w:hyperlink>
    </w:p>
    <w:p w14:paraId="38F70F4A"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27" w:history="1">
        <w:r w:rsidR="00783810" w:rsidRPr="009E27D4">
          <w:rPr>
            <w:rStyle w:val="Hipervnculo"/>
            <w:noProof/>
            <w:lang w:val="es-ES"/>
          </w:rPr>
          <w:t>6.</w:t>
        </w:r>
        <w:r w:rsidR="00783810">
          <w:rPr>
            <w:rFonts w:eastAsiaTheme="minorEastAsia" w:cstheme="minorBidi"/>
            <w:noProof/>
            <w:sz w:val="22"/>
            <w:szCs w:val="22"/>
            <w:lang w:val="es-PE" w:eastAsia="es-PE"/>
          </w:rPr>
          <w:tab/>
        </w:r>
        <w:r w:rsidR="00783810" w:rsidRPr="009E27D4">
          <w:rPr>
            <w:rStyle w:val="Hipervnculo"/>
            <w:noProof/>
            <w:lang w:val="es-ES"/>
          </w:rPr>
          <w:t>Comunicaciones</w:t>
        </w:r>
        <w:r w:rsidR="00783810">
          <w:rPr>
            <w:noProof/>
            <w:webHidden/>
          </w:rPr>
          <w:tab/>
        </w:r>
        <w:r w:rsidR="00783810">
          <w:rPr>
            <w:noProof/>
            <w:webHidden/>
          </w:rPr>
          <w:fldChar w:fldCharType="begin"/>
        </w:r>
        <w:r w:rsidR="00783810">
          <w:rPr>
            <w:noProof/>
            <w:webHidden/>
          </w:rPr>
          <w:instrText xml:space="preserve"> PAGEREF _Toc49453427 \h </w:instrText>
        </w:r>
        <w:r w:rsidR="00783810">
          <w:rPr>
            <w:noProof/>
            <w:webHidden/>
          </w:rPr>
        </w:r>
        <w:r w:rsidR="00783810">
          <w:rPr>
            <w:noProof/>
            <w:webHidden/>
          </w:rPr>
          <w:fldChar w:fldCharType="separate"/>
        </w:r>
        <w:r w:rsidR="00C12FE5">
          <w:rPr>
            <w:noProof/>
            <w:webHidden/>
          </w:rPr>
          <w:t>95</w:t>
        </w:r>
        <w:r w:rsidR="00783810">
          <w:rPr>
            <w:noProof/>
            <w:webHidden/>
          </w:rPr>
          <w:fldChar w:fldCharType="end"/>
        </w:r>
      </w:hyperlink>
    </w:p>
    <w:p w14:paraId="791254CF"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28" w:history="1">
        <w:r w:rsidR="00783810" w:rsidRPr="009E27D4">
          <w:rPr>
            <w:rStyle w:val="Hipervnculo"/>
            <w:noProof/>
            <w:lang w:val="es-ES"/>
          </w:rPr>
          <w:t>7.</w:t>
        </w:r>
        <w:r w:rsidR="00783810">
          <w:rPr>
            <w:rFonts w:eastAsiaTheme="minorEastAsia" w:cstheme="minorBidi"/>
            <w:noProof/>
            <w:sz w:val="22"/>
            <w:szCs w:val="22"/>
            <w:lang w:val="es-PE" w:eastAsia="es-PE"/>
          </w:rPr>
          <w:tab/>
        </w:r>
        <w:r w:rsidR="00783810" w:rsidRPr="009E27D4">
          <w:rPr>
            <w:rStyle w:val="Hipervnculo"/>
            <w:noProof/>
            <w:lang w:val="es-ES"/>
          </w:rPr>
          <w:t>Subcontratos</w:t>
        </w:r>
        <w:r w:rsidR="00783810">
          <w:rPr>
            <w:noProof/>
            <w:webHidden/>
          </w:rPr>
          <w:tab/>
        </w:r>
        <w:r w:rsidR="00783810">
          <w:rPr>
            <w:noProof/>
            <w:webHidden/>
          </w:rPr>
          <w:fldChar w:fldCharType="begin"/>
        </w:r>
        <w:r w:rsidR="00783810">
          <w:rPr>
            <w:noProof/>
            <w:webHidden/>
          </w:rPr>
          <w:instrText xml:space="preserve"> PAGEREF _Toc49453428 \h </w:instrText>
        </w:r>
        <w:r w:rsidR="00783810">
          <w:rPr>
            <w:noProof/>
            <w:webHidden/>
          </w:rPr>
        </w:r>
        <w:r w:rsidR="00783810">
          <w:rPr>
            <w:noProof/>
            <w:webHidden/>
          </w:rPr>
          <w:fldChar w:fldCharType="separate"/>
        </w:r>
        <w:r w:rsidR="00C12FE5">
          <w:rPr>
            <w:noProof/>
            <w:webHidden/>
          </w:rPr>
          <w:t>95</w:t>
        </w:r>
        <w:r w:rsidR="00783810">
          <w:rPr>
            <w:noProof/>
            <w:webHidden/>
          </w:rPr>
          <w:fldChar w:fldCharType="end"/>
        </w:r>
      </w:hyperlink>
    </w:p>
    <w:p w14:paraId="4F4C7B9D"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29" w:history="1">
        <w:r w:rsidR="00783810" w:rsidRPr="009E27D4">
          <w:rPr>
            <w:rStyle w:val="Hipervnculo"/>
            <w:noProof/>
            <w:lang w:val="es-ES"/>
          </w:rPr>
          <w:t>8.</w:t>
        </w:r>
        <w:r w:rsidR="00783810">
          <w:rPr>
            <w:rFonts w:eastAsiaTheme="minorEastAsia" w:cstheme="minorBidi"/>
            <w:noProof/>
            <w:sz w:val="22"/>
            <w:szCs w:val="22"/>
            <w:lang w:val="es-PE" w:eastAsia="es-PE"/>
          </w:rPr>
          <w:tab/>
        </w:r>
        <w:r w:rsidR="00783810" w:rsidRPr="009E27D4">
          <w:rPr>
            <w:rStyle w:val="Hipervnculo"/>
            <w:noProof/>
            <w:lang w:val="es-ES"/>
          </w:rPr>
          <w:t>Otros Contratistas</w:t>
        </w:r>
        <w:r w:rsidR="00783810">
          <w:rPr>
            <w:noProof/>
            <w:webHidden/>
          </w:rPr>
          <w:tab/>
        </w:r>
        <w:r w:rsidR="00783810">
          <w:rPr>
            <w:noProof/>
            <w:webHidden/>
          </w:rPr>
          <w:fldChar w:fldCharType="begin"/>
        </w:r>
        <w:r w:rsidR="00783810">
          <w:rPr>
            <w:noProof/>
            <w:webHidden/>
          </w:rPr>
          <w:instrText xml:space="preserve"> PAGEREF _Toc49453429 \h </w:instrText>
        </w:r>
        <w:r w:rsidR="00783810">
          <w:rPr>
            <w:noProof/>
            <w:webHidden/>
          </w:rPr>
        </w:r>
        <w:r w:rsidR="00783810">
          <w:rPr>
            <w:noProof/>
            <w:webHidden/>
          </w:rPr>
          <w:fldChar w:fldCharType="separate"/>
        </w:r>
        <w:r w:rsidR="00C12FE5">
          <w:rPr>
            <w:noProof/>
            <w:webHidden/>
          </w:rPr>
          <w:t>96</w:t>
        </w:r>
        <w:r w:rsidR="00783810">
          <w:rPr>
            <w:noProof/>
            <w:webHidden/>
          </w:rPr>
          <w:fldChar w:fldCharType="end"/>
        </w:r>
      </w:hyperlink>
    </w:p>
    <w:p w14:paraId="442F1DF6"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30" w:history="1">
        <w:r w:rsidR="00783810" w:rsidRPr="009E27D4">
          <w:rPr>
            <w:rStyle w:val="Hipervnculo"/>
            <w:noProof/>
            <w:lang w:val="es-ES"/>
          </w:rPr>
          <w:t>9.</w:t>
        </w:r>
        <w:r w:rsidR="00783810">
          <w:rPr>
            <w:rFonts w:eastAsiaTheme="minorEastAsia" w:cstheme="minorBidi"/>
            <w:noProof/>
            <w:sz w:val="22"/>
            <w:szCs w:val="22"/>
            <w:lang w:val="es-PE" w:eastAsia="es-PE"/>
          </w:rPr>
          <w:tab/>
        </w:r>
        <w:r w:rsidR="00783810" w:rsidRPr="009E27D4">
          <w:rPr>
            <w:rStyle w:val="Hipervnculo"/>
            <w:noProof/>
            <w:lang w:val="es-ES"/>
          </w:rPr>
          <w:t>Personal</w:t>
        </w:r>
        <w:r w:rsidR="00783810">
          <w:rPr>
            <w:noProof/>
            <w:webHidden/>
          </w:rPr>
          <w:tab/>
        </w:r>
        <w:r w:rsidR="00783810">
          <w:rPr>
            <w:noProof/>
            <w:webHidden/>
          </w:rPr>
          <w:fldChar w:fldCharType="begin"/>
        </w:r>
        <w:r w:rsidR="00783810">
          <w:rPr>
            <w:noProof/>
            <w:webHidden/>
          </w:rPr>
          <w:instrText xml:space="preserve"> PAGEREF _Toc49453430 \h </w:instrText>
        </w:r>
        <w:r w:rsidR="00783810">
          <w:rPr>
            <w:noProof/>
            <w:webHidden/>
          </w:rPr>
        </w:r>
        <w:r w:rsidR="00783810">
          <w:rPr>
            <w:noProof/>
            <w:webHidden/>
          </w:rPr>
          <w:fldChar w:fldCharType="separate"/>
        </w:r>
        <w:r w:rsidR="00C12FE5">
          <w:rPr>
            <w:noProof/>
            <w:webHidden/>
          </w:rPr>
          <w:t>96</w:t>
        </w:r>
        <w:r w:rsidR="00783810">
          <w:rPr>
            <w:noProof/>
            <w:webHidden/>
          </w:rPr>
          <w:fldChar w:fldCharType="end"/>
        </w:r>
      </w:hyperlink>
    </w:p>
    <w:p w14:paraId="5E9D3DBB"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31" w:history="1">
        <w:r w:rsidR="00783810" w:rsidRPr="009E27D4">
          <w:rPr>
            <w:rStyle w:val="Hipervnculo"/>
            <w:noProof/>
            <w:lang w:val="es-ES"/>
          </w:rPr>
          <w:t>10.</w:t>
        </w:r>
        <w:r w:rsidR="00783810">
          <w:rPr>
            <w:rFonts w:eastAsiaTheme="minorEastAsia" w:cstheme="minorBidi"/>
            <w:noProof/>
            <w:sz w:val="22"/>
            <w:szCs w:val="22"/>
            <w:lang w:val="es-PE" w:eastAsia="es-PE"/>
          </w:rPr>
          <w:tab/>
        </w:r>
        <w:r w:rsidR="00783810" w:rsidRPr="009E27D4">
          <w:rPr>
            <w:rStyle w:val="Hipervnculo"/>
            <w:noProof/>
            <w:lang w:val="es-ES"/>
          </w:rPr>
          <w:t>Riesgos del Contratante y del Contratista</w:t>
        </w:r>
        <w:r w:rsidR="00783810">
          <w:rPr>
            <w:noProof/>
            <w:webHidden/>
          </w:rPr>
          <w:tab/>
        </w:r>
        <w:r w:rsidR="00783810">
          <w:rPr>
            <w:noProof/>
            <w:webHidden/>
          </w:rPr>
          <w:fldChar w:fldCharType="begin"/>
        </w:r>
        <w:r w:rsidR="00783810">
          <w:rPr>
            <w:noProof/>
            <w:webHidden/>
          </w:rPr>
          <w:instrText xml:space="preserve"> PAGEREF _Toc49453431 \h </w:instrText>
        </w:r>
        <w:r w:rsidR="00783810">
          <w:rPr>
            <w:noProof/>
            <w:webHidden/>
          </w:rPr>
        </w:r>
        <w:r w:rsidR="00783810">
          <w:rPr>
            <w:noProof/>
            <w:webHidden/>
          </w:rPr>
          <w:fldChar w:fldCharType="separate"/>
        </w:r>
        <w:r w:rsidR="00C12FE5">
          <w:rPr>
            <w:noProof/>
            <w:webHidden/>
          </w:rPr>
          <w:t>96</w:t>
        </w:r>
        <w:r w:rsidR="00783810">
          <w:rPr>
            <w:noProof/>
            <w:webHidden/>
          </w:rPr>
          <w:fldChar w:fldCharType="end"/>
        </w:r>
      </w:hyperlink>
    </w:p>
    <w:p w14:paraId="51562731"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32" w:history="1">
        <w:r w:rsidR="00783810" w:rsidRPr="009E27D4">
          <w:rPr>
            <w:rStyle w:val="Hipervnculo"/>
            <w:noProof/>
            <w:lang w:val="es-ES"/>
          </w:rPr>
          <w:t>11.</w:t>
        </w:r>
        <w:r w:rsidR="00783810">
          <w:rPr>
            <w:rFonts w:eastAsiaTheme="minorEastAsia" w:cstheme="minorBidi"/>
            <w:noProof/>
            <w:sz w:val="22"/>
            <w:szCs w:val="22"/>
            <w:lang w:val="es-PE" w:eastAsia="es-PE"/>
          </w:rPr>
          <w:tab/>
        </w:r>
        <w:r w:rsidR="00783810" w:rsidRPr="009E27D4">
          <w:rPr>
            <w:rStyle w:val="Hipervnculo"/>
            <w:noProof/>
            <w:lang w:val="es-ES"/>
          </w:rPr>
          <w:t>Riesgos del Contratante</w:t>
        </w:r>
        <w:r w:rsidR="00783810">
          <w:rPr>
            <w:noProof/>
            <w:webHidden/>
          </w:rPr>
          <w:tab/>
        </w:r>
        <w:r w:rsidR="00783810">
          <w:rPr>
            <w:noProof/>
            <w:webHidden/>
          </w:rPr>
          <w:fldChar w:fldCharType="begin"/>
        </w:r>
        <w:r w:rsidR="00783810">
          <w:rPr>
            <w:noProof/>
            <w:webHidden/>
          </w:rPr>
          <w:instrText xml:space="preserve"> PAGEREF _Toc49453432 \h </w:instrText>
        </w:r>
        <w:r w:rsidR="00783810">
          <w:rPr>
            <w:noProof/>
            <w:webHidden/>
          </w:rPr>
        </w:r>
        <w:r w:rsidR="00783810">
          <w:rPr>
            <w:noProof/>
            <w:webHidden/>
          </w:rPr>
          <w:fldChar w:fldCharType="separate"/>
        </w:r>
        <w:r w:rsidR="00C12FE5">
          <w:rPr>
            <w:noProof/>
            <w:webHidden/>
          </w:rPr>
          <w:t>96</w:t>
        </w:r>
        <w:r w:rsidR="00783810">
          <w:rPr>
            <w:noProof/>
            <w:webHidden/>
          </w:rPr>
          <w:fldChar w:fldCharType="end"/>
        </w:r>
      </w:hyperlink>
    </w:p>
    <w:p w14:paraId="712A7118"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33" w:history="1">
        <w:r w:rsidR="00783810" w:rsidRPr="009E27D4">
          <w:rPr>
            <w:rStyle w:val="Hipervnculo"/>
            <w:noProof/>
            <w:lang w:val="es-ES"/>
          </w:rPr>
          <w:t>12.</w:t>
        </w:r>
        <w:r w:rsidR="00783810">
          <w:rPr>
            <w:rFonts w:eastAsiaTheme="minorEastAsia" w:cstheme="minorBidi"/>
            <w:noProof/>
            <w:sz w:val="22"/>
            <w:szCs w:val="22"/>
            <w:lang w:val="es-PE" w:eastAsia="es-PE"/>
          </w:rPr>
          <w:tab/>
        </w:r>
        <w:r w:rsidR="00783810" w:rsidRPr="009E27D4">
          <w:rPr>
            <w:rStyle w:val="Hipervnculo"/>
            <w:noProof/>
            <w:lang w:val="es-ES"/>
          </w:rPr>
          <w:t>Riesgos del Contratista</w:t>
        </w:r>
        <w:r w:rsidR="00783810">
          <w:rPr>
            <w:noProof/>
            <w:webHidden/>
          </w:rPr>
          <w:tab/>
        </w:r>
        <w:r w:rsidR="00783810">
          <w:rPr>
            <w:noProof/>
            <w:webHidden/>
          </w:rPr>
          <w:fldChar w:fldCharType="begin"/>
        </w:r>
        <w:r w:rsidR="00783810">
          <w:rPr>
            <w:noProof/>
            <w:webHidden/>
          </w:rPr>
          <w:instrText xml:space="preserve"> PAGEREF _Toc49453433 \h </w:instrText>
        </w:r>
        <w:r w:rsidR="00783810">
          <w:rPr>
            <w:noProof/>
            <w:webHidden/>
          </w:rPr>
        </w:r>
        <w:r w:rsidR="00783810">
          <w:rPr>
            <w:noProof/>
            <w:webHidden/>
          </w:rPr>
          <w:fldChar w:fldCharType="separate"/>
        </w:r>
        <w:r w:rsidR="00C12FE5">
          <w:rPr>
            <w:noProof/>
            <w:webHidden/>
          </w:rPr>
          <w:t>97</w:t>
        </w:r>
        <w:r w:rsidR="00783810">
          <w:rPr>
            <w:noProof/>
            <w:webHidden/>
          </w:rPr>
          <w:fldChar w:fldCharType="end"/>
        </w:r>
      </w:hyperlink>
    </w:p>
    <w:p w14:paraId="04418DF3"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34" w:history="1">
        <w:r w:rsidR="00783810" w:rsidRPr="009E27D4">
          <w:rPr>
            <w:rStyle w:val="Hipervnculo"/>
            <w:noProof/>
            <w:lang w:val="es-ES"/>
          </w:rPr>
          <w:t>13.</w:t>
        </w:r>
        <w:r w:rsidR="00783810">
          <w:rPr>
            <w:rFonts w:eastAsiaTheme="minorEastAsia" w:cstheme="minorBidi"/>
            <w:noProof/>
            <w:sz w:val="22"/>
            <w:szCs w:val="22"/>
            <w:lang w:val="es-PE" w:eastAsia="es-PE"/>
          </w:rPr>
          <w:tab/>
        </w:r>
        <w:r w:rsidR="00783810" w:rsidRPr="009E27D4">
          <w:rPr>
            <w:rStyle w:val="Hipervnculo"/>
            <w:noProof/>
            <w:lang w:val="es-ES"/>
          </w:rPr>
          <w:t>Seguros</w:t>
        </w:r>
        <w:r w:rsidR="00783810">
          <w:rPr>
            <w:noProof/>
            <w:webHidden/>
          </w:rPr>
          <w:tab/>
        </w:r>
        <w:r w:rsidR="00783810">
          <w:rPr>
            <w:noProof/>
            <w:webHidden/>
          </w:rPr>
          <w:fldChar w:fldCharType="begin"/>
        </w:r>
        <w:r w:rsidR="00783810">
          <w:rPr>
            <w:noProof/>
            <w:webHidden/>
          </w:rPr>
          <w:instrText xml:space="preserve"> PAGEREF _Toc49453434 \h </w:instrText>
        </w:r>
        <w:r w:rsidR="00783810">
          <w:rPr>
            <w:noProof/>
            <w:webHidden/>
          </w:rPr>
        </w:r>
        <w:r w:rsidR="00783810">
          <w:rPr>
            <w:noProof/>
            <w:webHidden/>
          </w:rPr>
          <w:fldChar w:fldCharType="separate"/>
        </w:r>
        <w:r w:rsidR="00C12FE5">
          <w:rPr>
            <w:noProof/>
            <w:webHidden/>
          </w:rPr>
          <w:t>97</w:t>
        </w:r>
        <w:r w:rsidR="00783810">
          <w:rPr>
            <w:noProof/>
            <w:webHidden/>
          </w:rPr>
          <w:fldChar w:fldCharType="end"/>
        </w:r>
      </w:hyperlink>
    </w:p>
    <w:p w14:paraId="61EF49DD"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35" w:history="1">
        <w:r w:rsidR="00783810" w:rsidRPr="009E27D4">
          <w:rPr>
            <w:rStyle w:val="Hipervnculo"/>
            <w:noProof/>
            <w:lang w:val="es-ES"/>
          </w:rPr>
          <w:t>14.</w:t>
        </w:r>
        <w:r w:rsidR="00783810">
          <w:rPr>
            <w:rFonts w:eastAsiaTheme="minorEastAsia" w:cstheme="minorBidi"/>
            <w:noProof/>
            <w:sz w:val="22"/>
            <w:szCs w:val="22"/>
            <w:lang w:val="es-PE" w:eastAsia="es-PE"/>
          </w:rPr>
          <w:tab/>
        </w:r>
        <w:r w:rsidR="00783810" w:rsidRPr="009E27D4">
          <w:rPr>
            <w:rStyle w:val="Hipervnculo"/>
            <w:noProof/>
            <w:spacing w:val="-3"/>
            <w:lang w:val="es-ES"/>
          </w:rPr>
          <w:t>Informes de investigación del Lugar de las Obras</w:t>
        </w:r>
        <w:r w:rsidR="00783810">
          <w:rPr>
            <w:noProof/>
            <w:webHidden/>
          </w:rPr>
          <w:tab/>
        </w:r>
        <w:r w:rsidR="00783810">
          <w:rPr>
            <w:noProof/>
            <w:webHidden/>
          </w:rPr>
          <w:fldChar w:fldCharType="begin"/>
        </w:r>
        <w:r w:rsidR="00783810">
          <w:rPr>
            <w:noProof/>
            <w:webHidden/>
          </w:rPr>
          <w:instrText xml:space="preserve"> PAGEREF _Toc49453435 \h </w:instrText>
        </w:r>
        <w:r w:rsidR="00783810">
          <w:rPr>
            <w:noProof/>
            <w:webHidden/>
          </w:rPr>
        </w:r>
        <w:r w:rsidR="00783810">
          <w:rPr>
            <w:noProof/>
            <w:webHidden/>
          </w:rPr>
          <w:fldChar w:fldCharType="separate"/>
        </w:r>
        <w:r w:rsidR="00C12FE5">
          <w:rPr>
            <w:noProof/>
            <w:webHidden/>
          </w:rPr>
          <w:t>98</w:t>
        </w:r>
        <w:r w:rsidR="00783810">
          <w:rPr>
            <w:noProof/>
            <w:webHidden/>
          </w:rPr>
          <w:fldChar w:fldCharType="end"/>
        </w:r>
      </w:hyperlink>
    </w:p>
    <w:p w14:paraId="33F19208"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36" w:history="1">
        <w:r w:rsidR="00783810" w:rsidRPr="009E27D4">
          <w:rPr>
            <w:rStyle w:val="Hipervnculo"/>
            <w:noProof/>
            <w:lang w:val="es-ES"/>
          </w:rPr>
          <w:t>15.</w:t>
        </w:r>
        <w:r w:rsidR="00783810">
          <w:rPr>
            <w:rFonts w:eastAsiaTheme="minorEastAsia" w:cstheme="minorBidi"/>
            <w:noProof/>
            <w:sz w:val="22"/>
            <w:szCs w:val="22"/>
            <w:lang w:val="es-PE" w:eastAsia="es-PE"/>
          </w:rPr>
          <w:tab/>
        </w:r>
        <w:r w:rsidR="00783810" w:rsidRPr="009E27D4">
          <w:rPr>
            <w:rStyle w:val="Hipervnculo"/>
            <w:noProof/>
            <w:spacing w:val="-3"/>
            <w:lang w:val="es-ES"/>
          </w:rPr>
          <w:t>Consultas acerca de las Condiciones Especiales del Contrato</w:t>
        </w:r>
        <w:r w:rsidR="00783810">
          <w:rPr>
            <w:noProof/>
            <w:webHidden/>
          </w:rPr>
          <w:tab/>
        </w:r>
        <w:r w:rsidR="00783810">
          <w:rPr>
            <w:noProof/>
            <w:webHidden/>
          </w:rPr>
          <w:fldChar w:fldCharType="begin"/>
        </w:r>
        <w:r w:rsidR="00783810">
          <w:rPr>
            <w:noProof/>
            <w:webHidden/>
          </w:rPr>
          <w:instrText xml:space="preserve"> PAGEREF _Toc49453436 \h </w:instrText>
        </w:r>
        <w:r w:rsidR="00783810">
          <w:rPr>
            <w:noProof/>
            <w:webHidden/>
          </w:rPr>
        </w:r>
        <w:r w:rsidR="00783810">
          <w:rPr>
            <w:noProof/>
            <w:webHidden/>
          </w:rPr>
          <w:fldChar w:fldCharType="separate"/>
        </w:r>
        <w:r w:rsidR="00C12FE5">
          <w:rPr>
            <w:noProof/>
            <w:webHidden/>
          </w:rPr>
          <w:t>98</w:t>
        </w:r>
        <w:r w:rsidR="00783810">
          <w:rPr>
            <w:noProof/>
            <w:webHidden/>
          </w:rPr>
          <w:fldChar w:fldCharType="end"/>
        </w:r>
      </w:hyperlink>
    </w:p>
    <w:p w14:paraId="557C0237"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37" w:history="1">
        <w:r w:rsidR="00783810" w:rsidRPr="009E27D4">
          <w:rPr>
            <w:rStyle w:val="Hipervnculo"/>
            <w:noProof/>
            <w:lang w:val="es-ES"/>
          </w:rPr>
          <w:t>16.</w:t>
        </w:r>
        <w:r w:rsidR="00783810">
          <w:rPr>
            <w:rFonts w:eastAsiaTheme="minorEastAsia" w:cstheme="minorBidi"/>
            <w:noProof/>
            <w:sz w:val="22"/>
            <w:szCs w:val="22"/>
            <w:lang w:val="es-PE" w:eastAsia="es-PE"/>
          </w:rPr>
          <w:tab/>
        </w:r>
        <w:r w:rsidR="00783810" w:rsidRPr="009E27D4">
          <w:rPr>
            <w:rStyle w:val="Hipervnculo"/>
            <w:noProof/>
            <w:spacing w:val="-3"/>
            <w:lang w:val="es-ES"/>
          </w:rPr>
          <w:t>Construcción de las Obras por el Contratista</w:t>
        </w:r>
        <w:r w:rsidR="00783810">
          <w:rPr>
            <w:noProof/>
            <w:webHidden/>
          </w:rPr>
          <w:tab/>
        </w:r>
        <w:r w:rsidR="00783810">
          <w:rPr>
            <w:noProof/>
            <w:webHidden/>
          </w:rPr>
          <w:fldChar w:fldCharType="begin"/>
        </w:r>
        <w:r w:rsidR="00783810">
          <w:rPr>
            <w:noProof/>
            <w:webHidden/>
          </w:rPr>
          <w:instrText xml:space="preserve"> PAGEREF _Toc49453437 \h </w:instrText>
        </w:r>
        <w:r w:rsidR="00783810">
          <w:rPr>
            <w:noProof/>
            <w:webHidden/>
          </w:rPr>
        </w:r>
        <w:r w:rsidR="00783810">
          <w:rPr>
            <w:noProof/>
            <w:webHidden/>
          </w:rPr>
          <w:fldChar w:fldCharType="separate"/>
        </w:r>
        <w:r w:rsidR="00C12FE5">
          <w:rPr>
            <w:noProof/>
            <w:webHidden/>
          </w:rPr>
          <w:t>98</w:t>
        </w:r>
        <w:r w:rsidR="00783810">
          <w:rPr>
            <w:noProof/>
            <w:webHidden/>
          </w:rPr>
          <w:fldChar w:fldCharType="end"/>
        </w:r>
      </w:hyperlink>
    </w:p>
    <w:p w14:paraId="116DD27F"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38" w:history="1">
        <w:r w:rsidR="00783810" w:rsidRPr="009E27D4">
          <w:rPr>
            <w:rStyle w:val="Hipervnculo"/>
            <w:noProof/>
            <w:lang w:val="es-ES"/>
          </w:rPr>
          <w:t>17.</w:t>
        </w:r>
        <w:r w:rsidR="00783810">
          <w:rPr>
            <w:rFonts w:eastAsiaTheme="minorEastAsia" w:cstheme="minorBidi"/>
            <w:noProof/>
            <w:sz w:val="22"/>
            <w:szCs w:val="22"/>
            <w:lang w:val="es-PE" w:eastAsia="es-PE"/>
          </w:rPr>
          <w:tab/>
        </w:r>
        <w:r w:rsidR="00783810" w:rsidRPr="009E27D4">
          <w:rPr>
            <w:rStyle w:val="Hipervnculo"/>
            <w:noProof/>
            <w:spacing w:val="-3"/>
            <w:lang w:val="es-ES"/>
          </w:rPr>
          <w:t>Terminación de las Obras en la fecha prevista</w:t>
        </w:r>
        <w:r w:rsidR="00783810">
          <w:rPr>
            <w:noProof/>
            <w:webHidden/>
          </w:rPr>
          <w:tab/>
        </w:r>
        <w:r w:rsidR="00783810">
          <w:rPr>
            <w:noProof/>
            <w:webHidden/>
          </w:rPr>
          <w:fldChar w:fldCharType="begin"/>
        </w:r>
        <w:r w:rsidR="00783810">
          <w:rPr>
            <w:noProof/>
            <w:webHidden/>
          </w:rPr>
          <w:instrText xml:space="preserve"> PAGEREF _Toc49453438 \h </w:instrText>
        </w:r>
        <w:r w:rsidR="00783810">
          <w:rPr>
            <w:noProof/>
            <w:webHidden/>
          </w:rPr>
        </w:r>
        <w:r w:rsidR="00783810">
          <w:rPr>
            <w:noProof/>
            <w:webHidden/>
          </w:rPr>
          <w:fldChar w:fldCharType="separate"/>
        </w:r>
        <w:r w:rsidR="00C12FE5">
          <w:rPr>
            <w:noProof/>
            <w:webHidden/>
          </w:rPr>
          <w:t>99</w:t>
        </w:r>
        <w:r w:rsidR="00783810">
          <w:rPr>
            <w:noProof/>
            <w:webHidden/>
          </w:rPr>
          <w:fldChar w:fldCharType="end"/>
        </w:r>
      </w:hyperlink>
    </w:p>
    <w:p w14:paraId="3D3115CC"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39" w:history="1">
        <w:r w:rsidR="00783810" w:rsidRPr="009E27D4">
          <w:rPr>
            <w:rStyle w:val="Hipervnculo"/>
            <w:noProof/>
            <w:lang w:val="es-ES"/>
          </w:rPr>
          <w:t>18.</w:t>
        </w:r>
        <w:r w:rsidR="00783810">
          <w:rPr>
            <w:rFonts w:eastAsiaTheme="minorEastAsia" w:cstheme="minorBidi"/>
            <w:noProof/>
            <w:sz w:val="22"/>
            <w:szCs w:val="22"/>
            <w:lang w:val="es-PE" w:eastAsia="es-PE"/>
          </w:rPr>
          <w:tab/>
        </w:r>
        <w:r w:rsidR="00783810" w:rsidRPr="009E27D4">
          <w:rPr>
            <w:rStyle w:val="Hipervnculo"/>
            <w:noProof/>
            <w:lang w:val="es-ES"/>
          </w:rPr>
          <w:t>Aprobación por el Gerente de Obras</w:t>
        </w:r>
        <w:r w:rsidR="00783810">
          <w:rPr>
            <w:noProof/>
            <w:webHidden/>
          </w:rPr>
          <w:tab/>
        </w:r>
        <w:r w:rsidR="00783810">
          <w:rPr>
            <w:noProof/>
            <w:webHidden/>
          </w:rPr>
          <w:fldChar w:fldCharType="begin"/>
        </w:r>
        <w:r w:rsidR="00783810">
          <w:rPr>
            <w:noProof/>
            <w:webHidden/>
          </w:rPr>
          <w:instrText xml:space="preserve"> PAGEREF _Toc49453439 \h </w:instrText>
        </w:r>
        <w:r w:rsidR="00783810">
          <w:rPr>
            <w:noProof/>
            <w:webHidden/>
          </w:rPr>
        </w:r>
        <w:r w:rsidR="00783810">
          <w:rPr>
            <w:noProof/>
            <w:webHidden/>
          </w:rPr>
          <w:fldChar w:fldCharType="separate"/>
        </w:r>
        <w:r w:rsidR="00C12FE5">
          <w:rPr>
            <w:noProof/>
            <w:webHidden/>
          </w:rPr>
          <w:t>99</w:t>
        </w:r>
        <w:r w:rsidR="00783810">
          <w:rPr>
            <w:noProof/>
            <w:webHidden/>
          </w:rPr>
          <w:fldChar w:fldCharType="end"/>
        </w:r>
      </w:hyperlink>
    </w:p>
    <w:p w14:paraId="1F1E0DC6"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40" w:history="1">
        <w:r w:rsidR="00783810" w:rsidRPr="009E27D4">
          <w:rPr>
            <w:rStyle w:val="Hipervnculo"/>
            <w:noProof/>
            <w:lang w:val="es-ES"/>
          </w:rPr>
          <w:t>19.</w:t>
        </w:r>
        <w:r w:rsidR="00783810">
          <w:rPr>
            <w:rFonts w:eastAsiaTheme="minorEastAsia" w:cstheme="minorBidi"/>
            <w:noProof/>
            <w:sz w:val="22"/>
            <w:szCs w:val="22"/>
            <w:lang w:val="es-PE" w:eastAsia="es-PE"/>
          </w:rPr>
          <w:tab/>
        </w:r>
        <w:r w:rsidR="00783810" w:rsidRPr="009E27D4">
          <w:rPr>
            <w:rStyle w:val="Hipervnculo"/>
            <w:noProof/>
            <w:lang w:val="es-ES"/>
          </w:rPr>
          <w:t>ASSS</w:t>
        </w:r>
        <w:r w:rsidR="00783810">
          <w:rPr>
            <w:noProof/>
            <w:webHidden/>
          </w:rPr>
          <w:tab/>
        </w:r>
        <w:r w:rsidR="00783810">
          <w:rPr>
            <w:noProof/>
            <w:webHidden/>
          </w:rPr>
          <w:fldChar w:fldCharType="begin"/>
        </w:r>
        <w:r w:rsidR="00783810">
          <w:rPr>
            <w:noProof/>
            <w:webHidden/>
          </w:rPr>
          <w:instrText xml:space="preserve"> PAGEREF _Toc49453440 \h </w:instrText>
        </w:r>
        <w:r w:rsidR="00783810">
          <w:rPr>
            <w:noProof/>
            <w:webHidden/>
          </w:rPr>
        </w:r>
        <w:r w:rsidR="00783810">
          <w:rPr>
            <w:noProof/>
            <w:webHidden/>
          </w:rPr>
          <w:fldChar w:fldCharType="separate"/>
        </w:r>
        <w:r w:rsidR="00C12FE5">
          <w:rPr>
            <w:noProof/>
            <w:webHidden/>
          </w:rPr>
          <w:t>99</w:t>
        </w:r>
        <w:r w:rsidR="00783810">
          <w:rPr>
            <w:noProof/>
            <w:webHidden/>
          </w:rPr>
          <w:fldChar w:fldCharType="end"/>
        </w:r>
      </w:hyperlink>
    </w:p>
    <w:p w14:paraId="5F033686"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41" w:history="1">
        <w:r w:rsidR="00783810" w:rsidRPr="009E27D4">
          <w:rPr>
            <w:rStyle w:val="Hipervnculo"/>
            <w:noProof/>
            <w:lang w:val="es-ES"/>
          </w:rPr>
          <w:t>20.</w:t>
        </w:r>
        <w:r w:rsidR="00783810">
          <w:rPr>
            <w:rFonts w:eastAsiaTheme="minorEastAsia" w:cstheme="minorBidi"/>
            <w:noProof/>
            <w:sz w:val="22"/>
            <w:szCs w:val="22"/>
            <w:lang w:val="es-PE" w:eastAsia="es-PE"/>
          </w:rPr>
          <w:tab/>
        </w:r>
        <w:r w:rsidR="00783810" w:rsidRPr="009E27D4">
          <w:rPr>
            <w:rStyle w:val="Hipervnculo"/>
            <w:noProof/>
            <w:lang w:val="es-ES"/>
          </w:rPr>
          <w:t>Descubrimientos</w:t>
        </w:r>
        <w:r w:rsidR="00783810">
          <w:rPr>
            <w:noProof/>
            <w:webHidden/>
          </w:rPr>
          <w:tab/>
        </w:r>
        <w:r w:rsidR="00783810">
          <w:rPr>
            <w:noProof/>
            <w:webHidden/>
          </w:rPr>
          <w:fldChar w:fldCharType="begin"/>
        </w:r>
        <w:r w:rsidR="00783810">
          <w:rPr>
            <w:noProof/>
            <w:webHidden/>
          </w:rPr>
          <w:instrText xml:space="preserve"> PAGEREF _Toc49453441 \h </w:instrText>
        </w:r>
        <w:r w:rsidR="00783810">
          <w:rPr>
            <w:noProof/>
            <w:webHidden/>
          </w:rPr>
        </w:r>
        <w:r w:rsidR="00783810">
          <w:rPr>
            <w:noProof/>
            <w:webHidden/>
          </w:rPr>
          <w:fldChar w:fldCharType="separate"/>
        </w:r>
        <w:r w:rsidR="00C12FE5">
          <w:rPr>
            <w:noProof/>
            <w:webHidden/>
          </w:rPr>
          <w:t>99</w:t>
        </w:r>
        <w:r w:rsidR="00783810">
          <w:rPr>
            <w:noProof/>
            <w:webHidden/>
          </w:rPr>
          <w:fldChar w:fldCharType="end"/>
        </w:r>
      </w:hyperlink>
    </w:p>
    <w:p w14:paraId="194FAB77"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42" w:history="1">
        <w:r w:rsidR="00783810" w:rsidRPr="009E27D4">
          <w:rPr>
            <w:rStyle w:val="Hipervnculo"/>
            <w:noProof/>
            <w:lang w:val="es-ES"/>
          </w:rPr>
          <w:t>21.</w:t>
        </w:r>
        <w:r w:rsidR="00783810">
          <w:rPr>
            <w:rFonts w:eastAsiaTheme="minorEastAsia" w:cstheme="minorBidi"/>
            <w:noProof/>
            <w:sz w:val="22"/>
            <w:szCs w:val="22"/>
            <w:lang w:val="es-PE" w:eastAsia="es-PE"/>
          </w:rPr>
          <w:tab/>
        </w:r>
        <w:r w:rsidR="00783810" w:rsidRPr="009E27D4">
          <w:rPr>
            <w:rStyle w:val="Hipervnculo"/>
            <w:noProof/>
            <w:lang w:val="es-ES"/>
          </w:rPr>
          <w:t>Toma de posesión del Lugar de las Obras</w:t>
        </w:r>
        <w:r w:rsidR="00783810">
          <w:rPr>
            <w:noProof/>
            <w:webHidden/>
          </w:rPr>
          <w:tab/>
        </w:r>
        <w:r w:rsidR="00783810">
          <w:rPr>
            <w:noProof/>
            <w:webHidden/>
          </w:rPr>
          <w:fldChar w:fldCharType="begin"/>
        </w:r>
        <w:r w:rsidR="00783810">
          <w:rPr>
            <w:noProof/>
            <w:webHidden/>
          </w:rPr>
          <w:instrText xml:space="preserve"> PAGEREF _Toc49453442 \h </w:instrText>
        </w:r>
        <w:r w:rsidR="00783810">
          <w:rPr>
            <w:noProof/>
            <w:webHidden/>
          </w:rPr>
        </w:r>
        <w:r w:rsidR="00783810">
          <w:rPr>
            <w:noProof/>
            <w:webHidden/>
          </w:rPr>
          <w:fldChar w:fldCharType="separate"/>
        </w:r>
        <w:r w:rsidR="00C12FE5">
          <w:rPr>
            <w:noProof/>
            <w:webHidden/>
          </w:rPr>
          <w:t>100</w:t>
        </w:r>
        <w:r w:rsidR="00783810">
          <w:rPr>
            <w:noProof/>
            <w:webHidden/>
          </w:rPr>
          <w:fldChar w:fldCharType="end"/>
        </w:r>
      </w:hyperlink>
    </w:p>
    <w:p w14:paraId="2071C694"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43" w:history="1">
        <w:r w:rsidR="00783810" w:rsidRPr="009E27D4">
          <w:rPr>
            <w:rStyle w:val="Hipervnculo"/>
            <w:noProof/>
            <w:lang w:val="es-ES"/>
          </w:rPr>
          <w:t>22.</w:t>
        </w:r>
        <w:r w:rsidR="00783810">
          <w:rPr>
            <w:rFonts w:eastAsiaTheme="minorEastAsia" w:cstheme="minorBidi"/>
            <w:noProof/>
            <w:sz w:val="22"/>
            <w:szCs w:val="22"/>
            <w:lang w:val="es-PE" w:eastAsia="es-PE"/>
          </w:rPr>
          <w:tab/>
        </w:r>
        <w:r w:rsidR="00783810" w:rsidRPr="009E27D4">
          <w:rPr>
            <w:rStyle w:val="Hipervnculo"/>
            <w:noProof/>
            <w:lang w:val="es-ES"/>
          </w:rPr>
          <w:t>Acceso al Lugar de las Obras</w:t>
        </w:r>
        <w:r w:rsidR="00783810">
          <w:rPr>
            <w:noProof/>
            <w:webHidden/>
          </w:rPr>
          <w:tab/>
        </w:r>
        <w:r w:rsidR="00783810">
          <w:rPr>
            <w:noProof/>
            <w:webHidden/>
          </w:rPr>
          <w:fldChar w:fldCharType="begin"/>
        </w:r>
        <w:r w:rsidR="00783810">
          <w:rPr>
            <w:noProof/>
            <w:webHidden/>
          </w:rPr>
          <w:instrText xml:space="preserve"> PAGEREF _Toc49453443 \h </w:instrText>
        </w:r>
        <w:r w:rsidR="00783810">
          <w:rPr>
            <w:noProof/>
            <w:webHidden/>
          </w:rPr>
        </w:r>
        <w:r w:rsidR="00783810">
          <w:rPr>
            <w:noProof/>
            <w:webHidden/>
          </w:rPr>
          <w:fldChar w:fldCharType="separate"/>
        </w:r>
        <w:r w:rsidR="00C12FE5">
          <w:rPr>
            <w:noProof/>
            <w:webHidden/>
          </w:rPr>
          <w:t>100</w:t>
        </w:r>
        <w:r w:rsidR="00783810">
          <w:rPr>
            <w:noProof/>
            <w:webHidden/>
          </w:rPr>
          <w:fldChar w:fldCharType="end"/>
        </w:r>
      </w:hyperlink>
    </w:p>
    <w:p w14:paraId="47DBE725"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44" w:history="1">
        <w:r w:rsidR="00783810" w:rsidRPr="009E27D4">
          <w:rPr>
            <w:rStyle w:val="Hipervnculo"/>
            <w:noProof/>
            <w:lang w:val="es-ES"/>
          </w:rPr>
          <w:t>23.</w:t>
        </w:r>
        <w:r w:rsidR="00783810">
          <w:rPr>
            <w:rFonts w:eastAsiaTheme="minorEastAsia" w:cstheme="minorBidi"/>
            <w:noProof/>
            <w:sz w:val="22"/>
            <w:szCs w:val="22"/>
            <w:lang w:val="es-PE" w:eastAsia="es-PE"/>
          </w:rPr>
          <w:tab/>
        </w:r>
        <w:r w:rsidR="00783810" w:rsidRPr="009E27D4">
          <w:rPr>
            <w:rStyle w:val="Hipervnculo"/>
            <w:noProof/>
            <w:lang w:val="es-ES"/>
          </w:rPr>
          <w:t>Instrucciones, Inspecciones y Auditorías</w:t>
        </w:r>
        <w:r w:rsidR="00783810">
          <w:rPr>
            <w:noProof/>
            <w:webHidden/>
          </w:rPr>
          <w:tab/>
        </w:r>
        <w:r w:rsidR="00783810">
          <w:rPr>
            <w:noProof/>
            <w:webHidden/>
          </w:rPr>
          <w:fldChar w:fldCharType="begin"/>
        </w:r>
        <w:r w:rsidR="00783810">
          <w:rPr>
            <w:noProof/>
            <w:webHidden/>
          </w:rPr>
          <w:instrText xml:space="preserve"> PAGEREF _Toc49453444 \h </w:instrText>
        </w:r>
        <w:r w:rsidR="00783810">
          <w:rPr>
            <w:noProof/>
            <w:webHidden/>
          </w:rPr>
        </w:r>
        <w:r w:rsidR="00783810">
          <w:rPr>
            <w:noProof/>
            <w:webHidden/>
          </w:rPr>
          <w:fldChar w:fldCharType="separate"/>
        </w:r>
        <w:r w:rsidR="00C12FE5">
          <w:rPr>
            <w:noProof/>
            <w:webHidden/>
          </w:rPr>
          <w:t>100</w:t>
        </w:r>
        <w:r w:rsidR="00783810">
          <w:rPr>
            <w:noProof/>
            <w:webHidden/>
          </w:rPr>
          <w:fldChar w:fldCharType="end"/>
        </w:r>
      </w:hyperlink>
    </w:p>
    <w:p w14:paraId="5A3F45F0"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45" w:history="1">
        <w:r w:rsidR="00783810" w:rsidRPr="009E27D4">
          <w:rPr>
            <w:rStyle w:val="Hipervnculo"/>
            <w:noProof/>
            <w:lang w:val="es-ES"/>
          </w:rPr>
          <w:t>24.</w:t>
        </w:r>
        <w:r w:rsidR="00783810">
          <w:rPr>
            <w:rFonts w:eastAsiaTheme="minorEastAsia" w:cstheme="minorBidi"/>
            <w:noProof/>
            <w:sz w:val="22"/>
            <w:szCs w:val="22"/>
            <w:lang w:val="es-PE" w:eastAsia="es-PE"/>
          </w:rPr>
          <w:tab/>
        </w:r>
        <w:r w:rsidR="00783810" w:rsidRPr="009E27D4">
          <w:rPr>
            <w:rStyle w:val="Hipervnculo"/>
            <w:noProof/>
            <w:lang w:val="es-ES"/>
          </w:rPr>
          <w:t>Controversias</w:t>
        </w:r>
        <w:r w:rsidR="00783810">
          <w:rPr>
            <w:noProof/>
            <w:webHidden/>
          </w:rPr>
          <w:tab/>
        </w:r>
        <w:r w:rsidR="00783810">
          <w:rPr>
            <w:noProof/>
            <w:webHidden/>
          </w:rPr>
          <w:fldChar w:fldCharType="begin"/>
        </w:r>
        <w:r w:rsidR="00783810">
          <w:rPr>
            <w:noProof/>
            <w:webHidden/>
          </w:rPr>
          <w:instrText xml:space="preserve"> PAGEREF _Toc49453445 \h </w:instrText>
        </w:r>
        <w:r w:rsidR="00783810">
          <w:rPr>
            <w:noProof/>
            <w:webHidden/>
          </w:rPr>
        </w:r>
        <w:r w:rsidR="00783810">
          <w:rPr>
            <w:noProof/>
            <w:webHidden/>
          </w:rPr>
          <w:fldChar w:fldCharType="separate"/>
        </w:r>
        <w:r w:rsidR="00C12FE5">
          <w:rPr>
            <w:noProof/>
            <w:webHidden/>
          </w:rPr>
          <w:t>100</w:t>
        </w:r>
        <w:r w:rsidR="00783810">
          <w:rPr>
            <w:noProof/>
            <w:webHidden/>
          </w:rPr>
          <w:fldChar w:fldCharType="end"/>
        </w:r>
      </w:hyperlink>
    </w:p>
    <w:p w14:paraId="486AFDAD"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46" w:history="1">
        <w:r w:rsidR="00783810" w:rsidRPr="009E27D4">
          <w:rPr>
            <w:rStyle w:val="Hipervnculo"/>
            <w:noProof/>
            <w:lang w:val="es-ES"/>
          </w:rPr>
          <w:t>25.</w:t>
        </w:r>
        <w:r w:rsidR="00783810">
          <w:rPr>
            <w:rFonts w:eastAsiaTheme="minorEastAsia" w:cstheme="minorBidi"/>
            <w:noProof/>
            <w:sz w:val="22"/>
            <w:szCs w:val="22"/>
            <w:lang w:val="es-PE" w:eastAsia="es-PE"/>
          </w:rPr>
          <w:tab/>
        </w:r>
        <w:r w:rsidR="00783810" w:rsidRPr="009E27D4">
          <w:rPr>
            <w:rStyle w:val="Hipervnculo"/>
            <w:noProof/>
            <w:lang w:val="es-ES"/>
          </w:rPr>
          <w:t>Procedimientos para la solución de controversias</w:t>
        </w:r>
        <w:r w:rsidR="00783810">
          <w:rPr>
            <w:noProof/>
            <w:webHidden/>
          </w:rPr>
          <w:tab/>
        </w:r>
        <w:r w:rsidR="00783810">
          <w:rPr>
            <w:noProof/>
            <w:webHidden/>
          </w:rPr>
          <w:fldChar w:fldCharType="begin"/>
        </w:r>
        <w:r w:rsidR="00783810">
          <w:rPr>
            <w:noProof/>
            <w:webHidden/>
          </w:rPr>
          <w:instrText xml:space="preserve"> PAGEREF _Toc49453446 \h </w:instrText>
        </w:r>
        <w:r w:rsidR="00783810">
          <w:rPr>
            <w:noProof/>
            <w:webHidden/>
          </w:rPr>
        </w:r>
        <w:r w:rsidR="00783810">
          <w:rPr>
            <w:noProof/>
            <w:webHidden/>
          </w:rPr>
          <w:fldChar w:fldCharType="separate"/>
        </w:r>
        <w:r w:rsidR="00C12FE5">
          <w:rPr>
            <w:noProof/>
            <w:webHidden/>
          </w:rPr>
          <w:t>100</w:t>
        </w:r>
        <w:r w:rsidR="00783810">
          <w:rPr>
            <w:noProof/>
            <w:webHidden/>
          </w:rPr>
          <w:fldChar w:fldCharType="end"/>
        </w:r>
      </w:hyperlink>
    </w:p>
    <w:p w14:paraId="4B92A87E"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47" w:history="1">
        <w:r w:rsidR="00783810" w:rsidRPr="009E27D4">
          <w:rPr>
            <w:rStyle w:val="Hipervnculo"/>
            <w:noProof/>
            <w:lang w:val="es-ES"/>
          </w:rPr>
          <w:t>26.</w:t>
        </w:r>
        <w:r w:rsidR="00783810">
          <w:rPr>
            <w:rFonts w:eastAsiaTheme="minorEastAsia" w:cstheme="minorBidi"/>
            <w:noProof/>
            <w:sz w:val="22"/>
            <w:szCs w:val="22"/>
            <w:lang w:val="es-PE" w:eastAsia="es-PE"/>
          </w:rPr>
          <w:tab/>
        </w:r>
        <w:r w:rsidR="00783810" w:rsidRPr="009E27D4">
          <w:rPr>
            <w:rStyle w:val="Hipervnculo"/>
            <w:noProof/>
            <w:lang w:val="es-ES"/>
          </w:rPr>
          <w:t>Reemplazo del Conciliador</w:t>
        </w:r>
        <w:r w:rsidR="00783810">
          <w:rPr>
            <w:noProof/>
            <w:webHidden/>
          </w:rPr>
          <w:tab/>
        </w:r>
        <w:r w:rsidR="00783810">
          <w:rPr>
            <w:noProof/>
            <w:webHidden/>
          </w:rPr>
          <w:fldChar w:fldCharType="begin"/>
        </w:r>
        <w:r w:rsidR="00783810">
          <w:rPr>
            <w:noProof/>
            <w:webHidden/>
          </w:rPr>
          <w:instrText xml:space="preserve"> PAGEREF _Toc49453447 \h </w:instrText>
        </w:r>
        <w:r w:rsidR="00783810">
          <w:rPr>
            <w:noProof/>
            <w:webHidden/>
          </w:rPr>
        </w:r>
        <w:r w:rsidR="00783810">
          <w:rPr>
            <w:noProof/>
            <w:webHidden/>
          </w:rPr>
          <w:fldChar w:fldCharType="separate"/>
        </w:r>
        <w:r w:rsidR="00C12FE5">
          <w:rPr>
            <w:noProof/>
            <w:webHidden/>
          </w:rPr>
          <w:t>101</w:t>
        </w:r>
        <w:r w:rsidR="00783810">
          <w:rPr>
            <w:noProof/>
            <w:webHidden/>
          </w:rPr>
          <w:fldChar w:fldCharType="end"/>
        </w:r>
      </w:hyperlink>
    </w:p>
    <w:p w14:paraId="5456D106" w14:textId="77777777" w:rsidR="00783810" w:rsidRDefault="0002475E">
      <w:pPr>
        <w:pStyle w:val="TDC2"/>
        <w:tabs>
          <w:tab w:val="right" w:leader="dot" w:pos="9350"/>
        </w:tabs>
        <w:rPr>
          <w:rFonts w:eastAsiaTheme="minorEastAsia" w:cstheme="minorBidi"/>
          <w:b w:val="0"/>
          <w:bCs w:val="0"/>
          <w:noProof/>
          <w:sz w:val="22"/>
          <w:szCs w:val="22"/>
          <w:lang w:val="es-PE" w:eastAsia="es-PE"/>
        </w:rPr>
      </w:pPr>
      <w:hyperlink w:anchor="_Toc49453448" w:history="1">
        <w:r w:rsidR="00783810" w:rsidRPr="009E27D4">
          <w:rPr>
            <w:rStyle w:val="Hipervnculo"/>
            <w:noProof/>
            <w:lang w:val="es-ES"/>
          </w:rPr>
          <w:t>B. Control de Plazos</w:t>
        </w:r>
        <w:r w:rsidR="00783810">
          <w:rPr>
            <w:noProof/>
            <w:webHidden/>
          </w:rPr>
          <w:tab/>
        </w:r>
        <w:r w:rsidR="00783810">
          <w:rPr>
            <w:noProof/>
            <w:webHidden/>
          </w:rPr>
          <w:fldChar w:fldCharType="begin"/>
        </w:r>
        <w:r w:rsidR="00783810">
          <w:rPr>
            <w:noProof/>
            <w:webHidden/>
          </w:rPr>
          <w:instrText xml:space="preserve"> PAGEREF _Toc49453448 \h </w:instrText>
        </w:r>
        <w:r w:rsidR="00783810">
          <w:rPr>
            <w:noProof/>
            <w:webHidden/>
          </w:rPr>
        </w:r>
        <w:r w:rsidR="00783810">
          <w:rPr>
            <w:noProof/>
            <w:webHidden/>
          </w:rPr>
          <w:fldChar w:fldCharType="separate"/>
        </w:r>
        <w:r w:rsidR="00C12FE5">
          <w:rPr>
            <w:noProof/>
            <w:webHidden/>
          </w:rPr>
          <w:t>101</w:t>
        </w:r>
        <w:r w:rsidR="00783810">
          <w:rPr>
            <w:noProof/>
            <w:webHidden/>
          </w:rPr>
          <w:fldChar w:fldCharType="end"/>
        </w:r>
      </w:hyperlink>
    </w:p>
    <w:p w14:paraId="219DB88F" w14:textId="44E9F20A" w:rsidR="00783810" w:rsidRDefault="0002475E">
      <w:pPr>
        <w:pStyle w:val="TDC3"/>
        <w:tabs>
          <w:tab w:val="right" w:leader="dot" w:pos="9350"/>
        </w:tabs>
        <w:rPr>
          <w:rFonts w:eastAsiaTheme="minorEastAsia" w:cstheme="minorBidi"/>
          <w:noProof/>
          <w:sz w:val="22"/>
          <w:szCs w:val="22"/>
          <w:lang w:val="es-PE" w:eastAsia="es-PE"/>
        </w:rPr>
      </w:pPr>
      <w:hyperlink w:anchor="_Toc49453449" w:history="1">
        <w:r w:rsidR="00783810" w:rsidRPr="009E27D4">
          <w:rPr>
            <w:rStyle w:val="Hipervnculo"/>
            <w:noProof/>
            <w:lang w:val="es-ES"/>
          </w:rPr>
          <w:t xml:space="preserve">27. </w:t>
        </w:r>
        <w:r w:rsidR="00506EAA">
          <w:rPr>
            <w:rStyle w:val="Hipervnculo"/>
            <w:noProof/>
            <w:lang w:val="es-ES"/>
          </w:rPr>
          <w:t xml:space="preserve">    </w:t>
        </w:r>
        <w:r w:rsidR="00783810" w:rsidRPr="009E27D4">
          <w:rPr>
            <w:rStyle w:val="Hipervnculo"/>
            <w:noProof/>
            <w:lang w:val="es-ES"/>
          </w:rPr>
          <w:t>Programa</w:t>
        </w:r>
        <w:r w:rsidR="00783810">
          <w:rPr>
            <w:noProof/>
            <w:webHidden/>
          </w:rPr>
          <w:tab/>
        </w:r>
        <w:r w:rsidR="00783810">
          <w:rPr>
            <w:noProof/>
            <w:webHidden/>
          </w:rPr>
          <w:fldChar w:fldCharType="begin"/>
        </w:r>
        <w:r w:rsidR="00783810">
          <w:rPr>
            <w:noProof/>
            <w:webHidden/>
          </w:rPr>
          <w:instrText xml:space="preserve"> PAGEREF _Toc49453449 \h </w:instrText>
        </w:r>
        <w:r w:rsidR="00783810">
          <w:rPr>
            <w:noProof/>
            <w:webHidden/>
          </w:rPr>
        </w:r>
        <w:r w:rsidR="00783810">
          <w:rPr>
            <w:noProof/>
            <w:webHidden/>
          </w:rPr>
          <w:fldChar w:fldCharType="separate"/>
        </w:r>
        <w:r w:rsidR="00C12FE5">
          <w:rPr>
            <w:noProof/>
            <w:webHidden/>
          </w:rPr>
          <w:t>101</w:t>
        </w:r>
        <w:r w:rsidR="00783810">
          <w:rPr>
            <w:noProof/>
            <w:webHidden/>
          </w:rPr>
          <w:fldChar w:fldCharType="end"/>
        </w:r>
      </w:hyperlink>
    </w:p>
    <w:p w14:paraId="3ABE1693"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50" w:history="1">
        <w:r w:rsidR="00783810" w:rsidRPr="009E27D4">
          <w:rPr>
            <w:rStyle w:val="Hipervnculo"/>
            <w:noProof/>
            <w:lang w:val="es-ES"/>
          </w:rPr>
          <w:t>28.</w:t>
        </w:r>
        <w:r w:rsidR="00783810">
          <w:rPr>
            <w:rFonts w:eastAsiaTheme="minorEastAsia" w:cstheme="minorBidi"/>
            <w:noProof/>
            <w:sz w:val="22"/>
            <w:szCs w:val="22"/>
            <w:lang w:val="es-PE" w:eastAsia="es-PE"/>
          </w:rPr>
          <w:tab/>
        </w:r>
        <w:r w:rsidR="00783810" w:rsidRPr="009E27D4">
          <w:rPr>
            <w:rStyle w:val="Hipervnculo"/>
            <w:noProof/>
            <w:lang w:val="es-ES"/>
          </w:rPr>
          <w:t>Prórroga de la Fecha Prevista de Terminación</w:t>
        </w:r>
        <w:r w:rsidR="00783810">
          <w:rPr>
            <w:noProof/>
            <w:webHidden/>
          </w:rPr>
          <w:tab/>
        </w:r>
        <w:r w:rsidR="00783810">
          <w:rPr>
            <w:noProof/>
            <w:webHidden/>
          </w:rPr>
          <w:fldChar w:fldCharType="begin"/>
        </w:r>
        <w:r w:rsidR="00783810">
          <w:rPr>
            <w:noProof/>
            <w:webHidden/>
          </w:rPr>
          <w:instrText xml:space="preserve"> PAGEREF _Toc49453450 \h </w:instrText>
        </w:r>
        <w:r w:rsidR="00783810">
          <w:rPr>
            <w:noProof/>
            <w:webHidden/>
          </w:rPr>
        </w:r>
        <w:r w:rsidR="00783810">
          <w:rPr>
            <w:noProof/>
            <w:webHidden/>
          </w:rPr>
          <w:fldChar w:fldCharType="separate"/>
        </w:r>
        <w:r w:rsidR="00C12FE5">
          <w:rPr>
            <w:noProof/>
            <w:webHidden/>
          </w:rPr>
          <w:t>102</w:t>
        </w:r>
        <w:r w:rsidR="00783810">
          <w:rPr>
            <w:noProof/>
            <w:webHidden/>
          </w:rPr>
          <w:fldChar w:fldCharType="end"/>
        </w:r>
      </w:hyperlink>
    </w:p>
    <w:p w14:paraId="2974C9F7"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51" w:history="1">
        <w:r w:rsidR="00783810" w:rsidRPr="009E27D4">
          <w:rPr>
            <w:rStyle w:val="Hipervnculo"/>
            <w:noProof/>
            <w:lang w:val="es-ES"/>
          </w:rPr>
          <w:t>29.</w:t>
        </w:r>
        <w:r w:rsidR="00783810">
          <w:rPr>
            <w:rFonts w:eastAsiaTheme="minorEastAsia" w:cstheme="minorBidi"/>
            <w:noProof/>
            <w:sz w:val="22"/>
            <w:szCs w:val="22"/>
            <w:lang w:val="es-PE" w:eastAsia="es-PE"/>
          </w:rPr>
          <w:tab/>
        </w:r>
        <w:r w:rsidR="00783810" w:rsidRPr="009E27D4">
          <w:rPr>
            <w:rStyle w:val="Hipervnculo"/>
            <w:noProof/>
            <w:lang w:val="es-ES"/>
          </w:rPr>
          <w:t>Aceleración de las Obras</w:t>
        </w:r>
        <w:r w:rsidR="00783810">
          <w:rPr>
            <w:noProof/>
            <w:webHidden/>
          </w:rPr>
          <w:tab/>
        </w:r>
        <w:r w:rsidR="00783810">
          <w:rPr>
            <w:noProof/>
            <w:webHidden/>
          </w:rPr>
          <w:fldChar w:fldCharType="begin"/>
        </w:r>
        <w:r w:rsidR="00783810">
          <w:rPr>
            <w:noProof/>
            <w:webHidden/>
          </w:rPr>
          <w:instrText xml:space="preserve"> PAGEREF _Toc49453451 \h </w:instrText>
        </w:r>
        <w:r w:rsidR="00783810">
          <w:rPr>
            <w:noProof/>
            <w:webHidden/>
          </w:rPr>
        </w:r>
        <w:r w:rsidR="00783810">
          <w:rPr>
            <w:noProof/>
            <w:webHidden/>
          </w:rPr>
          <w:fldChar w:fldCharType="separate"/>
        </w:r>
        <w:r w:rsidR="00C12FE5">
          <w:rPr>
            <w:noProof/>
            <w:webHidden/>
          </w:rPr>
          <w:t>102</w:t>
        </w:r>
        <w:r w:rsidR="00783810">
          <w:rPr>
            <w:noProof/>
            <w:webHidden/>
          </w:rPr>
          <w:fldChar w:fldCharType="end"/>
        </w:r>
      </w:hyperlink>
    </w:p>
    <w:p w14:paraId="0074C3EE"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52" w:history="1">
        <w:r w:rsidR="00783810" w:rsidRPr="009E27D4">
          <w:rPr>
            <w:rStyle w:val="Hipervnculo"/>
            <w:noProof/>
            <w:lang w:val="es-ES"/>
          </w:rPr>
          <w:t>30.</w:t>
        </w:r>
        <w:r w:rsidR="00783810">
          <w:rPr>
            <w:rFonts w:eastAsiaTheme="minorEastAsia" w:cstheme="minorBidi"/>
            <w:noProof/>
            <w:sz w:val="22"/>
            <w:szCs w:val="22"/>
            <w:lang w:val="es-PE" w:eastAsia="es-PE"/>
          </w:rPr>
          <w:tab/>
        </w:r>
        <w:r w:rsidR="00783810" w:rsidRPr="009E27D4">
          <w:rPr>
            <w:rStyle w:val="Hipervnculo"/>
            <w:noProof/>
            <w:lang w:val="es-ES"/>
          </w:rPr>
          <w:t>Demoras ordenadas por el Gerente de Obras</w:t>
        </w:r>
        <w:r w:rsidR="00783810">
          <w:rPr>
            <w:noProof/>
            <w:webHidden/>
          </w:rPr>
          <w:tab/>
        </w:r>
        <w:r w:rsidR="00783810">
          <w:rPr>
            <w:noProof/>
            <w:webHidden/>
          </w:rPr>
          <w:fldChar w:fldCharType="begin"/>
        </w:r>
        <w:r w:rsidR="00783810">
          <w:rPr>
            <w:noProof/>
            <w:webHidden/>
          </w:rPr>
          <w:instrText xml:space="preserve"> PAGEREF _Toc49453452 \h </w:instrText>
        </w:r>
        <w:r w:rsidR="00783810">
          <w:rPr>
            <w:noProof/>
            <w:webHidden/>
          </w:rPr>
        </w:r>
        <w:r w:rsidR="00783810">
          <w:rPr>
            <w:noProof/>
            <w:webHidden/>
          </w:rPr>
          <w:fldChar w:fldCharType="separate"/>
        </w:r>
        <w:r w:rsidR="00C12FE5">
          <w:rPr>
            <w:noProof/>
            <w:webHidden/>
          </w:rPr>
          <w:t>102</w:t>
        </w:r>
        <w:r w:rsidR="00783810">
          <w:rPr>
            <w:noProof/>
            <w:webHidden/>
          </w:rPr>
          <w:fldChar w:fldCharType="end"/>
        </w:r>
      </w:hyperlink>
    </w:p>
    <w:p w14:paraId="1A8D219C"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53" w:history="1">
        <w:r w:rsidR="00783810" w:rsidRPr="009E27D4">
          <w:rPr>
            <w:rStyle w:val="Hipervnculo"/>
            <w:noProof/>
            <w:lang w:val="es-ES"/>
          </w:rPr>
          <w:t>31.</w:t>
        </w:r>
        <w:r w:rsidR="00783810">
          <w:rPr>
            <w:rFonts w:eastAsiaTheme="minorEastAsia" w:cstheme="minorBidi"/>
            <w:noProof/>
            <w:sz w:val="22"/>
            <w:szCs w:val="22"/>
            <w:lang w:val="es-PE" w:eastAsia="es-PE"/>
          </w:rPr>
          <w:tab/>
        </w:r>
        <w:r w:rsidR="00783810" w:rsidRPr="009E27D4">
          <w:rPr>
            <w:rStyle w:val="Hipervnculo"/>
            <w:noProof/>
            <w:lang w:val="es-ES"/>
          </w:rPr>
          <w:t>Reuniones administrativas</w:t>
        </w:r>
        <w:r w:rsidR="00783810">
          <w:rPr>
            <w:noProof/>
            <w:webHidden/>
          </w:rPr>
          <w:tab/>
        </w:r>
        <w:r w:rsidR="00783810">
          <w:rPr>
            <w:noProof/>
            <w:webHidden/>
          </w:rPr>
          <w:fldChar w:fldCharType="begin"/>
        </w:r>
        <w:r w:rsidR="00783810">
          <w:rPr>
            <w:noProof/>
            <w:webHidden/>
          </w:rPr>
          <w:instrText xml:space="preserve"> PAGEREF _Toc49453453 \h </w:instrText>
        </w:r>
        <w:r w:rsidR="00783810">
          <w:rPr>
            <w:noProof/>
            <w:webHidden/>
          </w:rPr>
        </w:r>
        <w:r w:rsidR="00783810">
          <w:rPr>
            <w:noProof/>
            <w:webHidden/>
          </w:rPr>
          <w:fldChar w:fldCharType="separate"/>
        </w:r>
        <w:r w:rsidR="00C12FE5">
          <w:rPr>
            <w:noProof/>
            <w:webHidden/>
          </w:rPr>
          <w:t>102</w:t>
        </w:r>
        <w:r w:rsidR="00783810">
          <w:rPr>
            <w:noProof/>
            <w:webHidden/>
          </w:rPr>
          <w:fldChar w:fldCharType="end"/>
        </w:r>
      </w:hyperlink>
    </w:p>
    <w:p w14:paraId="334F0E3A"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54" w:history="1">
        <w:r w:rsidR="00783810" w:rsidRPr="009E27D4">
          <w:rPr>
            <w:rStyle w:val="Hipervnculo"/>
            <w:noProof/>
            <w:lang w:val="es-ES"/>
          </w:rPr>
          <w:t>32.</w:t>
        </w:r>
        <w:r w:rsidR="00783810">
          <w:rPr>
            <w:rFonts w:eastAsiaTheme="minorEastAsia" w:cstheme="minorBidi"/>
            <w:noProof/>
            <w:sz w:val="22"/>
            <w:szCs w:val="22"/>
            <w:lang w:val="es-PE" w:eastAsia="es-PE"/>
          </w:rPr>
          <w:tab/>
        </w:r>
        <w:r w:rsidR="00783810" w:rsidRPr="009E27D4">
          <w:rPr>
            <w:rStyle w:val="Hipervnculo"/>
            <w:noProof/>
            <w:lang w:val="es-ES"/>
          </w:rPr>
          <w:t>Advertencia Anticipada</w:t>
        </w:r>
        <w:r w:rsidR="00783810">
          <w:rPr>
            <w:noProof/>
            <w:webHidden/>
          </w:rPr>
          <w:tab/>
        </w:r>
        <w:r w:rsidR="00783810">
          <w:rPr>
            <w:noProof/>
            <w:webHidden/>
          </w:rPr>
          <w:fldChar w:fldCharType="begin"/>
        </w:r>
        <w:r w:rsidR="00783810">
          <w:rPr>
            <w:noProof/>
            <w:webHidden/>
          </w:rPr>
          <w:instrText xml:space="preserve"> PAGEREF _Toc49453454 \h </w:instrText>
        </w:r>
        <w:r w:rsidR="00783810">
          <w:rPr>
            <w:noProof/>
            <w:webHidden/>
          </w:rPr>
        </w:r>
        <w:r w:rsidR="00783810">
          <w:rPr>
            <w:noProof/>
            <w:webHidden/>
          </w:rPr>
          <w:fldChar w:fldCharType="separate"/>
        </w:r>
        <w:r w:rsidR="00C12FE5">
          <w:rPr>
            <w:noProof/>
            <w:webHidden/>
          </w:rPr>
          <w:t>103</w:t>
        </w:r>
        <w:r w:rsidR="00783810">
          <w:rPr>
            <w:noProof/>
            <w:webHidden/>
          </w:rPr>
          <w:fldChar w:fldCharType="end"/>
        </w:r>
      </w:hyperlink>
    </w:p>
    <w:p w14:paraId="7AE1A105" w14:textId="77777777" w:rsidR="00783810" w:rsidRDefault="0002475E">
      <w:pPr>
        <w:pStyle w:val="TDC2"/>
        <w:tabs>
          <w:tab w:val="right" w:leader="dot" w:pos="9350"/>
        </w:tabs>
        <w:rPr>
          <w:rFonts w:eastAsiaTheme="minorEastAsia" w:cstheme="minorBidi"/>
          <w:b w:val="0"/>
          <w:bCs w:val="0"/>
          <w:noProof/>
          <w:sz w:val="22"/>
          <w:szCs w:val="22"/>
          <w:lang w:val="es-PE" w:eastAsia="es-PE"/>
        </w:rPr>
      </w:pPr>
      <w:hyperlink w:anchor="_Toc49453455" w:history="1">
        <w:r w:rsidR="00783810" w:rsidRPr="009E27D4">
          <w:rPr>
            <w:rStyle w:val="Hipervnculo"/>
            <w:noProof/>
            <w:lang w:val="es-ES"/>
          </w:rPr>
          <w:t>C. Control de Calidad</w:t>
        </w:r>
        <w:r w:rsidR="00783810">
          <w:rPr>
            <w:noProof/>
            <w:webHidden/>
          </w:rPr>
          <w:tab/>
        </w:r>
        <w:r w:rsidR="00783810">
          <w:rPr>
            <w:noProof/>
            <w:webHidden/>
          </w:rPr>
          <w:fldChar w:fldCharType="begin"/>
        </w:r>
        <w:r w:rsidR="00783810">
          <w:rPr>
            <w:noProof/>
            <w:webHidden/>
          </w:rPr>
          <w:instrText xml:space="preserve"> PAGEREF _Toc49453455 \h </w:instrText>
        </w:r>
        <w:r w:rsidR="00783810">
          <w:rPr>
            <w:noProof/>
            <w:webHidden/>
          </w:rPr>
        </w:r>
        <w:r w:rsidR="00783810">
          <w:rPr>
            <w:noProof/>
            <w:webHidden/>
          </w:rPr>
          <w:fldChar w:fldCharType="separate"/>
        </w:r>
        <w:r w:rsidR="00C12FE5">
          <w:rPr>
            <w:noProof/>
            <w:webHidden/>
          </w:rPr>
          <w:t>103</w:t>
        </w:r>
        <w:r w:rsidR="00783810">
          <w:rPr>
            <w:noProof/>
            <w:webHidden/>
          </w:rPr>
          <w:fldChar w:fldCharType="end"/>
        </w:r>
      </w:hyperlink>
    </w:p>
    <w:p w14:paraId="3CEB2C1F"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56" w:history="1">
        <w:r w:rsidR="00783810" w:rsidRPr="009E27D4">
          <w:rPr>
            <w:rStyle w:val="Hipervnculo"/>
            <w:noProof/>
            <w:lang w:val="es-ES"/>
          </w:rPr>
          <w:t>33.</w:t>
        </w:r>
        <w:r w:rsidR="00783810">
          <w:rPr>
            <w:rFonts w:eastAsiaTheme="minorEastAsia" w:cstheme="minorBidi"/>
            <w:noProof/>
            <w:sz w:val="22"/>
            <w:szCs w:val="22"/>
            <w:lang w:val="es-PE" w:eastAsia="es-PE"/>
          </w:rPr>
          <w:tab/>
        </w:r>
        <w:r w:rsidR="00783810" w:rsidRPr="009E27D4">
          <w:rPr>
            <w:rStyle w:val="Hipervnculo"/>
            <w:noProof/>
            <w:lang w:val="es-ES"/>
          </w:rPr>
          <w:t>Identificación de Defectos</w:t>
        </w:r>
        <w:r w:rsidR="00783810">
          <w:rPr>
            <w:noProof/>
            <w:webHidden/>
          </w:rPr>
          <w:tab/>
        </w:r>
        <w:r w:rsidR="00783810">
          <w:rPr>
            <w:noProof/>
            <w:webHidden/>
          </w:rPr>
          <w:fldChar w:fldCharType="begin"/>
        </w:r>
        <w:r w:rsidR="00783810">
          <w:rPr>
            <w:noProof/>
            <w:webHidden/>
          </w:rPr>
          <w:instrText xml:space="preserve"> PAGEREF _Toc49453456 \h </w:instrText>
        </w:r>
        <w:r w:rsidR="00783810">
          <w:rPr>
            <w:noProof/>
            <w:webHidden/>
          </w:rPr>
        </w:r>
        <w:r w:rsidR="00783810">
          <w:rPr>
            <w:noProof/>
            <w:webHidden/>
          </w:rPr>
          <w:fldChar w:fldCharType="separate"/>
        </w:r>
        <w:r w:rsidR="00C12FE5">
          <w:rPr>
            <w:noProof/>
            <w:webHidden/>
          </w:rPr>
          <w:t>103</w:t>
        </w:r>
        <w:r w:rsidR="00783810">
          <w:rPr>
            <w:noProof/>
            <w:webHidden/>
          </w:rPr>
          <w:fldChar w:fldCharType="end"/>
        </w:r>
      </w:hyperlink>
    </w:p>
    <w:p w14:paraId="250887B1"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57" w:history="1">
        <w:r w:rsidR="00783810" w:rsidRPr="009E27D4">
          <w:rPr>
            <w:rStyle w:val="Hipervnculo"/>
            <w:noProof/>
            <w:lang w:val="es-ES"/>
          </w:rPr>
          <w:t>34.</w:t>
        </w:r>
        <w:r w:rsidR="00783810">
          <w:rPr>
            <w:rFonts w:eastAsiaTheme="minorEastAsia" w:cstheme="minorBidi"/>
            <w:noProof/>
            <w:sz w:val="22"/>
            <w:szCs w:val="22"/>
            <w:lang w:val="es-PE" w:eastAsia="es-PE"/>
          </w:rPr>
          <w:tab/>
        </w:r>
        <w:r w:rsidR="00783810" w:rsidRPr="009E27D4">
          <w:rPr>
            <w:rStyle w:val="Hipervnculo"/>
            <w:noProof/>
            <w:lang w:val="es-ES"/>
          </w:rPr>
          <w:t>Pruebas</w:t>
        </w:r>
        <w:r w:rsidR="00783810">
          <w:rPr>
            <w:noProof/>
            <w:webHidden/>
          </w:rPr>
          <w:tab/>
        </w:r>
        <w:r w:rsidR="00783810">
          <w:rPr>
            <w:noProof/>
            <w:webHidden/>
          </w:rPr>
          <w:fldChar w:fldCharType="begin"/>
        </w:r>
        <w:r w:rsidR="00783810">
          <w:rPr>
            <w:noProof/>
            <w:webHidden/>
          </w:rPr>
          <w:instrText xml:space="preserve"> PAGEREF _Toc49453457 \h </w:instrText>
        </w:r>
        <w:r w:rsidR="00783810">
          <w:rPr>
            <w:noProof/>
            <w:webHidden/>
          </w:rPr>
        </w:r>
        <w:r w:rsidR="00783810">
          <w:rPr>
            <w:noProof/>
            <w:webHidden/>
          </w:rPr>
          <w:fldChar w:fldCharType="separate"/>
        </w:r>
        <w:r w:rsidR="00C12FE5">
          <w:rPr>
            <w:noProof/>
            <w:webHidden/>
          </w:rPr>
          <w:t>103</w:t>
        </w:r>
        <w:r w:rsidR="00783810">
          <w:rPr>
            <w:noProof/>
            <w:webHidden/>
          </w:rPr>
          <w:fldChar w:fldCharType="end"/>
        </w:r>
      </w:hyperlink>
    </w:p>
    <w:p w14:paraId="534A5064"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58" w:history="1">
        <w:r w:rsidR="00783810" w:rsidRPr="009E27D4">
          <w:rPr>
            <w:rStyle w:val="Hipervnculo"/>
            <w:noProof/>
            <w:lang w:val="es-ES"/>
          </w:rPr>
          <w:t>35.</w:t>
        </w:r>
        <w:r w:rsidR="00783810">
          <w:rPr>
            <w:rFonts w:eastAsiaTheme="minorEastAsia" w:cstheme="minorBidi"/>
            <w:noProof/>
            <w:sz w:val="22"/>
            <w:szCs w:val="22"/>
            <w:lang w:val="es-PE" w:eastAsia="es-PE"/>
          </w:rPr>
          <w:tab/>
        </w:r>
        <w:r w:rsidR="00783810" w:rsidRPr="009E27D4">
          <w:rPr>
            <w:rStyle w:val="Hipervnculo"/>
            <w:noProof/>
            <w:lang w:val="es-ES"/>
          </w:rPr>
          <w:t>Corrección de Defectos</w:t>
        </w:r>
        <w:r w:rsidR="00783810">
          <w:rPr>
            <w:noProof/>
            <w:webHidden/>
          </w:rPr>
          <w:tab/>
        </w:r>
        <w:r w:rsidR="00783810">
          <w:rPr>
            <w:noProof/>
            <w:webHidden/>
          </w:rPr>
          <w:fldChar w:fldCharType="begin"/>
        </w:r>
        <w:r w:rsidR="00783810">
          <w:rPr>
            <w:noProof/>
            <w:webHidden/>
          </w:rPr>
          <w:instrText xml:space="preserve"> PAGEREF _Toc49453458 \h </w:instrText>
        </w:r>
        <w:r w:rsidR="00783810">
          <w:rPr>
            <w:noProof/>
            <w:webHidden/>
          </w:rPr>
        </w:r>
        <w:r w:rsidR="00783810">
          <w:rPr>
            <w:noProof/>
            <w:webHidden/>
          </w:rPr>
          <w:fldChar w:fldCharType="separate"/>
        </w:r>
        <w:r w:rsidR="00C12FE5">
          <w:rPr>
            <w:noProof/>
            <w:webHidden/>
          </w:rPr>
          <w:t>103</w:t>
        </w:r>
        <w:r w:rsidR="00783810">
          <w:rPr>
            <w:noProof/>
            <w:webHidden/>
          </w:rPr>
          <w:fldChar w:fldCharType="end"/>
        </w:r>
      </w:hyperlink>
    </w:p>
    <w:p w14:paraId="64FAE3EB"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59" w:history="1">
        <w:r w:rsidR="00783810" w:rsidRPr="009E27D4">
          <w:rPr>
            <w:rStyle w:val="Hipervnculo"/>
            <w:noProof/>
            <w:lang w:val="es-ES"/>
          </w:rPr>
          <w:t>36.</w:t>
        </w:r>
        <w:r w:rsidR="00783810">
          <w:rPr>
            <w:rFonts w:eastAsiaTheme="minorEastAsia" w:cstheme="minorBidi"/>
            <w:noProof/>
            <w:sz w:val="22"/>
            <w:szCs w:val="22"/>
            <w:lang w:val="es-PE" w:eastAsia="es-PE"/>
          </w:rPr>
          <w:tab/>
        </w:r>
        <w:r w:rsidR="00783810" w:rsidRPr="009E27D4">
          <w:rPr>
            <w:rStyle w:val="Hipervnculo"/>
            <w:noProof/>
            <w:lang w:val="es-ES"/>
          </w:rPr>
          <w:t>Defectos no corregidos</w:t>
        </w:r>
        <w:r w:rsidR="00783810">
          <w:rPr>
            <w:noProof/>
            <w:webHidden/>
          </w:rPr>
          <w:tab/>
        </w:r>
        <w:r w:rsidR="00783810">
          <w:rPr>
            <w:noProof/>
            <w:webHidden/>
          </w:rPr>
          <w:fldChar w:fldCharType="begin"/>
        </w:r>
        <w:r w:rsidR="00783810">
          <w:rPr>
            <w:noProof/>
            <w:webHidden/>
          </w:rPr>
          <w:instrText xml:space="preserve"> PAGEREF _Toc49453459 \h </w:instrText>
        </w:r>
        <w:r w:rsidR="00783810">
          <w:rPr>
            <w:noProof/>
            <w:webHidden/>
          </w:rPr>
        </w:r>
        <w:r w:rsidR="00783810">
          <w:rPr>
            <w:noProof/>
            <w:webHidden/>
          </w:rPr>
          <w:fldChar w:fldCharType="separate"/>
        </w:r>
        <w:r w:rsidR="00C12FE5">
          <w:rPr>
            <w:noProof/>
            <w:webHidden/>
          </w:rPr>
          <w:t>103</w:t>
        </w:r>
        <w:r w:rsidR="00783810">
          <w:rPr>
            <w:noProof/>
            <w:webHidden/>
          </w:rPr>
          <w:fldChar w:fldCharType="end"/>
        </w:r>
      </w:hyperlink>
    </w:p>
    <w:p w14:paraId="0806952D" w14:textId="77777777" w:rsidR="00783810" w:rsidRDefault="0002475E">
      <w:pPr>
        <w:pStyle w:val="TDC2"/>
        <w:tabs>
          <w:tab w:val="right" w:leader="dot" w:pos="9350"/>
        </w:tabs>
        <w:rPr>
          <w:rFonts w:eastAsiaTheme="minorEastAsia" w:cstheme="minorBidi"/>
          <w:b w:val="0"/>
          <w:bCs w:val="0"/>
          <w:noProof/>
          <w:sz w:val="22"/>
          <w:szCs w:val="22"/>
          <w:lang w:val="es-PE" w:eastAsia="es-PE"/>
        </w:rPr>
      </w:pPr>
      <w:hyperlink w:anchor="_Toc49453460" w:history="1">
        <w:r w:rsidR="00783810" w:rsidRPr="009E27D4">
          <w:rPr>
            <w:rStyle w:val="Hipervnculo"/>
            <w:noProof/>
            <w:lang w:val="es-ES"/>
          </w:rPr>
          <w:t>D. Control de Costos</w:t>
        </w:r>
        <w:r w:rsidR="00783810">
          <w:rPr>
            <w:noProof/>
            <w:webHidden/>
          </w:rPr>
          <w:tab/>
        </w:r>
        <w:r w:rsidR="00783810">
          <w:rPr>
            <w:noProof/>
            <w:webHidden/>
          </w:rPr>
          <w:fldChar w:fldCharType="begin"/>
        </w:r>
        <w:r w:rsidR="00783810">
          <w:rPr>
            <w:noProof/>
            <w:webHidden/>
          </w:rPr>
          <w:instrText xml:space="preserve"> PAGEREF _Toc49453460 \h </w:instrText>
        </w:r>
        <w:r w:rsidR="00783810">
          <w:rPr>
            <w:noProof/>
            <w:webHidden/>
          </w:rPr>
        </w:r>
        <w:r w:rsidR="00783810">
          <w:rPr>
            <w:noProof/>
            <w:webHidden/>
          </w:rPr>
          <w:fldChar w:fldCharType="separate"/>
        </w:r>
        <w:r w:rsidR="00C12FE5">
          <w:rPr>
            <w:noProof/>
            <w:webHidden/>
          </w:rPr>
          <w:t>104</w:t>
        </w:r>
        <w:r w:rsidR="00783810">
          <w:rPr>
            <w:noProof/>
            <w:webHidden/>
          </w:rPr>
          <w:fldChar w:fldCharType="end"/>
        </w:r>
      </w:hyperlink>
    </w:p>
    <w:p w14:paraId="7F959AE9"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61" w:history="1">
        <w:r w:rsidR="00783810" w:rsidRPr="009E27D4">
          <w:rPr>
            <w:rStyle w:val="Hipervnculo"/>
            <w:noProof/>
            <w:lang w:val="es-ES"/>
          </w:rPr>
          <w:t>37.</w:t>
        </w:r>
        <w:r w:rsidR="00783810">
          <w:rPr>
            <w:rFonts w:eastAsiaTheme="minorEastAsia" w:cstheme="minorBidi"/>
            <w:noProof/>
            <w:sz w:val="22"/>
            <w:szCs w:val="22"/>
            <w:lang w:val="es-PE" w:eastAsia="es-PE"/>
          </w:rPr>
          <w:tab/>
        </w:r>
        <w:r w:rsidR="00783810" w:rsidRPr="009E27D4">
          <w:rPr>
            <w:rStyle w:val="Hipervnculo"/>
            <w:noProof/>
            <w:lang w:val="es-ES"/>
          </w:rPr>
          <w:t>Lista de Cantidades</w:t>
        </w:r>
        <w:r w:rsidR="00783810">
          <w:rPr>
            <w:noProof/>
            <w:webHidden/>
          </w:rPr>
          <w:tab/>
        </w:r>
        <w:r w:rsidR="00783810">
          <w:rPr>
            <w:noProof/>
            <w:webHidden/>
          </w:rPr>
          <w:fldChar w:fldCharType="begin"/>
        </w:r>
        <w:r w:rsidR="00783810">
          <w:rPr>
            <w:noProof/>
            <w:webHidden/>
          </w:rPr>
          <w:instrText xml:space="preserve"> PAGEREF _Toc49453461 \h </w:instrText>
        </w:r>
        <w:r w:rsidR="00783810">
          <w:rPr>
            <w:noProof/>
            <w:webHidden/>
          </w:rPr>
        </w:r>
        <w:r w:rsidR="00783810">
          <w:rPr>
            <w:noProof/>
            <w:webHidden/>
          </w:rPr>
          <w:fldChar w:fldCharType="separate"/>
        </w:r>
        <w:r w:rsidR="00C12FE5">
          <w:rPr>
            <w:noProof/>
            <w:webHidden/>
          </w:rPr>
          <w:t>104</w:t>
        </w:r>
        <w:r w:rsidR="00783810">
          <w:rPr>
            <w:noProof/>
            <w:webHidden/>
          </w:rPr>
          <w:fldChar w:fldCharType="end"/>
        </w:r>
      </w:hyperlink>
    </w:p>
    <w:p w14:paraId="2964EC5C"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62" w:history="1">
        <w:r w:rsidR="00783810" w:rsidRPr="009E27D4">
          <w:rPr>
            <w:rStyle w:val="Hipervnculo"/>
            <w:noProof/>
            <w:lang w:val="es-ES"/>
          </w:rPr>
          <w:t>38.</w:t>
        </w:r>
        <w:r w:rsidR="00783810">
          <w:rPr>
            <w:rFonts w:eastAsiaTheme="minorEastAsia" w:cstheme="minorBidi"/>
            <w:noProof/>
            <w:sz w:val="22"/>
            <w:szCs w:val="22"/>
            <w:lang w:val="es-PE" w:eastAsia="es-PE"/>
          </w:rPr>
          <w:tab/>
        </w:r>
        <w:r w:rsidR="00783810" w:rsidRPr="009E27D4">
          <w:rPr>
            <w:rStyle w:val="Hipervnculo"/>
            <w:noProof/>
            <w:lang w:val="es-ES"/>
          </w:rPr>
          <w:t>Modificaciones en las Cantidades</w:t>
        </w:r>
        <w:r w:rsidR="00783810">
          <w:rPr>
            <w:noProof/>
            <w:webHidden/>
          </w:rPr>
          <w:tab/>
        </w:r>
        <w:r w:rsidR="00783810">
          <w:rPr>
            <w:noProof/>
            <w:webHidden/>
          </w:rPr>
          <w:fldChar w:fldCharType="begin"/>
        </w:r>
        <w:r w:rsidR="00783810">
          <w:rPr>
            <w:noProof/>
            <w:webHidden/>
          </w:rPr>
          <w:instrText xml:space="preserve"> PAGEREF _Toc49453462 \h </w:instrText>
        </w:r>
        <w:r w:rsidR="00783810">
          <w:rPr>
            <w:noProof/>
            <w:webHidden/>
          </w:rPr>
        </w:r>
        <w:r w:rsidR="00783810">
          <w:rPr>
            <w:noProof/>
            <w:webHidden/>
          </w:rPr>
          <w:fldChar w:fldCharType="separate"/>
        </w:r>
        <w:r w:rsidR="00C12FE5">
          <w:rPr>
            <w:noProof/>
            <w:webHidden/>
          </w:rPr>
          <w:t>104</w:t>
        </w:r>
        <w:r w:rsidR="00783810">
          <w:rPr>
            <w:noProof/>
            <w:webHidden/>
          </w:rPr>
          <w:fldChar w:fldCharType="end"/>
        </w:r>
      </w:hyperlink>
    </w:p>
    <w:p w14:paraId="1FCC47E3"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63" w:history="1">
        <w:r w:rsidR="00783810" w:rsidRPr="009E27D4">
          <w:rPr>
            <w:rStyle w:val="Hipervnculo"/>
            <w:noProof/>
            <w:lang w:val="es-ES"/>
          </w:rPr>
          <w:t>39.</w:t>
        </w:r>
        <w:r w:rsidR="00783810">
          <w:rPr>
            <w:rFonts w:eastAsiaTheme="minorEastAsia" w:cstheme="minorBidi"/>
            <w:noProof/>
            <w:sz w:val="22"/>
            <w:szCs w:val="22"/>
            <w:lang w:val="es-PE" w:eastAsia="es-PE"/>
          </w:rPr>
          <w:tab/>
        </w:r>
        <w:r w:rsidR="00783810" w:rsidRPr="009E27D4">
          <w:rPr>
            <w:rStyle w:val="Hipervnculo"/>
            <w:noProof/>
            <w:lang w:val="es-ES"/>
          </w:rPr>
          <w:t>Variaciones</w:t>
        </w:r>
        <w:r w:rsidR="00783810">
          <w:rPr>
            <w:noProof/>
            <w:webHidden/>
          </w:rPr>
          <w:tab/>
        </w:r>
        <w:r w:rsidR="00783810">
          <w:rPr>
            <w:noProof/>
            <w:webHidden/>
          </w:rPr>
          <w:fldChar w:fldCharType="begin"/>
        </w:r>
        <w:r w:rsidR="00783810">
          <w:rPr>
            <w:noProof/>
            <w:webHidden/>
          </w:rPr>
          <w:instrText xml:space="preserve"> PAGEREF _Toc49453463 \h </w:instrText>
        </w:r>
        <w:r w:rsidR="00783810">
          <w:rPr>
            <w:noProof/>
            <w:webHidden/>
          </w:rPr>
        </w:r>
        <w:r w:rsidR="00783810">
          <w:rPr>
            <w:noProof/>
            <w:webHidden/>
          </w:rPr>
          <w:fldChar w:fldCharType="separate"/>
        </w:r>
        <w:r w:rsidR="00C12FE5">
          <w:rPr>
            <w:noProof/>
            <w:webHidden/>
          </w:rPr>
          <w:t>104</w:t>
        </w:r>
        <w:r w:rsidR="00783810">
          <w:rPr>
            <w:noProof/>
            <w:webHidden/>
          </w:rPr>
          <w:fldChar w:fldCharType="end"/>
        </w:r>
      </w:hyperlink>
    </w:p>
    <w:p w14:paraId="7AEE875C"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64" w:history="1">
        <w:r w:rsidR="00783810" w:rsidRPr="009E27D4">
          <w:rPr>
            <w:rStyle w:val="Hipervnculo"/>
            <w:noProof/>
            <w:lang w:val="es-ES"/>
          </w:rPr>
          <w:t>40.</w:t>
        </w:r>
        <w:r w:rsidR="00783810">
          <w:rPr>
            <w:rFonts w:eastAsiaTheme="minorEastAsia" w:cstheme="minorBidi"/>
            <w:noProof/>
            <w:sz w:val="22"/>
            <w:szCs w:val="22"/>
            <w:lang w:val="es-PE" w:eastAsia="es-PE"/>
          </w:rPr>
          <w:tab/>
        </w:r>
        <w:r w:rsidR="00783810" w:rsidRPr="009E27D4">
          <w:rPr>
            <w:rStyle w:val="Hipervnculo"/>
            <w:noProof/>
            <w:lang w:val="es-ES"/>
          </w:rPr>
          <w:t>Pagos de las Variaciones e Ingeniería de Valor</w:t>
        </w:r>
        <w:r w:rsidR="00783810">
          <w:rPr>
            <w:noProof/>
            <w:webHidden/>
          </w:rPr>
          <w:tab/>
        </w:r>
        <w:r w:rsidR="00783810">
          <w:rPr>
            <w:noProof/>
            <w:webHidden/>
          </w:rPr>
          <w:fldChar w:fldCharType="begin"/>
        </w:r>
        <w:r w:rsidR="00783810">
          <w:rPr>
            <w:noProof/>
            <w:webHidden/>
          </w:rPr>
          <w:instrText xml:space="preserve"> PAGEREF _Toc49453464 \h </w:instrText>
        </w:r>
        <w:r w:rsidR="00783810">
          <w:rPr>
            <w:noProof/>
            <w:webHidden/>
          </w:rPr>
        </w:r>
        <w:r w:rsidR="00783810">
          <w:rPr>
            <w:noProof/>
            <w:webHidden/>
          </w:rPr>
          <w:fldChar w:fldCharType="separate"/>
        </w:r>
        <w:r w:rsidR="00C12FE5">
          <w:rPr>
            <w:noProof/>
            <w:webHidden/>
          </w:rPr>
          <w:t>104</w:t>
        </w:r>
        <w:r w:rsidR="00783810">
          <w:rPr>
            <w:noProof/>
            <w:webHidden/>
          </w:rPr>
          <w:fldChar w:fldCharType="end"/>
        </w:r>
      </w:hyperlink>
    </w:p>
    <w:p w14:paraId="2BCBC198"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65" w:history="1">
        <w:r w:rsidR="00783810" w:rsidRPr="009E27D4">
          <w:rPr>
            <w:rStyle w:val="Hipervnculo"/>
            <w:noProof/>
            <w:lang w:val="es-ES"/>
          </w:rPr>
          <w:t>41.</w:t>
        </w:r>
        <w:r w:rsidR="00783810">
          <w:rPr>
            <w:rFonts w:eastAsiaTheme="minorEastAsia" w:cstheme="minorBidi"/>
            <w:noProof/>
            <w:sz w:val="22"/>
            <w:szCs w:val="22"/>
            <w:lang w:val="es-PE" w:eastAsia="es-PE"/>
          </w:rPr>
          <w:tab/>
        </w:r>
        <w:r w:rsidR="00783810" w:rsidRPr="009E27D4">
          <w:rPr>
            <w:rStyle w:val="Hipervnculo"/>
            <w:noProof/>
            <w:lang w:val="es-ES"/>
          </w:rPr>
          <w:t>Proyecciones de Flujo de Efectivos</w:t>
        </w:r>
        <w:r w:rsidR="00783810">
          <w:rPr>
            <w:noProof/>
            <w:webHidden/>
          </w:rPr>
          <w:tab/>
        </w:r>
        <w:r w:rsidR="00783810">
          <w:rPr>
            <w:noProof/>
            <w:webHidden/>
          </w:rPr>
          <w:fldChar w:fldCharType="begin"/>
        </w:r>
        <w:r w:rsidR="00783810">
          <w:rPr>
            <w:noProof/>
            <w:webHidden/>
          </w:rPr>
          <w:instrText xml:space="preserve"> PAGEREF _Toc49453465 \h </w:instrText>
        </w:r>
        <w:r w:rsidR="00783810">
          <w:rPr>
            <w:noProof/>
            <w:webHidden/>
          </w:rPr>
        </w:r>
        <w:r w:rsidR="00783810">
          <w:rPr>
            <w:noProof/>
            <w:webHidden/>
          </w:rPr>
          <w:fldChar w:fldCharType="separate"/>
        </w:r>
        <w:r w:rsidR="00C12FE5">
          <w:rPr>
            <w:noProof/>
            <w:webHidden/>
          </w:rPr>
          <w:t>106</w:t>
        </w:r>
        <w:r w:rsidR="00783810">
          <w:rPr>
            <w:noProof/>
            <w:webHidden/>
          </w:rPr>
          <w:fldChar w:fldCharType="end"/>
        </w:r>
      </w:hyperlink>
    </w:p>
    <w:p w14:paraId="42CEB0B8"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66" w:history="1">
        <w:r w:rsidR="00783810" w:rsidRPr="009E27D4">
          <w:rPr>
            <w:rStyle w:val="Hipervnculo"/>
            <w:noProof/>
            <w:lang w:val="es-ES"/>
          </w:rPr>
          <w:t>42.</w:t>
        </w:r>
        <w:r w:rsidR="00783810">
          <w:rPr>
            <w:rFonts w:eastAsiaTheme="minorEastAsia" w:cstheme="minorBidi"/>
            <w:noProof/>
            <w:sz w:val="22"/>
            <w:szCs w:val="22"/>
            <w:lang w:val="es-PE" w:eastAsia="es-PE"/>
          </w:rPr>
          <w:tab/>
        </w:r>
        <w:r w:rsidR="00783810" w:rsidRPr="009E27D4">
          <w:rPr>
            <w:rStyle w:val="Hipervnculo"/>
            <w:noProof/>
            <w:lang w:val="es-ES"/>
          </w:rPr>
          <w:t>Certificados de Pago</w:t>
        </w:r>
        <w:r w:rsidR="00783810">
          <w:rPr>
            <w:noProof/>
            <w:webHidden/>
          </w:rPr>
          <w:tab/>
        </w:r>
        <w:r w:rsidR="00783810">
          <w:rPr>
            <w:noProof/>
            <w:webHidden/>
          </w:rPr>
          <w:fldChar w:fldCharType="begin"/>
        </w:r>
        <w:r w:rsidR="00783810">
          <w:rPr>
            <w:noProof/>
            <w:webHidden/>
          </w:rPr>
          <w:instrText xml:space="preserve"> PAGEREF _Toc49453466 \h </w:instrText>
        </w:r>
        <w:r w:rsidR="00783810">
          <w:rPr>
            <w:noProof/>
            <w:webHidden/>
          </w:rPr>
        </w:r>
        <w:r w:rsidR="00783810">
          <w:rPr>
            <w:noProof/>
            <w:webHidden/>
          </w:rPr>
          <w:fldChar w:fldCharType="separate"/>
        </w:r>
        <w:r w:rsidR="00C12FE5">
          <w:rPr>
            <w:noProof/>
            <w:webHidden/>
          </w:rPr>
          <w:t>106</w:t>
        </w:r>
        <w:r w:rsidR="00783810">
          <w:rPr>
            <w:noProof/>
            <w:webHidden/>
          </w:rPr>
          <w:fldChar w:fldCharType="end"/>
        </w:r>
      </w:hyperlink>
    </w:p>
    <w:p w14:paraId="0E5E6E25"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67" w:history="1">
        <w:r w:rsidR="00783810" w:rsidRPr="009E27D4">
          <w:rPr>
            <w:rStyle w:val="Hipervnculo"/>
            <w:noProof/>
            <w:lang w:val="es-ES"/>
          </w:rPr>
          <w:t>43.</w:t>
        </w:r>
        <w:r w:rsidR="00783810">
          <w:rPr>
            <w:rFonts w:eastAsiaTheme="minorEastAsia" w:cstheme="minorBidi"/>
            <w:noProof/>
            <w:sz w:val="22"/>
            <w:szCs w:val="22"/>
            <w:lang w:val="es-PE" w:eastAsia="es-PE"/>
          </w:rPr>
          <w:tab/>
        </w:r>
        <w:r w:rsidR="00783810" w:rsidRPr="009E27D4">
          <w:rPr>
            <w:rStyle w:val="Hipervnculo"/>
            <w:noProof/>
            <w:lang w:val="es-ES"/>
          </w:rPr>
          <w:t>Pagos</w:t>
        </w:r>
        <w:r w:rsidR="00783810">
          <w:rPr>
            <w:noProof/>
            <w:webHidden/>
          </w:rPr>
          <w:tab/>
        </w:r>
        <w:r w:rsidR="00783810">
          <w:rPr>
            <w:noProof/>
            <w:webHidden/>
          </w:rPr>
          <w:fldChar w:fldCharType="begin"/>
        </w:r>
        <w:r w:rsidR="00783810">
          <w:rPr>
            <w:noProof/>
            <w:webHidden/>
          </w:rPr>
          <w:instrText xml:space="preserve"> PAGEREF _Toc49453467 \h </w:instrText>
        </w:r>
        <w:r w:rsidR="00783810">
          <w:rPr>
            <w:noProof/>
            <w:webHidden/>
          </w:rPr>
        </w:r>
        <w:r w:rsidR="00783810">
          <w:rPr>
            <w:noProof/>
            <w:webHidden/>
          </w:rPr>
          <w:fldChar w:fldCharType="separate"/>
        </w:r>
        <w:r w:rsidR="00C12FE5">
          <w:rPr>
            <w:noProof/>
            <w:webHidden/>
          </w:rPr>
          <w:t>108</w:t>
        </w:r>
        <w:r w:rsidR="00783810">
          <w:rPr>
            <w:noProof/>
            <w:webHidden/>
          </w:rPr>
          <w:fldChar w:fldCharType="end"/>
        </w:r>
      </w:hyperlink>
    </w:p>
    <w:p w14:paraId="57B4391D"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68" w:history="1">
        <w:r w:rsidR="00783810" w:rsidRPr="009E27D4">
          <w:rPr>
            <w:rStyle w:val="Hipervnculo"/>
            <w:noProof/>
            <w:lang w:val="es-ES"/>
          </w:rPr>
          <w:t>44.</w:t>
        </w:r>
        <w:r w:rsidR="00783810">
          <w:rPr>
            <w:rFonts w:eastAsiaTheme="minorEastAsia" w:cstheme="minorBidi"/>
            <w:noProof/>
            <w:sz w:val="22"/>
            <w:szCs w:val="22"/>
            <w:lang w:val="es-PE" w:eastAsia="es-PE"/>
          </w:rPr>
          <w:tab/>
        </w:r>
        <w:r w:rsidR="00783810" w:rsidRPr="009E27D4">
          <w:rPr>
            <w:rStyle w:val="Hipervnculo"/>
            <w:noProof/>
            <w:lang w:val="es-ES"/>
          </w:rPr>
          <w:t>Eventos Compensables</w:t>
        </w:r>
        <w:r w:rsidR="00783810">
          <w:rPr>
            <w:noProof/>
            <w:webHidden/>
          </w:rPr>
          <w:tab/>
        </w:r>
        <w:r w:rsidR="00783810">
          <w:rPr>
            <w:noProof/>
            <w:webHidden/>
          </w:rPr>
          <w:fldChar w:fldCharType="begin"/>
        </w:r>
        <w:r w:rsidR="00783810">
          <w:rPr>
            <w:noProof/>
            <w:webHidden/>
          </w:rPr>
          <w:instrText xml:space="preserve"> PAGEREF _Toc49453468 \h </w:instrText>
        </w:r>
        <w:r w:rsidR="00783810">
          <w:rPr>
            <w:noProof/>
            <w:webHidden/>
          </w:rPr>
        </w:r>
        <w:r w:rsidR="00783810">
          <w:rPr>
            <w:noProof/>
            <w:webHidden/>
          </w:rPr>
          <w:fldChar w:fldCharType="separate"/>
        </w:r>
        <w:r w:rsidR="00C12FE5">
          <w:rPr>
            <w:noProof/>
            <w:webHidden/>
          </w:rPr>
          <w:t>108</w:t>
        </w:r>
        <w:r w:rsidR="00783810">
          <w:rPr>
            <w:noProof/>
            <w:webHidden/>
          </w:rPr>
          <w:fldChar w:fldCharType="end"/>
        </w:r>
      </w:hyperlink>
    </w:p>
    <w:p w14:paraId="37FFE5CD"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69" w:history="1">
        <w:r w:rsidR="00783810" w:rsidRPr="009E27D4">
          <w:rPr>
            <w:rStyle w:val="Hipervnculo"/>
            <w:noProof/>
            <w:lang w:val="es-ES"/>
          </w:rPr>
          <w:t>45.</w:t>
        </w:r>
        <w:r w:rsidR="00783810">
          <w:rPr>
            <w:rFonts w:eastAsiaTheme="minorEastAsia" w:cstheme="minorBidi"/>
            <w:noProof/>
            <w:sz w:val="22"/>
            <w:szCs w:val="22"/>
            <w:lang w:val="es-PE" w:eastAsia="es-PE"/>
          </w:rPr>
          <w:tab/>
        </w:r>
        <w:r w:rsidR="00783810" w:rsidRPr="009E27D4">
          <w:rPr>
            <w:rStyle w:val="Hipervnculo"/>
            <w:noProof/>
            <w:lang w:val="es-ES"/>
          </w:rPr>
          <w:t>Impuestos</w:t>
        </w:r>
        <w:r w:rsidR="00783810">
          <w:rPr>
            <w:noProof/>
            <w:webHidden/>
          </w:rPr>
          <w:tab/>
        </w:r>
        <w:r w:rsidR="00783810">
          <w:rPr>
            <w:noProof/>
            <w:webHidden/>
          </w:rPr>
          <w:fldChar w:fldCharType="begin"/>
        </w:r>
        <w:r w:rsidR="00783810">
          <w:rPr>
            <w:noProof/>
            <w:webHidden/>
          </w:rPr>
          <w:instrText xml:space="preserve"> PAGEREF _Toc49453469 \h </w:instrText>
        </w:r>
        <w:r w:rsidR="00783810">
          <w:rPr>
            <w:noProof/>
            <w:webHidden/>
          </w:rPr>
        </w:r>
        <w:r w:rsidR="00783810">
          <w:rPr>
            <w:noProof/>
            <w:webHidden/>
          </w:rPr>
          <w:fldChar w:fldCharType="separate"/>
        </w:r>
        <w:r w:rsidR="00C12FE5">
          <w:rPr>
            <w:noProof/>
            <w:webHidden/>
          </w:rPr>
          <w:t>110</w:t>
        </w:r>
        <w:r w:rsidR="00783810">
          <w:rPr>
            <w:noProof/>
            <w:webHidden/>
          </w:rPr>
          <w:fldChar w:fldCharType="end"/>
        </w:r>
      </w:hyperlink>
    </w:p>
    <w:p w14:paraId="6F1FC243"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70" w:history="1">
        <w:r w:rsidR="00783810" w:rsidRPr="009E27D4">
          <w:rPr>
            <w:rStyle w:val="Hipervnculo"/>
            <w:noProof/>
            <w:lang w:val="es-ES"/>
          </w:rPr>
          <w:t>46.</w:t>
        </w:r>
        <w:r w:rsidR="00783810">
          <w:rPr>
            <w:rFonts w:eastAsiaTheme="minorEastAsia" w:cstheme="minorBidi"/>
            <w:noProof/>
            <w:sz w:val="22"/>
            <w:szCs w:val="22"/>
            <w:lang w:val="es-PE" w:eastAsia="es-PE"/>
          </w:rPr>
          <w:tab/>
        </w:r>
        <w:r w:rsidR="00783810" w:rsidRPr="009E27D4">
          <w:rPr>
            <w:rStyle w:val="Hipervnculo"/>
            <w:noProof/>
            <w:lang w:val="es-ES"/>
          </w:rPr>
          <w:t>Monedas</w:t>
        </w:r>
        <w:r w:rsidR="00783810">
          <w:rPr>
            <w:noProof/>
            <w:webHidden/>
          </w:rPr>
          <w:tab/>
        </w:r>
        <w:r w:rsidR="00783810">
          <w:rPr>
            <w:noProof/>
            <w:webHidden/>
          </w:rPr>
          <w:fldChar w:fldCharType="begin"/>
        </w:r>
        <w:r w:rsidR="00783810">
          <w:rPr>
            <w:noProof/>
            <w:webHidden/>
          </w:rPr>
          <w:instrText xml:space="preserve"> PAGEREF _Toc49453470 \h </w:instrText>
        </w:r>
        <w:r w:rsidR="00783810">
          <w:rPr>
            <w:noProof/>
            <w:webHidden/>
          </w:rPr>
        </w:r>
        <w:r w:rsidR="00783810">
          <w:rPr>
            <w:noProof/>
            <w:webHidden/>
          </w:rPr>
          <w:fldChar w:fldCharType="separate"/>
        </w:r>
        <w:r w:rsidR="00C12FE5">
          <w:rPr>
            <w:noProof/>
            <w:webHidden/>
          </w:rPr>
          <w:t>110</w:t>
        </w:r>
        <w:r w:rsidR="00783810">
          <w:rPr>
            <w:noProof/>
            <w:webHidden/>
          </w:rPr>
          <w:fldChar w:fldCharType="end"/>
        </w:r>
      </w:hyperlink>
    </w:p>
    <w:p w14:paraId="306C678C"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71" w:history="1">
        <w:r w:rsidR="00783810" w:rsidRPr="009E27D4">
          <w:rPr>
            <w:rStyle w:val="Hipervnculo"/>
            <w:noProof/>
            <w:lang w:val="es-ES"/>
          </w:rPr>
          <w:t>47.</w:t>
        </w:r>
        <w:r w:rsidR="00783810">
          <w:rPr>
            <w:rFonts w:eastAsiaTheme="minorEastAsia" w:cstheme="minorBidi"/>
            <w:noProof/>
            <w:sz w:val="22"/>
            <w:szCs w:val="22"/>
            <w:lang w:val="es-PE" w:eastAsia="es-PE"/>
          </w:rPr>
          <w:tab/>
        </w:r>
        <w:r w:rsidR="00783810" w:rsidRPr="009E27D4">
          <w:rPr>
            <w:rStyle w:val="Hipervnculo"/>
            <w:noProof/>
            <w:lang w:val="es-ES"/>
          </w:rPr>
          <w:t>Ajustes de Precios</w:t>
        </w:r>
        <w:r w:rsidR="00783810">
          <w:rPr>
            <w:noProof/>
            <w:webHidden/>
          </w:rPr>
          <w:tab/>
        </w:r>
        <w:r w:rsidR="00783810">
          <w:rPr>
            <w:noProof/>
            <w:webHidden/>
          </w:rPr>
          <w:fldChar w:fldCharType="begin"/>
        </w:r>
        <w:r w:rsidR="00783810">
          <w:rPr>
            <w:noProof/>
            <w:webHidden/>
          </w:rPr>
          <w:instrText xml:space="preserve"> PAGEREF _Toc49453471 \h </w:instrText>
        </w:r>
        <w:r w:rsidR="00783810">
          <w:rPr>
            <w:noProof/>
            <w:webHidden/>
          </w:rPr>
        </w:r>
        <w:r w:rsidR="00783810">
          <w:rPr>
            <w:noProof/>
            <w:webHidden/>
          </w:rPr>
          <w:fldChar w:fldCharType="separate"/>
        </w:r>
        <w:r w:rsidR="00C12FE5">
          <w:rPr>
            <w:noProof/>
            <w:webHidden/>
          </w:rPr>
          <w:t>110</w:t>
        </w:r>
        <w:r w:rsidR="00783810">
          <w:rPr>
            <w:noProof/>
            <w:webHidden/>
          </w:rPr>
          <w:fldChar w:fldCharType="end"/>
        </w:r>
      </w:hyperlink>
    </w:p>
    <w:p w14:paraId="49CD2C37"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72" w:history="1">
        <w:r w:rsidR="00783810" w:rsidRPr="009E27D4">
          <w:rPr>
            <w:rStyle w:val="Hipervnculo"/>
            <w:noProof/>
            <w:lang w:val="es-ES"/>
          </w:rPr>
          <w:t>48.</w:t>
        </w:r>
        <w:r w:rsidR="00783810">
          <w:rPr>
            <w:rFonts w:eastAsiaTheme="minorEastAsia" w:cstheme="minorBidi"/>
            <w:noProof/>
            <w:sz w:val="22"/>
            <w:szCs w:val="22"/>
            <w:lang w:val="es-PE" w:eastAsia="es-PE"/>
          </w:rPr>
          <w:tab/>
        </w:r>
        <w:r w:rsidR="00783810" w:rsidRPr="009E27D4">
          <w:rPr>
            <w:rStyle w:val="Hipervnculo"/>
            <w:noProof/>
            <w:lang w:val="es-ES"/>
          </w:rPr>
          <w:t>Retenciones</w:t>
        </w:r>
        <w:r w:rsidR="00783810">
          <w:rPr>
            <w:noProof/>
            <w:webHidden/>
          </w:rPr>
          <w:tab/>
        </w:r>
        <w:r w:rsidR="00783810">
          <w:rPr>
            <w:noProof/>
            <w:webHidden/>
          </w:rPr>
          <w:fldChar w:fldCharType="begin"/>
        </w:r>
        <w:r w:rsidR="00783810">
          <w:rPr>
            <w:noProof/>
            <w:webHidden/>
          </w:rPr>
          <w:instrText xml:space="preserve"> PAGEREF _Toc49453472 \h </w:instrText>
        </w:r>
        <w:r w:rsidR="00783810">
          <w:rPr>
            <w:noProof/>
            <w:webHidden/>
          </w:rPr>
        </w:r>
        <w:r w:rsidR="00783810">
          <w:rPr>
            <w:noProof/>
            <w:webHidden/>
          </w:rPr>
          <w:fldChar w:fldCharType="separate"/>
        </w:r>
        <w:r w:rsidR="00C12FE5">
          <w:rPr>
            <w:noProof/>
            <w:webHidden/>
          </w:rPr>
          <w:t>111</w:t>
        </w:r>
        <w:r w:rsidR="00783810">
          <w:rPr>
            <w:noProof/>
            <w:webHidden/>
          </w:rPr>
          <w:fldChar w:fldCharType="end"/>
        </w:r>
      </w:hyperlink>
    </w:p>
    <w:p w14:paraId="5F262953"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73" w:history="1">
        <w:r w:rsidR="00783810" w:rsidRPr="009E27D4">
          <w:rPr>
            <w:rStyle w:val="Hipervnculo"/>
            <w:noProof/>
            <w:lang w:val="es-ES"/>
          </w:rPr>
          <w:t>49.</w:t>
        </w:r>
        <w:r w:rsidR="00783810">
          <w:rPr>
            <w:rFonts w:eastAsiaTheme="minorEastAsia" w:cstheme="minorBidi"/>
            <w:noProof/>
            <w:sz w:val="22"/>
            <w:szCs w:val="22"/>
            <w:lang w:val="es-PE" w:eastAsia="es-PE"/>
          </w:rPr>
          <w:tab/>
        </w:r>
        <w:r w:rsidR="00783810" w:rsidRPr="009E27D4">
          <w:rPr>
            <w:rStyle w:val="Hipervnculo"/>
            <w:noProof/>
            <w:lang w:val="es-ES"/>
          </w:rPr>
          <w:t>Liquidación por daños y perjuicios</w:t>
        </w:r>
        <w:r w:rsidR="00783810">
          <w:rPr>
            <w:noProof/>
            <w:webHidden/>
          </w:rPr>
          <w:tab/>
        </w:r>
        <w:r w:rsidR="00783810">
          <w:rPr>
            <w:noProof/>
            <w:webHidden/>
          </w:rPr>
          <w:fldChar w:fldCharType="begin"/>
        </w:r>
        <w:r w:rsidR="00783810">
          <w:rPr>
            <w:noProof/>
            <w:webHidden/>
          </w:rPr>
          <w:instrText xml:space="preserve"> PAGEREF _Toc49453473 \h </w:instrText>
        </w:r>
        <w:r w:rsidR="00783810">
          <w:rPr>
            <w:noProof/>
            <w:webHidden/>
          </w:rPr>
        </w:r>
        <w:r w:rsidR="00783810">
          <w:rPr>
            <w:noProof/>
            <w:webHidden/>
          </w:rPr>
          <w:fldChar w:fldCharType="separate"/>
        </w:r>
        <w:r w:rsidR="00C12FE5">
          <w:rPr>
            <w:noProof/>
            <w:webHidden/>
          </w:rPr>
          <w:t>111</w:t>
        </w:r>
        <w:r w:rsidR="00783810">
          <w:rPr>
            <w:noProof/>
            <w:webHidden/>
          </w:rPr>
          <w:fldChar w:fldCharType="end"/>
        </w:r>
      </w:hyperlink>
    </w:p>
    <w:p w14:paraId="560C2BD8"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74" w:history="1">
        <w:r w:rsidR="00783810" w:rsidRPr="009E27D4">
          <w:rPr>
            <w:rStyle w:val="Hipervnculo"/>
            <w:noProof/>
            <w:lang w:val="es-ES"/>
          </w:rPr>
          <w:t>50.</w:t>
        </w:r>
        <w:r w:rsidR="00783810">
          <w:rPr>
            <w:rFonts w:eastAsiaTheme="minorEastAsia" w:cstheme="minorBidi"/>
            <w:noProof/>
            <w:sz w:val="22"/>
            <w:szCs w:val="22"/>
            <w:lang w:val="es-PE" w:eastAsia="es-PE"/>
          </w:rPr>
          <w:tab/>
        </w:r>
        <w:r w:rsidR="00783810" w:rsidRPr="009E27D4">
          <w:rPr>
            <w:rStyle w:val="Hipervnculo"/>
            <w:noProof/>
            <w:lang w:val="es-ES"/>
          </w:rPr>
          <w:t>Bonificaciones</w:t>
        </w:r>
        <w:r w:rsidR="00783810">
          <w:rPr>
            <w:noProof/>
            <w:webHidden/>
          </w:rPr>
          <w:tab/>
        </w:r>
        <w:r w:rsidR="00783810">
          <w:rPr>
            <w:noProof/>
            <w:webHidden/>
          </w:rPr>
          <w:fldChar w:fldCharType="begin"/>
        </w:r>
        <w:r w:rsidR="00783810">
          <w:rPr>
            <w:noProof/>
            <w:webHidden/>
          </w:rPr>
          <w:instrText xml:space="preserve"> PAGEREF _Toc49453474 \h </w:instrText>
        </w:r>
        <w:r w:rsidR="00783810">
          <w:rPr>
            <w:noProof/>
            <w:webHidden/>
          </w:rPr>
        </w:r>
        <w:r w:rsidR="00783810">
          <w:rPr>
            <w:noProof/>
            <w:webHidden/>
          </w:rPr>
          <w:fldChar w:fldCharType="separate"/>
        </w:r>
        <w:r w:rsidR="00C12FE5">
          <w:rPr>
            <w:noProof/>
            <w:webHidden/>
          </w:rPr>
          <w:t>111</w:t>
        </w:r>
        <w:r w:rsidR="00783810">
          <w:rPr>
            <w:noProof/>
            <w:webHidden/>
          </w:rPr>
          <w:fldChar w:fldCharType="end"/>
        </w:r>
      </w:hyperlink>
    </w:p>
    <w:p w14:paraId="2BFADD61"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75" w:history="1">
        <w:r w:rsidR="00783810" w:rsidRPr="009E27D4">
          <w:rPr>
            <w:rStyle w:val="Hipervnculo"/>
            <w:noProof/>
            <w:lang w:val="es-ES"/>
          </w:rPr>
          <w:t>51.</w:t>
        </w:r>
        <w:r w:rsidR="00783810">
          <w:rPr>
            <w:rFonts w:eastAsiaTheme="minorEastAsia" w:cstheme="minorBidi"/>
            <w:noProof/>
            <w:sz w:val="22"/>
            <w:szCs w:val="22"/>
            <w:lang w:val="es-PE" w:eastAsia="es-PE"/>
          </w:rPr>
          <w:tab/>
        </w:r>
        <w:r w:rsidR="00783810" w:rsidRPr="009E27D4">
          <w:rPr>
            <w:rStyle w:val="Hipervnculo"/>
            <w:noProof/>
            <w:lang w:val="es-ES"/>
          </w:rPr>
          <w:t>Pago de anticipo</w:t>
        </w:r>
        <w:r w:rsidR="00783810">
          <w:rPr>
            <w:noProof/>
            <w:webHidden/>
          </w:rPr>
          <w:tab/>
        </w:r>
        <w:r w:rsidR="00783810">
          <w:rPr>
            <w:noProof/>
            <w:webHidden/>
          </w:rPr>
          <w:fldChar w:fldCharType="begin"/>
        </w:r>
        <w:r w:rsidR="00783810">
          <w:rPr>
            <w:noProof/>
            <w:webHidden/>
          </w:rPr>
          <w:instrText xml:space="preserve"> PAGEREF _Toc49453475 \h </w:instrText>
        </w:r>
        <w:r w:rsidR="00783810">
          <w:rPr>
            <w:noProof/>
            <w:webHidden/>
          </w:rPr>
        </w:r>
        <w:r w:rsidR="00783810">
          <w:rPr>
            <w:noProof/>
            <w:webHidden/>
          </w:rPr>
          <w:fldChar w:fldCharType="separate"/>
        </w:r>
        <w:r w:rsidR="00C12FE5">
          <w:rPr>
            <w:noProof/>
            <w:webHidden/>
          </w:rPr>
          <w:t>112</w:t>
        </w:r>
        <w:r w:rsidR="00783810">
          <w:rPr>
            <w:noProof/>
            <w:webHidden/>
          </w:rPr>
          <w:fldChar w:fldCharType="end"/>
        </w:r>
      </w:hyperlink>
    </w:p>
    <w:p w14:paraId="520B98E5"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76" w:history="1">
        <w:r w:rsidR="00783810" w:rsidRPr="009E27D4">
          <w:rPr>
            <w:rStyle w:val="Hipervnculo"/>
            <w:noProof/>
            <w:lang w:val="es-ES"/>
          </w:rPr>
          <w:t>52.</w:t>
        </w:r>
        <w:r w:rsidR="00783810">
          <w:rPr>
            <w:rFonts w:eastAsiaTheme="minorEastAsia" w:cstheme="minorBidi"/>
            <w:noProof/>
            <w:sz w:val="22"/>
            <w:szCs w:val="22"/>
            <w:lang w:val="es-PE" w:eastAsia="es-PE"/>
          </w:rPr>
          <w:tab/>
        </w:r>
        <w:r w:rsidR="00783810" w:rsidRPr="009E27D4">
          <w:rPr>
            <w:rStyle w:val="Hipervnculo"/>
            <w:noProof/>
            <w:lang w:val="es-ES"/>
          </w:rPr>
          <w:t>Garantías</w:t>
        </w:r>
        <w:r w:rsidR="00783810">
          <w:rPr>
            <w:noProof/>
            <w:webHidden/>
          </w:rPr>
          <w:tab/>
        </w:r>
        <w:r w:rsidR="00783810">
          <w:rPr>
            <w:noProof/>
            <w:webHidden/>
          </w:rPr>
          <w:fldChar w:fldCharType="begin"/>
        </w:r>
        <w:r w:rsidR="00783810">
          <w:rPr>
            <w:noProof/>
            <w:webHidden/>
          </w:rPr>
          <w:instrText xml:space="preserve"> PAGEREF _Toc49453476 \h </w:instrText>
        </w:r>
        <w:r w:rsidR="00783810">
          <w:rPr>
            <w:noProof/>
            <w:webHidden/>
          </w:rPr>
        </w:r>
        <w:r w:rsidR="00783810">
          <w:rPr>
            <w:noProof/>
            <w:webHidden/>
          </w:rPr>
          <w:fldChar w:fldCharType="separate"/>
        </w:r>
        <w:r w:rsidR="00C12FE5">
          <w:rPr>
            <w:noProof/>
            <w:webHidden/>
          </w:rPr>
          <w:t>112</w:t>
        </w:r>
        <w:r w:rsidR="00783810">
          <w:rPr>
            <w:noProof/>
            <w:webHidden/>
          </w:rPr>
          <w:fldChar w:fldCharType="end"/>
        </w:r>
      </w:hyperlink>
    </w:p>
    <w:p w14:paraId="21F56E0C"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77" w:history="1">
        <w:r w:rsidR="00783810" w:rsidRPr="009E27D4">
          <w:rPr>
            <w:rStyle w:val="Hipervnculo"/>
            <w:noProof/>
            <w:lang w:val="es-ES"/>
          </w:rPr>
          <w:t>53.</w:t>
        </w:r>
        <w:r w:rsidR="00783810">
          <w:rPr>
            <w:rFonts w:eastAsiaTheme="minorEastAsia" w:cstheme="minorBidi"/>
            <w:noProof/>
            <w:sz w:val="22"/>
            <w:szCs w:val="22"/>
            <w:lang w:val="es-PE" w:eastAsia="es-PE"/>
          </w:rPr>
          <w:tab/>
        </w:r>
        <w:r w:rsidR="00783810" w:rsidRPr="009E27D4">
          <w:rPr>
            <w:rStyle w:val="Hipervnculo"/>
            <w:noProof/>
            <w:lang w:val="es-ES"/>
          </w:rPr>
          <w:t>Trabajos por Administración</w:t>
        </w:r>
        <w:r w:rsidR="00783810">
          <w:rPr>
            <w:noProof/>
            <w:webHidden/>
          </w:rPr>
          <w:tab/>
        </w:r>
        <w:r w:rsidR="00783810">
          <w:rPr>
            <w:noProof/>
            <w:webHidden/>
          </w:rPr>
          <w:fldChar w:fldCharType="begin"/>
        </w:r>
        <w:r w:rsidR="00783810">
          <w:rPr>
            <w:noProof/>
            <w:webHidden/>
          </w:rPr>
          <w:instrText xml:space="preserve"> PAGEREF _Toc49453477 \h </w:instrText>
        </w:r>
        <w:r w:rsidR="00783810">
          <w:rPr>
            <w:noProof/>
            <w:webHidden/>
          </w:rPr>
        </w:r>
        <w:r w:rsidR="00783810">
          <w:rPr>
            <w:noProof/>
            <w:webHidden/>
          </w:rPr>
          <w:fldChar w:fldCharType="separate"/>
        </w:r>
        <w:r w:rsidR="00C12FE5">
          <w:rPr>
            <w:noProof/>
            <w:webHidden/>
          </w:rPr>
          <w:t>112</w:t>
        </w:r>
        <w:r w:rsidR="00783810">
          <w:rPr>
            <w:noProof/>
            <w:webHidden/>
          </w:rPr>
          <w:fldChar w:fldCharType="end"/>
        </w:r>
      </w:hyperlink>
    </w:p>
    <w:p w14:paraId="5F8B8891"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78" w:history="1">
        <w:r w:rsidR="00783810" w:rsidRPr="009E27D4">
          <w:rPr>
            <w:rStyle w:val="Hipervnculo"/>
            <w:noProof/>
            <w:lang w:val="es-ES"/>
          </w:rPr>
          <w:t>54.</w:t>
        </w:r>
        <w:r w:rsidR="00783810">
          <w:rPr>
            <w:rFonts w:eastAsiaTheme="minorEastAsia" w:cstheme="minorBidi"/>
            <w:noProof/>
            <w:sz w:val="22"/>
            <w:szCs w:val="22"/>
            <w:lang w:val="es-PE" w:eastAsia="es-PE"/>
          </w:rPr>
          <w:tab/>
        </w:r>
        <w:r w:rsidR="00783810" w:rsidRPr="009E27D4">
          <w:rPr>
            <w:rStyle w:val="Hipervnculo"/>
            <w:noProof/>
            <w:lang w:val="es-ES"/>
          </w:rPr>
          <w:t>Costo de reparaciones</w:t>
        </w:r>
        <w:r w:rsidR="00783810">
          <w:rPr>
            <w:noProof/>
            <w:webHidden/>
          </w:rPr>
          <w:tab/>
        </w:r>
        <w:r w:rsidR="00783810">
          <w:rPr>
            <w:noProof/>
            <w:webHidden/>
          </w:rPr>
          <w:fldChar w:fldCharType="begin"/>
        </w:r>
        <w:r w:rsidR="00783810">
          <w:rPr>
            <w:noProof/>
            <w:webHidden/>
          </w:rPr>
          <w:instrText xml:space="preserve"> PAGEREF _Toc49453478 \h </w:instrText>
        </w:r>
        <w:r w:rsidR="00783810">
          <w:rPr>
            <w:noProof/>
            <w:webHidden/>
          </w:rPr>
        </w:r>
        <w:r w:rsidR="00783810">
          <w:rPr>
            <w:noProof/>
            <w:webHidden/>
          </w:rPr>
          <w:fldChar w:fldCharType="separate"/>
        </w:r>
        <w:r w:rsidR="00C12FE5">
          <w:rPr>
            <w:noProof/>
            <w:webHidden/>
          </w:rPr>
          <w:t>113</w:t>
        </w:r>
        <w:r w:rsidR="00783810">
          <w:rPr>
            <w:noProof/>
            <w:webHidden/>
          </w:rPr>
          <w:fldChar w:fldCharType="end"/>
        </w:r>
      </w:hyperlink>
    </w:p>
    <w:p w14:paraId="07030416" w14:textId="77777777" w:rsidR="00783810" w:rsidRDefault="0002475E">
      <w:pPr>
        <w:pStyle w:val="TDC2"/>
        <w:tabs>
          <w:tab w:val="right" w:leader="dot" w:pos="9350"/>
        </w:tabs>
        <w:rPr>
          <w:rFonts w:eastAsiaTheme="minorEastAsia" w:cstheme="minorBidi"/>
          <w:b w:val="0"/>
          <w:bCs w:val="0"/>
          <w:noProof/>
          <w:sz w:val="22"/>
          <w:szCs w:val="22"/>
          <w:lang w:val="es-PE" w:eastAsia="es-PE"/>
        </w:rPr>
      </w:pPr>
      <w:hyperlink w:anchor="_Toc49453479" w:history="1">
        <w:r w:rsidR="00783810" w:rsidRPr="009E27D4">
          <w:rPr>
            <w:rStyle w:val="Hipervnculo"/>
            <w:noProof/>
            <w:lang w:val="es-ES"/>
          </w:rPr>
          <w:t>E. Finalización del Contrato</w:t>
        </w:r>
        <w:r w:rsidR="00783810">
          <w:rPr>
            <w:noProof/>
            <w:webHidden/>
          </w:rPr>
          <w:tab/>
        </w:r>
        <w:r w:rsidR="00783810">
          <w:rPr>
            <w:noProof/>
            <w:webHidden/>
          </w:rPr>
          <w:fldChar w:fldCharType="begin"/>
        </w:r>
        <w:r w:rsidR="00783810">
          <w:rPr>
            <w:noProof/>
            <w:webHidden/>
          </w:rPr>
          <w:instrText xml:space="preserve"> PAGEREF _Toc49453479 \h </w:instrText>
        </w:r>
        <w:r w:rsidR="00783810">
          <w:rPr>
            <w:noProof/>
            <w:webHidden/>
          </w:rPr>
        </w:r>
        <w:r w:rsidR="00783810">
          <w:rPr>
            <w:noProof/>
            <w:webHidden/>
          </w:rPr>
          <w:fldChar w:fldCharType="separate"/>
        </w:r>
        <w:r w:rsidR="00C12FE5">
          <w:rPr>
            <w:noProof/>
            <w:webHidden/>
          </w:rPr>
          <w:t>113</w:t>
        </w:r>
        <w:r w:rsidR="00783810">
          <w:rPr>
            <w:noProof/>
            <w:webHidden/>
          </w:rPr>
          <w:fldChar w:fldCharType="end"/>
        </w:r>
      </w:hyperlink>
    </w:p>
    <w:p w14:paraId="19C07891"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80" w:history="1">
        <w:r w:rsidR="00783810" w:rsidRPr="009E27D4">
          <w:rPr>
            <w:rStyle w:val="Hipervnculo"/>
            <w:noProof/>
            <w:lang w:val="es-ES"/>
          </w:rPr>
          <w:t>55.</w:t>
        </w:r>
        <w:r w:rsidR="00783810">
          <w:rPr>
            <w:rFonts w:eastAsiaTheme="minorEastAsia" w:cstheme="minorBidi"/>
            <w:noProof/>
            <w:sz w:val="22"/>
            <w:szCs w:val="22"/>
            <w:lang w:val="es-PE" w:eastAsia="es-PE"/>
          </w:rPr>
          <w:tab/>
        </w:r>
        <w:r w:rsidR="00783810" w:rsidRPr="009E27D4">
          <w:rPr>
            <w:rStyle w:val="Hipervnculo"/>
            <w:noProof/>
            <w:lang w:val="es-ES"/>
          </w:rPr>
          <w:t>Terminación de las Obras</w:t>
        </w:r>
        <w:r w:rsidR="00783810">
          <w:rPr>
            <w:noProof/>
            <w:webHidden/>
          </w:rPr>
          <w:tab/>
        </w:r>
        <w:r w:rsidR="00783810">
          <w:rPr>
            <w:noProof/>
            <w:webHidden/>
          </w:rPr>
          <w:fldChar w:fldCharType="begin"/>
        </w:r>
        <w:r w:rsidR="00783810">
          <w:rPr>
            <w:noProof/>
            <w:webHidden/>
          </w:rPr>
          <w:instrText xml:space="preserve"> PAGEREF _Toc49453480 \h </w:instrText>
        </w:r>
        <w:r w:rsidR="00783810">
          <w:rPr>
            <w:noProof/>
            <w:webHidden/>
          </w:rPr>
        </w:r>
        <w:r w:rsidR="00783810">
          <w:rPr>
            <w:noProof/>
            <w:webHidden/>
          </w:rPr>
          <w:fldChar w:fldCharType="separate"/>
        </w:r>
        <w:r w:rsidR="00C12FE5">
          <w:rPr>
            <w:noProof/>
            <w:webHidden/>
          </w:rPr>
          <w:t>113</w:t>
        </w:r>
        <w:r w:rsidR="00783810">
          <w:rPr>
            <w:noProof/>
            <w:webHidden/>
          </w:rPr>
          <w:fldChar w:fldCharType="end"/>
        </w:r>
      </w:hyperlink>
    </w:p>
    <w:p w14:paraId="07DE0B7A"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81" w:history="1">
        <w:r w:rsidR="00783810" w:rsidRPr="009E27D4">
          <w:rPr>
            <w:rStyle w:val="Hipervnculo"/>
            <w:noProof/>
            <w:lang w:val="es-ES"/>
          </w:rPr>
          <w:t>56.</w:t>
        </w:r>
        <w:r w:rsidR="00783810">
          <w:rPr>
            <w:rFonts w:eastAsiaTheme="minorEastAsia" w:cstheme="minorBidi"/>
            <w:noProof/>
            <w:sz w:val="22"/>
            <w:szCs w:val="22"/>
            <w:lang w:val="es-PE" w:eastAsia="es-PE"/>
          </w:rPr>
          <w:tab/>
        </w:r>
        <w:r w:rsidR="00783810" w:rsidRPr="009E27D4">
          <w:rPr>
            <w:rStyle w:val="Hipervnculo"/>
            <w:noProof/>
            <w:lang w:val="es-ES"/>
          </w:rPr>
          <w:t>Recepción de las Obras</w:t>
        </w:r>
        <w:r w:rsidR="00783810">
          <w:rPr>
            <w:noProof/>
            <w:webHidden/>
          </w:rPr>
          <w:tab/>
        </w:r>
        <w:r w:rsidR="00783810">
          <w:rPr>
            <w:noProof/>
            <w:webHidden/>
          </w:rPr>
          <w:fldChar w:fldCharType="begin"/>
        </w:r>
        <w:r w:rsidR="00783810">
          <w:rPr>
            <w:noProof/>
            <w:webHidden/>
          </w:rPr>
          <w:instrText xml:space="preserve"> PAGEREF _Toc49453481 \h </w:instrText>
        </w:r>
        <w:r w:rsidR="00783810">
          <w:rPr>
            <w:noProof/>
            <w:webHidden/>
          </w:rPr>
        </w:r>
        <w:r w:rsidR="00783810">
          <w:rPr>
            <w:noProof/>
            <w:webHidden/>
          </w:rPr>
          <w:fldChar w:fldCharType="separate"/>
        </w:r>
        <w:r w:rsidR="00C12FE5">
          <w:rPr>
            <w:noProof/>
            <w:webHidden/>
          </w:rPr>
          <w:t>113</w:t>
        </w:r>
        <w:r w:rsidR="00783810">
          <w:rPr>
            <w:noProof/>
            <w:webHidden/>
          </w:rPr>
          <w:fldChar w:fldCharType="end"/>
        </w:r>
      </w:hyperlink>
    </w:p>
    <w:p w14:paraId="6C6AEEA8"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82" w:history="1">
        <w:r w:rsidR="00783810" w:rsidRPr="009E27D4">
          <w:rPr>
            <w:rStyle w:val="Hipervnculo"/>
            <w:noProof/>
            <w:lang w:val="es-ES"/>
          </w:rPr>
          <w:t>57.</w:t>
        </w:r>
        <w:r w:rsidR="00783810">
          <w:rPr>
            <w:rFonts w:eastAsiaTheme="minorEastAsia" w:cstheme="minorBidi"/>
            <w:noProof/>
            <w:sz w:val="22"/>
            <w:szCs w:val="22"/>
            <w:lang w:val="es-PE" w:eastAsia="es-PE"/>
          </w:rPr>
          <w:tab/>
        </w:r>
        <w:r w:rsidR="00783810" w:rsidRPr="009E27D4">
          <w:rPr>
            <w:rStyle w:val="Hipervnculo"/>
            <w:noProof/>
            <w:lang w:val="es-ES"/>
          </w:rPr>
          <w:t>Liquidación final</w:t>
        </w:r>
        <w:r w:rsidR="00783810">
          <w:rPr>
            <w:noProof/>
            <w:webHidden/>
          </w:rPr>
          <w:tab/>
        </w:r>
        <w:r w:rsidR="00783810">
          <w:rPr>
            <w:noProof/>
            <w:webHidden/>
          </w:rPr>
          <w:fldChar w:fldCharType="begin"/>
        </w:r>
        <w:r w:rsidR="00783810">
          <w:rPr>
            <w:noProof/>
            <w:webHidden/>
          </w:rPr>
          <w:instrText xml:space="preserve"> PAGEREF _Toc49453482 \h </w:instrText>
        </w:r>
        <w:r w:rsidR="00783810">
          <w:rPr>
            <w:noProof/>
            <w:webHidden/>
          </w:rPr>
        </w:r>
        <w:r w:rsidR="00783810">
          <w:rPr>
            <w:noProof/>
            <w:webHidden/>
          </w:rPr>
          <w:fldChar w:fldCharType="separate"/>
        </w:r>
        <w:r w:rsidR="00C12FE5">
          <w:rPr>
            <w:noProof/>
            <w:webHidden/>
          </w:rPr>
          <w:t>113</w:t>
        </w:r>
        <w:r w:rsidR="00783810">
          <w:rPr>
            <w:noProof/>
            <w:webHidden/>
          </w:rPr>
          <w:fldChar w:fldCharType="end"/>
        </w:r>
      </w:hyperlink>
    </w:p>
    <w:p w14:paraId="5D528ABB"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83" w:history="1">
        <w:r w:rsidR="00783810" w:rsidRPr="009E27D4">
          <w:rPr>
            <w:rStyle w:val="Hipervnculo"/>
            <w:noProof/>
            <w:lang w:val="es-ES"/>
          </w:rPr>
          <w:t>58.</w:t>
        </w:r>
        <w:r w:rsidR="00783810">
          <w:rPr>
            <w:rFonts w:eastAsiaTheme="minorEastAsia" w:cstheme="minorBidi"/>
            <w:noProof/>
            <w:sz w:val="22"/>
            <w:szCs w:val="22"/>
            <w:lang w:val="es-PE" w:eastAsia="es-PE"/>
          </w:rPr>
          <w:tab/>
        </w:r>
        <w:r w:rsidR="00783810" w:rsidRPr="009E27D4">
          <w:rPr>
            <w:rStyle w:val="Hipervnculo"/>
            <w:noProof/>
            <w:lang w:val="es-ES"/>
          </w:rPr>
          <w:t>Manuales de Operación y de Mantenimiento</w:t>
        </w:r>
        <w:r w:rsidR="00783810">
          <w:rPr>
            <w:noProof/>
            <w:webHidden/>
          </w:rPr>
          <w:tab/>
        </w:r>
        <w:r w:rsidR="00783810">
          <w:rPr>
            <w:noProof/>
            <w:webHidden/>
          </w:rPr>
          <w:fldChar w:fldCharType="begin"/>
        </w:r>
        <w:r w:rsidR="00783810">
          <w:rPr>
            <w:noProof/>
            <w:webHidden/>
          </w:rPr>
          <w:instrText xml:space="preserve"> PAGEREF _Toc49453483 \h </w:instrText>
        </w:r>
        <w:r w:rsidR="00783810">
          <w:rPr>
            <w:noProof/>
            <w:webHidden/>
          </w:rPr>
        </w:r>
        <w:r w:rsidR="00783810">
          <w:rPr>
            <w:noProof/>
            <w:webHidden/>
          </w:rPr>
          <w:fldChar w:fldCharType="separate"/>
        </w:r>
        <w:r w:rsidR="00C12FE5">
          <w:rPr>
            <w:noProof/>
            <w:webHidden/>
          </w:rPr>
          <w:t>114</w:t>
        </w:r>
        <w:r w:rsidR="00783810">
          <w:rPr>
            <w:noProof/>
            <w:webHidden/>
          </w:rPr>
          <w:fldChar w:fldCharType="end"/>
        </w:r>
      </w:hyperlink>
    </w:p>
    <w:p w14:paraId="42A110C2"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84" w:history="1">
        <w:r w:rsidR="00783810" w:rsidRPr="009E27D4">
          <w:rPr>
            <w:rStyle w:val="Hipervnculo"/>
            <w:noProof/>
            <w:lang w:val="es-ES"/>
          </w:rPr>
          <w:t>59.</w:t>
        </w:r>
        <w:r w:rsidR="00783810">
          <w:rPr>
            <w:rFonts w:eastAsiaTheme="minorEastAsia" w:cstheme="minorBidi"/>
            <w:noProof/>
            <w:sz w:val="22"/>
            <w:szCs w:val="22"/>
            <w:lang w:val="es-PE" w:eastAsia="es-PE"/>
          </w:rPr>
          <w:tab/>
        </w:r>
        <w:r w:rsidR="00783810" w:rsidRPr="009E27D4">
          <w:rPr>
            <w:rStyle w:val="Hipervnculo"/>
            <w:noProof/>
            <w:lang w:val="es-ES"/>
          </w:rPr>
          <w:t>Terminación del Contrato</w:t>
        </w:r>
        <w:r w:rsidR="00783810">
          <w:rPr>
            <w:noProof/>
            <w:webHidden/>
          </w:rPr>
          <w:tab/>
        </w:r>
        <w:r w:rsidR="00783810">
          <w:rPr>
            <w:noProof/>
            <w:webHidden/>
          </w:rPr>
          <w:fldChar w:fldCharType="begin"/>
        </w:r>
        <w:r w:rsidR="00783810">
          <w:rPr>
            <w:noProof/>
            <w:webHidden/>
          </w:rPr>
          <w:instrText xml:space="preserve"> PAGEREF _Toc49453484 \h </w:instrText>
        </w:r>
        <w:r w:rsidR="00783810">
          <w:rPr>
            <w:noProof/>
            <w:webHidden/>
          </w:rPr>
        </w:r>
        <w:r w:rsidR="00783810">
          <w:rPr>
            <w:noProof/>
            <w:webHidden/>
          </w:rPr>
          <w:fldChar w:fldCharType="separate"/>
        </w:r>
        <w:r w:rsidR="00C12FE5">
          <w:rPr>
            <w:noProof/>
            <w:webHidden/>
          </w:rPr>
          <w:t>114</w:t>
        </w:r>
        <w:r w:rsidR="00783810">
          <w:rPr>
            <w:noProof/>
            <w:webHidden/>
          </w:rPr>
          <w:fldChar w:fldCharType="end"/>
        </w:r>
      </w:hyperlink>
    </w:p>
    <w:p w14:paraId="380CC0BD"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85" w:history="1">
        <w:r w:rsidR="00783810" w:rsidRPr="009E27D4">
          <w:rPr>
            <w:rStyle w:val="Hipervnculo"/>
            <w:noProof/>
            <w:lang w:val="es-ES"/>
          </w:rPr>
          <w:t>61.</w:t>
        </w:r>
        <w:r w:rsidR="00783810">
          <w:rPr>
            <w:rFonts w:eastAsiaTheme="minorEastAsia" w:cstheme="minorBidi"/>
            <w:noProof/>
            <w:sz w:val="22"/>
            <w:szCs w:val="22"/>
            <w:lang w:val="es-PE" w:eastAsia="es-PE"/>
          </w:rPr>
          <w:tab/>
        </w:r>
        <w:r w:rsidR="00783810" w:rsidRPr="009E27D4">
          <w:rPr>
            <w:rStyle w:val="Hipervnculo"/>
            <w:noProof/>
            <w:lang w:val="es-ES"/>
          </w:rPr>
          <w:t>Pagos posteriores a la terminación del Contrato</w:t>
        </w:r>
        <w:r w:rsidR="00783810">
          <w:rPr>
            <w:noProof/>
            <w:webHidden/>
          </w:rPr>
          <w:tab/>
        </w:r>
        <w:r w:rsidR="00783810">
          <w:rPr>
            <w:noProof/>
            <w:webHidden/>
          </w:rPr>
          <w:fldChar w:fldCharType="begin"/>
        </w:r>
        <w:r w:rsidR="00783810">
          <w:rPr>
            <w:noProof/>
            <w:webHidden/>
          </w:rPr>
          <w:instrText xml:space="preserve"> PAGEREF _Toc49453485 \h </w:instrText>
        </w:r>
        <w:r w:rsidR="00783810">
          <w:rPr>
            <w:noProof/>
            <w:webHidden/>
          </w:rPr>
        </w:r>
        <w:r w:rsidR="00783810">
          <w:rPr>
            <w:noProof/>
            <w:webHidden/>
          </w:rPr>
          <w:fldChar w:fldCharType="separate"/>
        </w:r>
        <w:r w:rsidR="00C12FE5">
          <w:rPr>
            <w:noProof/>
            <w:webHidden/>
          </w:rPr>
          <w:t>121</w:t>
        </w:r>
        <w:r w:rsidR="00783810">
          <w:rPr>
            <w:noProof/>
            <w:webHidden/>
          </w:rPr>
          <w:fldChar w:fldCharType="end"/>
        </w:r>
      </w:hyperlink>
    </w:p>
    <w:p w14:paraId="5C4AD977"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86" w:history="1">
        <w:r w:rsidR="00783810" w:rsidRPr="009E27D4">
          <w:rPr>
            <w:rStyle w:val="Hipervnculo"/>
            <w:noProof/>
            <w:lang w:val="es-ES"/>
          </w:rPr>
          <w:t>62.</w:t>
        </w:r>
        <w:r w:rsidR="00783810">
          <w:rPr>
            <w:rFonts w:eastAsiaTheme="minorEastAsia" w:cstheme="minorBidi"/>
            <w:noProof/>
            <w:sz w:val="22"/>
            <w:szCs w:val="22"/>
            <w:lang w:val="es-PE" w:eastAsia="es-PE"/>
          </w:rPr>
          <w:tab/>
        </w:r>
        <w:r w:rsidR="00783810" w:rsidRPr="009E27D4">
          <w:rPr>
            <w:rStyle w:val="Hipervnculo"/>
            <w:noProof/>
            <w:lang w:val="es-ES"/>
          </w:rPr>
          <w:t>Derechos de propiedad</w:t>
        </w:r>
        <w:r w:rsidR="00783810">
          <w:rPr>
            <w:noProof/>
            <w:webHidden/>
          </w:rPr>
          <w:tab/>
        </w:r>
        <w:r w:rsidR="00783810">
          <w:rPr>
            <w:noProof/>
            <w:webHidden/>
          </w:rPr>
          <w:fldChar w:fldCharType="begin"/>
        </w:r>
        <w:r w:rsidR="00783810">
          <w:rPr>
            <w:noProof/>
            <w:webHidden/>
          </w:rPr>
          <w:instrText xml:space="preserve"> PAGEREF _Toc49453486 \h </w:instrText>
        </w:r>
        <w:r w:rsidR="00783810">
          <w:rPr>
            <w:noProof/>
            <w:webHidden/>
          </w:rPr>
        </w:r>
        <w:r w:rsidR="00783810">
          <w:rPr>
            <w:noProof/>
            <w:webHidden/>
          </w:rPr>
          <w:fldChar w:fldCharType="separate"/>
        </w:r>
        <w:r w:rsidR="00C12FE5">
          <w:rPr>
            <w:noProof/>
            <w:webHidden/>
          </w:rPr>
          <w:t>121</w:t>
        </w:r>
        <w:r w:rsidR="00783810">
          <w:rPr>
            <w:noProof/>
            <w:webHidden/>
          </w:rPr>
          <w:fldChar w:fldCharType="end"/>
        </w:r>
      </w:hyperlink>
    </w:p>
    <w:p w14:paraId="3E859D05"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87" w:history="1">
        <w:r w:rsidR="00783810" w:rsidRPr="009E27D4">
          <w:rPr>
            <w:rStyle w:val="Hipervnculo"/>
            <w:noProof/>
            <w:lang w:val="es-ES"/>
          </w:rPr>
          <w:t>63.</w:t>
        </w:r>
        <w:r w:rsidR="00783810">
          <w:rPr>
            <w:rFonts w:eastAsiaTheme="minorEastAsia" w:cstheme="minorBidi"/>
            <w:noProof/>
            <w:sz w:val="22"/>
            <w:szCs w:val="22"/>
            <w:lang w:val="es-PE" w:eastAsia="es-PE"/>
          </w:rPr>
          <w:tab/>
        </w:r>
        <w:r w:rsidR="00783810" w:rsidRPr="009E27D4">
          <w:rPr>
            <w:rStyle w:val="Hipervnculo"/>
            <w:noProof/>
            <w:lang w:val="es-ES"/>
          </w:rPr>
          <w:t>Liberación de cumplimiento</w:t>
        </w:r>
        <w:r w:rsidR="00783810">
          <w:rPr>
            <w:noProof/>
            <w:webHidden/>
          </w:rPr>
          <w:tab/>
        </w:r>
        <w:r w:rsidR="00783810">
          <w:rPr>
            <w:noProof/>
            <w:webHidden/>
          </w:rPr>
          <w:fldChar w:fldCharType="begin"/>
        </w:r>
        <w:r w:rsidR="00783810">
          <w:rPr>
            <w:noProof/>
            <w:webHidden/>
          </w:rPr>
          <w:instrText xml:space="preserve"> PAGEREF _Toc49453487 \h </w:instrText>
        </w:r>
        <w:r w:rsidR="00783810">
          <w:rPr>
            <w:noProof/>
            <w:webHidden/>
          </w:rPr>
        </w:r>
        <w:r w:rsidR="00783810">
          <w:rPr>
            <w:noProof/>
            <w:webHidden/>
          </w:rPr>
          <w:fldChar w:fldCharType="separate"/>
        </w:r>
        <w:r w:rsidR="00C12FE5">
          <w:rPr>
            <w:noProof/>
            <w:webHidden/>
          </w:rPr>
          <w:t>122</w:t>
        </w:r>
        <w:r w:rsidR="00783810">
          <w:rPr>
            <w:noProof/>
            <w:webHidden/>
          </w:rPr>
          <w:fldChar w:fldCharType="end"/>
        </w:r>
      </w:hyperlink>
    </w:p>
    <w:p w14:paraId="26E5AD26" w14:textId="77777777" w:rsidR="00783810" w:rsidRDefault="0002475E">
      <w:pPr>
        <w:pStyle w:val="TDC3"/>
        <w:tabs>
          <w:tab w:val="left" w:pos="720"/>
          <w:tab w:val="right" w:leader="dot" w:pos="9350"/>
        </w:tabs>
        <w:rPr>
          <w:rFonts w:eastAsiaTheme="minorEastAsia" w:cstheme="minorBidi"/>
          <w:noProof/>
          <w:sz w:val="22"/>
          <w:szCs w:val="22"/>
          <w:lang w:val="es-PE" w:eastAsia="es-PE"/>
        </w:rPr>
      </w:pPr>
      <w:hyperlink w:anchor="_Toc49453488" w:history="1">
        <w:r w:rsidR="00783810" w:rsidRPr="009E27D4">
          <w:rPr>
            <w:rStyle w:val="Hipervnculo"/>
            <w:noProof/>
            <w:lang w:val="es-ES"/>
          </w:rPr>
          <w:t>64.</w:t>
        </w:r>
        <w:r w:rsidR="00783810">
          <w:rPr>
            <w:rFonts w:eastAsiaTheme="minorEastAsia" w:cstheme="minorBidi"/>
            <w:noProof/>
            <w:sz w:val="22"/>
            <w:szCs w:val="22"/>
            <w:lang w:val="es-PE" w:eastAsia="es-PE"/>
          </w:rPr>
          <w:tab/>
        </w:r>
        <w:r w:rsidR="00783810" w:rsidRPr="009E27D4">
          <w:rPr>
            <w:rStyle w:val="Hipervnculo"/>
            <w:noProof/>
            <w:lang w:val="es-ES"/>
          </w:rPr>
          <w:t>Suspensión de Desembolsos del Préstamo del Banco</w:t>
        </w:r>
        <w:r w:rsidR="00783810">
          <w:rPr>
            <w:noProof/>
            <w:webHidden/>
          </w:rPr>
          <w:tab/>
        </w:r>
        <w:r w:rsidR="00783810">
          <w:rPr>
            <w:noProof/>
            <w:webHidden/>
          </w:rPr>
          <w:fldChar w:fldCharType="begin"/>
        </w:r>
        <w:r w:rsidR="00783810">
          <w:rPr>
            <w:noProof/>
            <w:webHidden/>
          </w:rPr>
          <w:instrText xml:space="preserve"> PAGEREF _Toc49453488 \h </w:instrText>
        </w:r>
        <w:r w:rsidR="00783810">
          <w:rPr>
            <w:noProof/>
            <w:webHidden/>
          </w:rPr>
        </w:r>
        <w:r w:rsidR="00783810">
          <w:rPr>
            <w:noProof/>
            <w:webHidden/>
          </w:rPr>
          <w:fldChar w:fldCharType="separate"/>
        </w:r>
        <w:r w:rsidR="00C12FE5">
          <w:rPr>
            <w:noProof/>
            <w:webHidden/>
          </w:rPr>
          <w:t>122</w:t>
        </w:r>
        <w:r w:rsidR="00783810">
          <w:rPr>
            <w:noProof/>
            <w:webHidden/>
          </w:rPr>
          <w:fldChar w:fldCharType="end"/>
        </w:r>
      </w:hyperlink>
    </w:p>
    <w:p w14:paraId="54304699" w14:textId="1219E50E" w:rsidR="00783810" w:rsidRDefault="0002475E">
      <w:pPr>
        <w:pStyle w:val="TDC3"/>
        <w:tabs>
          <w:tab w:val="right" w:leader="dot" w:pos="9350"/>
        </w:tabs>
        <w:rPr>
          <w:rFonts w:eastAsiaTheme="minorEastAsia" w:cstheme="minorBidi"/>
          <w:noProof/>
          <w:sz w:val="22"/>
          <w:szCs w:val="22"/>
          <w:lang w:val="es-PE" w:eastAsia="es-PE"/>
        </w:rPr>
      </w:pPr>
      <w:hyperlink w:anchor="_Toc49453489" w:history="1">
        <w:r w:rsidR="00783810" w:rsidRPr="009E27D4">
          <w:rPr>
            <w:rStyle w:val="Hipervnculo"/>
            <w:noProof/>
            <w:lang w:val="es-ES"/>
          </w:rPr>
          <w:t xml:space="preserve">65. </w:t>
        </w:r>
        <w:r w:rsidR="0001320E">
          <w:rPr>
            <w:rStyle w:val="Hipervnculo"/>
            <w:noProof/>
            <w:lang w:val="es-ES"/>
          </w:rPr>
          <w:t xml:space="preserve">    </w:t>
        </w:r>
        <w:r w:rsidR="00783810" w:rsidRPr="009E27D4">
          <w:rPr>
            <w:rStyle w:val="Hipervnculo"/>
            <w:noProof/>
            <w:lang w:val="es-ES"/>
          </w:rPr>
          <w:t>Elegibilidad</w:t>
        </w:r>
        <w:r w:rsidR="00783810">
          <w:rPr>
            <w:noProof/>
            <w:webHidden/>
          </w:rPr>
          <w:tab/>
        </w:r>
        <w:r w:rsidR="00783810">
          <w:rPr>
            <w:noProof/>
            <w:webHidden/>
          </w:rPr>
          <w:fldChar w:fldCharType="begin"/>
        </w:r>
        <w:r w:rsidR="00783810">
          <w:rPr>
            <w:noProof/>
            <w:webHidden/>
          </w:rPr>
          <w:instrText xml:space="preserve"> PAGEREF _Toc49453489 \h </w:instrText>
        </w:r>
        <w:r w:rsidR="00783810">
          <w:rPr>
            <w:noProof/>
            <w:webHidden/>
          </w:rPr>
        </w:r>
        <w:r w:rsidR="00783810">
          <w:rPr>
            <w:noProof/>
            <w:webHidden/>
          </w:rPr>
          <w:fldChar w:fldCharType="separate"/>
        </w:r>
        <w:r w:rsidR="00C12FE5">
          <w:rPr>
            <w:noProof/>
            <w:webHidden/>
          </w:rPr>
          <w:t>122</w:t>
        </w:r>
        <w:r w:rsidR="00783810">
          <w:rPr>
            <w:noProof/>
            <w:webHidden/>
          </w:rPr>
          <w:fldChar w:fldCharType="end"/>
        </w:r>
      </w:hyperlink>
    </w:p>
    <w:p w14:paraId="6600C263" w14:textId="07F65E43" w:rsidR="004D0292" w:rsidRPr="003D6336" w:rsidRDefault="00783810" w:rsidP="004D0292">
      <w:pPr>
        <w:keepNext/>
        <w:keepLines/>
        <w:tabs>
          <w:tab w:val="left" w:pos="1080"/>
          <w:tab w:val="right" w:leader="dot" w:pos="9000"/>
        </w:tabs>
        <w:ind w:left="720"/>
        <w:jc w:val="center"/>
        <w:rPr>
          <w:b/>
          <w:sz w:val="36"/>
          <w:lang w:val="es-ES"/>
        </w:rPr>
      </w:pPr>
      <w:r>
        <w:rPr>
          <w:rFonts w:asciiTheme="majorHAnsi" w:hAnsiTheme="majorHAnsi" w:cstheme="majorHAnsi"/>
          <w:lang w:val="es-ES"/>
        </w:rPr>
        <w:fldChar w:fldCharType="end"/>
      </w:r>
      <w:r w:rsidR="004D0292" w:rsidRPr="003D6336">
        <w:rPr>
          <w:lang w:val="es-ES"/>
        </w:rPr>
        <w:br w:type="page"/>
      </w:r>
      <w:r w:rsidR="004D0292" w:rsidRPr="003D6336">
        <w:rPr>
          <w:b/>
          <w:sz w:val="32"/>
          <w:lang w:val="es-ES"/>
        </w:rPr>
        <w:t>Condiciones Generales del Contrato</w:t>
      </w:r>
    </w:p>
    <w:p w14:paraId="462E4EAB" w14:textId="77777777" w:rsidR="004D0292" w:rsidRPr="003D6336" w:rsidRDefault="004D0292" w:rsidP="004D0292">
      <w:pPr>
        <w:keepNext/>
        <w:keepLines/>
        <w:tabs>
          <w:tab w:val="left" w:pos="1080"/>
          <w:tab w:val="right" w:leader="dot" w:pos="9000"/>
        </w:tabs>
        <w:ind w:left="720"/>
        <w:jc w:val="center"/>
        <w:rPr>
          <w:sz w:val="28"/>
          <w:lang w:val="es-ES"/>
        </w:rPr>
      </w:pPr>
    </w:p>
    <w:p w14:paraId="798CD5E0" w14:textId="5400E8AC" w:rsidR="004D0292" w:rsidRPr="003D6336" w:rsidRDefault="004D0292" w:rsidP="004D0292">
      <w:pPr>
        <w:pStyle w:val="SectionVHeading2"/>
        <w:rPr>
          <w:lang w:val="es-ES"/>
        </w:rPr>
      </w:pPr>
      <w:bookmarkStart w:id="1063" w:name="_Toc49430563"/>
      <w:bookmarkStart w:id="1064" w:name="_Toc49430741"/>
      <w:bookmarkStart w:id="1065" w:name="_Toc49430918"/>
      <w:bookmarkStart w:id="1066" w:name="_Toc49450271"/>
      <w:bookmarkStart w:id="1067" w:name="_Toc49452360"/>
      <w:bookmarkStart w:id="1068" w:name="_Toc49452635"/>
      <w:bookmarkStart w:id="1069" w:name="_Toc49452836"/>
      <w:bookmarkStart w:id="1070" w:name="_Toc49453033"/>
      <w:bookmarkStart w:id="1071" w:name="_Toc49453421"/>
      <w:r w:rsidRPr="003D6336">
        <w:rPr>
          <w:lang w:val="es-ES"/>
        </w:rPr>
        <w:t>A. Disposiciones Generales</w:t>
      </w:r>
      <w:bookmarkEnd w:id="1063"/>
      <w:bookmarkEnd w:id="1064"/>
      <w:bookmarkEnd w:id="1065"/>
      <w:bookmarkEnd w:id="1066"/>
      <w:bookmarkEnd w:id="1067"/>
      <w:bookmarkEnd w:id="1068"/>
      <w:bookmarkEnd w:id="1069"/>
      <w:bookmarkEnd w:id="1070"/>
      <w:bookmarkEnd w:id="1071"/>
    </w:p>
    <w:tbl>
      <w:tblPr>
        <w:tblW w:w="9648" w:type="dxa"/>
        <w:tblLook w:val="0000" w:firstRow="0" w:lastRow="0" w:firstColumn="0" w:lastColumn="0" w:noHBand="0" w:noVBand="0"/>
      </w:tblPr>
      <w:tblGrid>
        <w:gridCol w:w="2448"/>
        <w:gridCol w:w="7200"/>
      </w:tblGrid>
      <w:tr w:rsidR="004D0292" w:rsidRPr="003F4443" w14:paraId="2CB71B4C" w14:textId="77777777" w:rsidTr="00F61F85">
        <w:tc>
          <w:tcPr>
            <w:tcW w:w="2448" w:type="dxa"/>
          </w:tcPr>
          <w:p w14:paraId="2AF5F7D3" w14:textId="77777777" w:rsidR="004D0292" w:rsidRPr="003F4443" w:rsidRDefault="004D0292" w:rsidP="00F61F85">
            <w:pPr>
              <w:pStyle w:val="SectionVHeading3"/>
              <w:rPr>
                <w:lang w:val="es-ES"/>
              </w:rPr>
            </w:pPr>
            <w:bookmarkStart w:id="1072" w:name="_Toc49430564"/>
            <w:bookmarkStart w:id="1073" w:name="_Toc49430742"/>
            <w:bookmarkStart w:id="1074" w:name="_Toc49430919"/>
            <w:bookmarkStart w:id="1075" w:name="_Toc49450272"/>
            <w:bookmarkStart w:id="1076" w:name="_Toc49452361"/>
            <w:bookmarkStart w:id="1077" w:name="_Toc49452636"/>
            <w:bookmarkStart w:id="1078" w:name="_Toc49452837"/>
            <w:bookmarkStart w:id="1079" w:name="_Toc49453034"/>
            <w:bookmarkStart w:id="1080" w:name="_Toc49453422"/>
            <w:r w:rsidRPr="00E22759">
              <w:rPr>
                <w:lang w:val="es-ES"/>
              </w:rPr>
              <w:t>1. Definiciones</w:t>
            </w:r>
            <w:bookmarkEnd w:id="1072"/>
            <w:bookmarkEnd w:id="1073"/>
            <w:bookmarkEnd w:id="1074"/>
            <w:bookmarkEnd w:id="1075"/>
            <w:bookmarkEnd w:id="1076"/>
            <w:bookmarkEnd w:id="1077"/>
            <w:bookmarkEnd w:id="1078"/>
            <w:bookmarkEnd w:id="1079"/>
            <w:bookmarkEnd w:id="1080"/>
          </w:p>
        </w:tc>
        <w:tc>
          <w:tcPr>
            <w:tcW w:w="7200" w:type="dxa"/>
          </w:tcPr>
          <w:p w14:paraId="39312076" w14:textId="77777777" w:rsidR="004D0292" w:rsidRPr="003F4443" w:rsidRDefault="004D0292" w:rsidP="00A63A36">
            <w:pPr>
              <w:numPr>
                <w:ilvl w:val="1"/>
                <w:numId w:val="41"/>
              </w:numPr>
              <w:suppressAutoHyphens/>
              <w:overflowPunct w:val="0"/>
              <w:autoSpaceDE w:val="0"/>
              <w:autoSpaceDN w:val="0"/>
              <w:adjustRightInd w:val="0"/>
              <w:spacing w:after="200"/>
              <w:ind w:left="576" w:hanging="576"/>
              <w:jc w:val="both"/>
              <w:textAlignment w:val="baseline"/>
              <w:rPr>
                <w:lang w:val="es-ES"/>
              </w:rPr>
            </w:pPr>
            <w:r w:rsidRPr="003F4443">
              <w:rPr>
                <w:lang w:val="es-ES"/>
              </w:rPr>
              <w:t>Los términos y las expresiones definidos aparecen en negrilla.</w:t>
            </w:r>
          </w:p>
        </w:tc>
      </w:tr>
      <w:tr w:rsidR="004D0292" w:rsidRPr="003F4443" w14:paraId="08615AD8" w14:textId="77777777" w:rsidTr="00F61F85">
        <w:tc>
          <w:tcPr>
            <w:tcW w:w="2448" w:type="dxa"/>
          </w:tcPr>
          <w:p w14:paraId="079EF094" w14:textId="77777777" w:rsidR="004D0292" w:rsidRPr="003F4443" w:rsidRDefault="004D0292" w:rsidP="00F61F85">
            <w:pPr>
              <w:pStyle w:val="SectionVHeading3"/>
              <w:rPr>
                <w:lang w:val="es-ES"/>
              </w:rPr>
            </w:pPr>
          </w:p>
        </w:tc>
        <w:tc>
          <w:tcPr>
            <w:tcW w:w="7200" w:type="dxa"/>
          </w:tcPr>
          <w:p w14:paraId="7780198E" w14:textId="77777777" w:rsidR="004D0292" w:rsidRPr="003F4443" w:rsidRDefault="004D0292" w:rsidP="00F61F85">
            <w:pPr>
              <w:spacing w:after="200"/>
              <w:ind w:left="612" w:hanging="612"/>
              <w:jc w:val="both"/>
              <w:rPr>
                <w:lang w:val="es-ES"/>
              </w:rPr>
            </w:pPr>
            <w:r w:rsidRPr="00E22759">
              <w:rPr>
                <w:lang w:val="es-ES"/>
              </w:rPr>
              <w:t>(a)</w:t>
            </w:r>
            <w:r w:rsidRPr="00E22759">
              <w:rPr>
                <w:lang w:val="es-ES"/>
              </w:rPr>
              <w:tab/>
              <w:t xml:space="preserve">El </w:t>
            </w:r>
            <w:r w:rsidRPr="00E22759">
              <w:rPr>
                <w:b/>
                <w:bCs/>
                <w:lang w:val="es-ES"/>
              </w:rPr>
              <w:t xml:space="preserve">Conciliador </w:t>
            </w:r>
            <w:r w:rsidRPr="00E22759">
              <w:rPr>
                <w:spacing w:val="-3"/>
                <w:lang w:val="es-ES"/>
              </w:rPr>
              <w:t>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w:t>
            </w:r>
          </w:p>
        </w:tc>
      </w:tr>
      <w:tr w:rsidR="004D0292" w:rsidRPr="003F4443" w14:paraId="1B96202B" w14:textId="77777777" w:rsidTr="00F61F85">
        <w:tc>
          <w:tcPr>
            <w:tcW w:w="2448" w:type="dxa"/>
          </w:tcPr>
          <w:p w14:paraId="19E6C67F" w14:textId="77777777" w:rsidR="004D0292" w:rsidRPr="003F4443" w:rsidRDefault="004D0292" w:rsidP="00F61F85">
            <w:pPr>
              <w:pStyle w:val="SectionVHeading3"/>
              <w:rPr>
                <w:lang w:val="es-ES"/>
              </w:rPr>
            </w:pPr>
          </w:p>
        </w:tc>
        <w:tc>
          <w:tcPr>
            <w:tcW w:w="7200" w:type="dxa"/>
          </w:tcPr>
          <w:p w14:paraId="4559A830" w14:textId="77777777" w:rsidR="004D0292" w:rsidRPr="003F4443" w:rsidRDefault="004D0292" w:rsidP="00F61F85">
            <w:pPr>
              <w:spacing w:after="200"/>
              <w:ind w:left="612" w:hanging="612"/>
              <w:jc w:val="both"/>
              <w:rPr>
                <w:lang w:val="es-ES"/>
              </w:rPr>
            </w:pPr>
            <w:r w:rsidRPr="00E22759">
              <w:rPr>
                <w:spacing w:val="-3"/>
                <w:lang w:val="es-ES"/>
              </w:rPr>
              <w:t xml:space="preserve">(b)    La </w:t>
            </w:r>
            <w:r w:rsidRPr="00E22759">
              <w:rPr>
                <w:b/>
                <w:bCs/>
                <w:spacing w:val="-3"/>
                <w:lang w:val="es-ES"/>
              </w:rPr>
              <w:t>Lista de Cantidades</w:t>
            </w:r>
            <w:r w:rsidRPr="00E22759">
              <w:rPr>
                <w:spacing w:val="-3"/>
                <w:lang w:val="es-ES"/>
              </w:rPr>
              <w:t xml:space="preserve"> es la lista debidamente preparada por el Oferente, con indicación de las cantidades y precios, que forma parte de la Oferta.</w:t>
            </w:r>
          </w:p>
        </w:tc>
      </w:tr>
      <w:tr w:rsidR="004D0292" w:rsidRPr="003F4443" w14:paraId="0DF5F6DE" w14:textId="77777777" w:rsidTr="00F61F85">
        <w:tc>
          <w:tcPr>
            <w:tcW w:w="2448" w:type="dxa"/>
          </w:tcPr>
          <w:p w14:paraId="695CC638" w14:textId="77777777" w:rsidR="004D0292" w:rsidRPr="003F4443" w:rsidRDefault="004D0292" w:rsidP="00F61F85">
            <w:pPr>
              <w:pStyle w:val="SectionVHeading3"/>
              <w:rPr>
                <w:lang w:val="es-ES"/>
              </w:rPr>
            </w:pPr>
          </w:p>
        </w:tc>
        <w:tc>
          <w:tcPr>
            <w:tcW w:w="7200" w:type="dxa"/>
          </w:tcPr>
          <w:p w14:paraId="272D3FD1" w14:textId="77777777" w:rsidR="004D0292" w:rsidRPr="003F4443" w:rsidRDefault="004D0292" w:rsidP="00F61F85">
            <w:pPr>
              <w:spacing w:after="200"/>
              <w:ind w:left="612" w:hanging="612"/>
              <w:jc w:val="both"/>
              <w:rPr>
                <w:lang w:val="es-ES"/>
              </w:rPr>
            </w:pPr>
            <w:r w:rsidRPr="00E22759">
              <w:rPr>
                <w:spacing w:val="-3"/>
                <w:lang w:val="es-ES"/>
              </w:rPr>
              <w:t>(c)</w:t>
            </w:r>
            <w:r w:rsidRPr="00E22759">
              <w:rPr>
                <w:spacing w:val="-3"/>
                <w:lang w:val="es-ES"/>
              </w:rPr>
              <w:tab/>
            </w:r>
            <w:r w:rsidRPr="00E22759">
              <w:rPr>
                <w:b/>
                <w:spacing w:val="-3"/>
                <w:lang w:val="es-ES"/>
              </w:rPr>
              <w:t xml:space="preserve">Eventos Compensables </w:t>
            </w:r>
            <w:r w:rsidRPr="00E22759">
              <w:rPr>
                <w:spacing w:val="-3"/>
                <w:lang w:val="es-ES"/>
              </w:rPr>
              <w:t>son los definidos en la cláusula 44 de estas CGC.</w:t>
            </w:r>
          </w:p>
        </w:tc>
      </w:tr>
      <w:tr w:rsidR="004D0292" w:rsidRPr="003F4443" w14:paraId="16F8B4C0" w14:textId="77777777" w:rsidTr="00F61F85">
        <w:tc>
          <w:tcPr>
            <w:tcW w:w="2448" w:type="dxa"/>
          </w:tcPr>
          <w:p w14:paraId="300C5022" w14:textId="77777777" w:rsidR="004D0292" w:rsidRPr="003F4443" w:rsidRDefault="004D0292" w:rsidP="00F61F85">
            <w:pPr>
              <w:pStyle w:val="SectionVHeading3"/>
              <w:rPr>
                <w:lang w:val="es-ES"/>
              </w:rPr>
            </w:pPr>
          </w:p>
        </w:tc>
        <w:tc>
          <w:tcPr>
            <w:tcW w:w="7200" w:type="dxa"/>
          </w:tcPr>
          <w:p w14:paraId="636AE5A4" w14:textId="77777777" w:rsidR="004D0292" w:rsidRPr="003F4443" w:rsidRDefault="004D0292" w:rsidP="00F61F85">
            <w:pPr>
              <w:spacing w:after="200"/>
              <w:ind w:left="612" w:hanging="612"/>
              <w:jc w:val="both"/>
              <w:rPr>
                <w:lang w:val="es-ES"/>
              </w:rPr>
            </w:pPr>
            <w:r w:rsidRPr="00E22759">
              <w:rPr>
                <w:spacing w:val="-3"/>
                <w:lang w:val="es-ES"/>
              </w:rPr>
              <w:t>(d)</w:t>
            </w:r>
            <w:r w:rsidRPr="00E22759">
              <w:rPr>
                <w:spacing w:val="-3"/>
                <w:lang w:val="es-ES"/>
              </w:rPr>
              <w:tab/>
              <w:t>La</w:t>
            </w:r>
            <w:r w:rsidRPr="00E22759">
              <w:rPr>
                <w:b/>
                <w:spacing w:val="-3"/>
                <w:lang w:val="es-ES"/>
              </w:rPr>
              <w:t xml:space="preserve"> Fecha de Terminación</w:t>
            </w:r>
            <w:r w:rsidRPr="00E22759">
              <w:rPr>
                <w:spacing w:val="-3"/>
                <w:lang w:val="es-ES"/>
              </w:rPr>
              <w:t xml:space="preserve"> es la fecha de terminación de las Obras, certificada por el Gerente de Obras de acuerdo con la Subcláusula 55.1 de estas CGC.</w:t>
            </w:r>
          </w:p>
        </w:tc>
      </w:tr>
      <w:tr w:rsidR="004D0292" w:rsidRPr="003F4443" w14:paraId="71D2481D" w14:textId="77777777" w:rsidTr="00F61F85">
        <w:tc>
          <w:tcPr>
            <w:tcW w:w="2448" w:type="dxa"/>
          </w:tcPr>
          <w:p w14:paraId="5E3ADA01" w14:textId="77777777" w:rsidR="004D0292" w:rsidRPr="003F4443" w:rsidRDefault="004D0292" w:rsidP="00F61F85">
            <w:pPr>
              <w:pStyle w:val="SectionVHeading3"/>
              <w:rPr>
                <w:lang w:val="es-ES"/>
              </w:rPr>
            </w:pPr>
          </w:p>
        </w:tc>
        <w:tc>
          <w:tcPr>
            <w:tcW w:w="7200" w:type="dxa"/>
          </w:tcPr>
          <w:p w14:paraId="12CA314E" w14:textId="77777777" w:rsidR="004D0292" w:rsidRPr="003F4443" w:rsidRDefault="004D0292" w:rsidP="00F61F85">
            <w:pPr>
              <w:spacing w:after="200"/>
              <w:ind w:left="612" w:hanging="612"/>
              <w:jc w:val="both"/>
              <w:rPr>
                <w:lang w:val="es-ES"/>
              </w:rPr>
            </w:pPr>
            <w:r w:rsidRPr="00E22759">
              <w:rPr>
                <w:spacing w:val="-3"/>
                <w:lang w:val="es-ES"/>
              </w:rPr>
              <w:t>(e)</w:t>
            </w:r>
            <w:r w:rsidRPr="00E22759">
              <w:rPr>
                <w:spacing w:val="-3"/>
                <w:lang w:val="es-ES"/>
              </w:rPr>
              <w:tab/>
              <w:t>El</w:t>
            </w:r>
            <w:r w:rsidRPr="00E22759">
              <w:rPr>
                <w:b/>
                <w:spacing w:val="-3"/>
                <w:lang w:val="es-ES"/>
              </w:rPr>
              <w:t xml:space="preserve"> Contrato</w:t>
            </w:r>
            <w:r w:rsidRPr="00E22759">
              <w:rPr>
                <w:spacing w:val="-3"/>
                <w:lang w:val="es-ES"/>
              </w:rPr>
              <w:t xml:space="preserve"> es el Contrato entre el Contratante y el Contratista para ejecutar, terminar y mantener las Obras. Comprende los documentos enumerados en la Subcláusula 2.3 de estas CGC.</w:t>
            </w:r>
          </w:p>
        </w:tc>
      </w:tr>
      <w:tr w:rsidR="004D0292" w:rsidRPr="003F4443" w14:paraId="4292FE98" w14:textId="77777777" w:rsidTr="00F61F85">
        <w:tc>
          <w:tcPr>
            <w:tcW w:w="2448" w:type="dxa"/>
          </w:tcPr>
          <w:p w14:paraId="2B256504" w14:textId="77777777" w:rsidR="004D0292" w:rsidRPr="003F4443" w:rsidRDefault="004D0292" w:rsidP="00F61F85">
            <w:pPr>
              <w:pStyle w:val="SectionVHeading3"/>
              <w:rPr>
                <w:lang w:val="es-ES"/>
              </w:rPr>
            </w:pPr>
          </w:p>
        </w:tc>
        <w:tc>
          <w:tcPr>
            <w:tcW w:w="7200" w:type="dxa"/>
          </w:tcPr>
          <w:p w14:paraId="54A11442" w14:textId="77777777" w:rsidR="004D0292" w:rsidRPr="003F4443" w:rsidRDefault="004D0292" w:rsidP="00F61F85">
            <w:pPr>
              <w:spacing w:after="200"/>
              <w:ind w:left="612" w:hanging="612"/>
              <w:jc w:val="both"/>
              <w:rPr>
                <w:lang w:val="es-ES"/>
              </w:rPr>
            </w:pPr>
            <w:r w:rsidRPr="00E22759">
              <w:rPr>
                <w:lang w:val="es-ES"/>
              </w:rPr>
              <w:t>(f)</w:t>
            </w:r>
            <w:r w:rsidRPr="00E22759">
              <w:rPr>
                <w:lang w:val="es-ES"/>
              </w:rPr>
              <w:tab/>
            </w:r>
            <w:r w:rsidRPr="00E22759">
              <w:rPr>
                <w:spacing w:val="-3"/>
                <w:lang w:val="es-ES"/>
              </w:rPr>
              <w:t xml:space="preserve">El </w:t>
            </w:r>
            <w:r w:rsidRPr="00E22759">
              <w:rPr>
                <w:b/>
                <w:spacing w:val="-3"/>
                <w:lang w:val="es-ES"/>
              </w:rPr>
              <w:t>Contratista</w:t>
            </w:r>
            <w:r w:rsidRPr="00E22759">
              <w:rPr>
                <w:spacing w:val="-3"/>
                <w:lang w:val="es-ES"/>
              </w:rPr>
              <w:t xml:space="preserve"> es la persona natural o jurídica, cuya Oferta para la ejecución de las Obras ha sido aceptada por el Contratante.</w:t>
            </w:r>
          </w:p>
        </w:tc>
      </w:tr>
      <w:tr w:rsidR="004D0292" w:rsidRPr="003F4443" w14:paraId="39E913F7" w14:textId="77777777" w:rsidTr="00F61F85">
        <w:tc>
          <w:tcPr>
            <w:tcW w:w="2448" w:type="dxa"/>
          </w:tcPr>
          <w:p w14:paraId="1C3DE629" w14:textId="77777777" w:rsidR="004D0292" w:rsidRPr="003F4443" w:rsidRDefault="004D0292" w:rsidP="00F61F85">
            <w:pPr>
              <w:pStyle w:val="SectionVHeading3"/>
              <w:rPr>
                <w:lang w:val="es-ES"/>
              </w:rPr>
            </w:pPr>
          </w:p>
        </w:tc>
        <w:tc>
          <w:tcPr>
            <w:tcW w:w="7200" w:type="dxa"/>
          </w:tcPr>
          <w:p w14:paraId="0DB37DAD" w14:textId="77777777" w:rsidR="004D0292" w:rsidRPr="003F4443" w:rsidRDefault="004D0292" w:rsidP="00F61F85">
            <w:pPr>
              <w:spacing w:after="200"/>
              <w:ind w:left="612" w:hanging="612"/>
              <w:jc w:val="both"/>
              <w:rPr>
                <w:lang w:val="es-ES"/>
              </w:rPr>
            </w:pPr>
            <w:r w:rsidRPr="00E22759">
              <w:rPr>
                <w:lang w:val="es-ES"/>
              </w:rPr>
              <w:t>(g)</w:t>
            </w:r>
            <w:r w:rsidRPr="00E22759">
              <w:rPr>
                <w:lang w:val="es-ES"/>
              </w:rPr>
              <w:tab/>
              <w:t xml:space="preserve">La </w:t>
            </w:r>
            <w:r w:rsidRPr="00E22759">
              <w:rPr>
                <w:b/>
                <w:bCs/>
                <w:lang w:val="es-ES"/>
              </w:rPr>
              <w:t>Oferta del Contratista</w:t>
            </w:r>
            <w:r w:rsidRPr="00E22759">
              <w:rPr>
                <w:lang w:val="es-ES"/>
              </w:rPr>
              <w:t xml:space="preserve"> es el documento de licitación que fue completado y entregado por el Contratista</w:t>
            </w:r>
            <w:r w:rsidRPr="00E22759">
              <w:rPr>
                <w:spacing w:val="-3"/>
                <w:lang w:val="es-ES"/>
              </w:rPr>
              <w:t xml:space="preserve"> al Contratante.</w:t>
            </w:r>
          </w:p>
        </w:tc>
      </w:tr>
      <w:tr w:rsidR="004D0292" w:rsidRPr="003F4443" w14:paraId="6EC0BF03" w14:textId="77777777" w:rsidTr="00F61F85">
        <w:tc>
          <w:tcPr>
            <w:tcW w:w="2448" w:type="dxa"/>
          </w:tcPr>
          <w:p w14:paraId="3DAFB476" w14:textId="77777777" w:rsidR="004D0292" w:rsidRPr="003F4443" w:rsidRDefault="004D0292" w:rsidP="00F61F85">
            <w:pPr>
              <w:pStyle w:val="SectionVHeading3"/>
              <w:rPr>
                <w:lang w:val="es-ES"/>
              </w:rPr>
            </w:pPr>
          </w:p>
        </w:tc>
        <w:tc>
          <w:tcPr>
            <w:tcW w:w="7200" w:type="dxa"/>
          </w:tcPr>
          <w:p w14:paraId="18AAE285" w14:textId="77777777" w:rsidR="004D0292" w:rsidRPr="003F4443" w:rsidRDefault="004D0292" w:rsidP="00F61F85">
            <w:pPr>
              <w:spacing w:after="200"/>
              <w:ind w:left="612" w:hanging="612"/>
              <w:jc w:val="both"/>
              <w:rPr>
                <w:lang w:val="es-ES"/>
              </w:rPr>
            </w:pPr>
            <w:r w:rsidRPr="00E22759">
              <w:rPr>
                <w:spacing w:val="-3"/>
                <w:lang w:val="es-ES"/>
              </w:rPr>
              <w:t>(h)</w:t>
            </w:r>
            <w:r w:rsidRPr="00E22759">
              <w:rPr>
                <w:spacing w:val="-3"/>
                <w:lang w:val="es-ES"/>
              </w:rPr>
              <w:tab/>
              <w:t>El</w:t>
            </w:r>
            <w:r w:rsidRPr="00E22759">
              <w:rPr>
                <w:b/>
                <w:spacing w:val="-3"/>
                <w:lang w:val="es-ES"/>
              </w:rPr>
              <w:t xml:space="preserve"> Precio del Contrato</w:t>
            </w:r>
            <w:r w:rsidRPr="00E22759">
              <w:rPr>
                <w:spacing w:val="-3"/>
                <w:lang w:val="es-ES"/>
              </w:rPr>
              <w:t xml:space="preserve"> es el precio establecido en la Carta de Aceptación y subsecuentemente, según sea ajustado de conformidad con las disposiciones del Contrato.</w:t>
            </w:r>
          </w:p>
        </w:tc>
      </w:tr>
      <w:tr w:rsidR="004D0292" w:rsidRPr="003F4443" w14:paraId="6CCCD73A" w14:textId="77777777" w:rsidTr="00F61F85">
        <w:tc>
          <w:tcPr>
            <w:tcW w:w="2448" w:type="dxa"/>
          </w:tcPr>
          <w:p w14:paraId="736CC6DB" w14:textId="77777777" w:rsidR="004D0292" w:rsidRPr="003F4443" w:rsidRDefault="004D0292" w:rsidP="00F61F85">
            <w:pPr>
              <w:pStyle w:val="SectionVHeading3"/>
              <w:rPr>
                <w:lang w:val="es-ES"/>
              </w:rPr>
            </w:pPr>
          </w:p>
        </w:tc>
        <w:tc>
          <w:tcPr>
            <w:tcW w:w="7200" w:type="dxa"/>
          </w:tcPr>
          <w:p w14:paraId="2F15A7A3" w14:textId="77777777" w:rsidR="004D0292" w:rsidRPr="003F4443" w:rsidRDefault="004D0292" w:rsidP="00F61F85">
            <w:pPr>
              <w:spacing w:after="200"/>
              <w:ind w:left="612" w:hanging="612"/>
              <w:jc w:val="both"/>
              <w:rPr>
                <w:lang w:val="es-ES"/>
              </w:rPr>
            </w:pPr>
            <w:r w:rsidRPr="00E22759">
              <w:rPr>
                <w:spacing w:val="-3"/>
                <w:lang w:val="es-ES"/>
              </w:rPr>
              <w:t>(i)</w:t>
            </w:r>
            <w:r w:rsidRPr="00E22759">
              <w:rPr>
                <w:spacing w:val="-3"/>
                <w:lang w:val="es-ES"/>
              </w:rPr>
              <w:tab/>
            </w:r>
            <w:r w:rsidRPr="00E22759">
              <w:rPr>
                <w:b/>
                <w:spacing w:val="-3"/>
                <w:lang w:val="es-ES"/>
              </w:rPr>
              <w:t>Días</w:t>
            </w:r>
            <w:r w:rsidRPr="00E22759">
              <w:rPr>
                <w:spacing w:val="-3"/>
                <w:lang w:val="es-ES"/>
              </w:rPr>
              <w:t xml:space="preserve"> significa días calendario;</w:t>
            </w:r>
            <w:r w:rsidRPr="00E22759">
              <w:rPr>
                <w:b/>
                <w:bCs/>
                <w:spacing w:val="-3"/>
                <w:lang w:val="es-ES"/>
              </w:rPr>
              <w:t xml:space="preserve"> Meses</w:t>
            </w:r>
            <w:r w:rsidRPr="00E22759">
              <w:rPr>
                <w:spacing w:val="-3"/>
                <w:lang w:val="es-ES"/>
              </w:rPr>
              <w:t xml:space="preserve"> significa meses calendario.</w:t>
            </w:r>
          </w:p>
        </w:tc>
      </w:tr>
      <w:tr w:rsidR="004D0292" w:rsidRPr="003F4443" w14:paraId="201ABD49" w14:textId="77777777" w:rsidTr="00F61F85">
        <w:tc>
          <w:tcPr>
            <w:tcW w:w="2448" w:type="dxa"/>
          </w:tcPr>
          <w:p w14:paraId="0969C30F" w14:textId="77777777" w:rsidR="004D0292" w:rsidRPr="003F4443" w:rsidRDefault="004D0292" w:rsidP="00F61F85">
            <w:pPr>
              <w:pStyle w:val="SectionVHeading3"/>
              <w:rPr>
                <w:lang w:val="es-ES"/>
              </w:rPr>
            </w:pPr>
          </w:p>
        </w:tc>
        <w:tc>
          <w:tcPr>
            <w:tcW w:w="7200" w:type="dxa"/>
          </w:tcPr>
          <w:p w14:paraId="396CDB02" w14:textId="77777777" w:rsidR="004D0292" w:rsidRPr="003F4443" w:rsidRDefault="004D0292" w:rsidP="00F61F85">
            <w:pPr>
              <w:spacing w:after="200"/>
              <w:ind w:left="612" w:hanging="612"/>
              <w:jc w:val="both"/>
              <w:rPr>
                <w:lang w:val="es-ES"/>
              </w:rPr>
            </w:pPr>
            <w:r w:rsidRPr="00E22759">
              <w:rPr>
                <w:spacing w:val="-3"/>
                <w:lang w:val="es-ES"/>
              </w:rPr>
              <w:t>(j)</w:t>
            </w:r>
            <w:r w:rsidRPr="00E22759">
              <w:rPr>
                <w:spacing w:val="-3"/>
                <w:lang w:val="es-ES"/>
              </w:rPr>
              <w:tab/>
            </w:r>
            <w:r w:rsidR="008A7E81">
              <w:rPr>
                <w:b/>
                <w:spacing w:val="-3"/>
                <w:lang w:val="es-ES"/>
              </w:rPr>
              <w:t>Trabajos por Administración</w:t>
            </w:r>
            <w:r w:rsidRPr="00E22759">
              <w:rPr>
                <w:b/>
                <w:spacing w:val="-3"/>
                <w:lang w:val="es-ES"/>
              </w:rPr>
              <w:t xml:space="preserve"> </w:t>
            </w:r>
            <w:r w:rsidRPr="00E22759">
              <w:rPr>
                <w:spacing w:val="-3"/>
                <w:lang w:val="es-ES"/>
              </w:rPr>
              <w:t>significa una variedad de trabajos que se pagan en base al tiempo utilizado por los empleados y equipos del Contratista, en adición a los pagos por concepto de los materiales y planta conexos.</w:t>
            </w:r>
          </w:p>
        </w:tc>
      </w:tr>
      <w:tr w:rsidR="004D0292" w:rsidRPr="003F4443" w14:paraId="1AC35452" w14:textId="77777777" w:rsidTr="00F61F85">
        <w:tc>
          <w:tcPr>
            <w:tcW w:w="2448" w:type="dxa"/>
          </w:tcPr>
          <w:p w14:paraId="3CDC6007" w14:textId="77777777" w:rsidR="004D0292" w:rsidRPr="003F4443" w:rsidRDefault="004D0292" w:rsidP="00F61F85">
            <w:pPr>
              <w:pStyle w:val="SectionVHeading3"/>
              <w:rPr>
                <w:lang w:val="es-ES"/>
              </w:rPr>
            </w:pPr>
          </w:p>
        </w:tc>
        <w:tc>
          <w:tcPr>
            <w:tcW w:w="7200" w:type="dxa"/>
          </w:tcPr>
          <w:p w14:paraId="6D5CC375" w14:textId="77777777" w:rsidR="004D0292" w:rsidRPr="003F4443" w:rsidRDefault="004D0292" w:rsidP="00F61F85">
            <w:pPr>
              <w:spacing w:after="200"/>
              <w:ind w:left="612" w:hanging="612"/>
              <w:jc w:val="both"/>
              <w:rPr>
                <w:lang w:val="es-ES"/>
              </w:rPr>
            </w:pPr>
            <w:r w:rsidRPr="00E22759">
              <w:rPr>
                <w:spacing w:val="-3"/>
                <w:lang w:val="es-ES"/>
              </w:rPr>
              <w:t>(k)</w:t>
            </w:r>
            <w:r w:rsidRPr="00E22759">
              <w:rPr>
                <w:spacing w:val="-3"/>
                <w:lang w:val="es-ES"/>
              </w:rPr>
              <w:tab/>
            </w:r>
            <w:r w:rsidRPr="00E22759">
              <w:rPr>
                <w:b/>
                <w:bCs/>
                <w:spacing w:val="-3"/>
                <w:lang w:val="es-ES"/>
              </w:rPr>
              <w:t xml:space="preserve">Defecto </w:t>
            </w:r>
            <w:r w:rsidRPr="00E22759">
              <w:rPr>
                <w:spacing w:val="-3"/>
                <w:lang w:val="es-ES"/>
              </w:rPr>
              <w:t>es cualquier parte de las Obras que no haya sido terminada conforme al Contrato.</w:t>
            </w:r>
          </w:p>
        </w:tc>
      </w:tr>
      <w:tr w:rsidR="004D0292" w:rsidRPr="003F4443" w14:paraId="0168EA6B" w14:textId="77777777" w:rsidTr="00CB7A89">
        <w:tc>
          <w:tcPr>
            <w:tcW w:w="2448" w:type="dxa"/>
          </w:tcPr>
          <w:p w14:paraId="52868828" w14:textId="0309331E" w:rsidR="004D0292" w:rsidRPr="003D6336" w:rsidRDefault="004D0292" w:rsidP="00F61F85">
            <w:pPr>
              <w:pStyle w:val="SectionVHeading3"/>
              <w:rPr>
                <w:lang w:val="es-ES"/>
              </w:rPr>
            </w:pPr>
          </w:p>
        </w:tc>
        <w:tc>
          <w:tcPr>
            <w:tcW w:w="7200" w:type="dxa"/>
          </w:tcPr>
          <w:p w14:paraId="0E22537B" w14:textId="7BD75F90" w:rsidR="004D0292" w:rsidRPr="003D6336" w:rsidRDefault="004D0292" w:rsidP="00F61F85">
            <w:pPr>
              <w:keepNext/>
              <w:keepLines/>
              <w:spacing w:after="200"/>
              <w:ind w:left="1152" w:hanging="540"/>
              <w:jc w:val="both"/>
              <w:rPr>
                <w:spacing w:val="-3"/>
                <w:lang w:val="es-ES"/>
              </w:rPr>
            </w:pPr>
            <w:r w:rsidRPr="00E22759">
              <w:rPr>
                <w:lang w:val="es-ES"/>
              </w:rPr>
              <w:t xml:space="preserve"> </w:t>
            </w:r>
            <w:r w:rsidRPr="003D6336">
              <w:rPr>
                <w:lang w:val="es-ES"/>
              </w:rPr>
              <w:t>(l)</w:t>
            </w:r>
            <w:r w:rsidRPr="003D6336">
              <w:rPr>
                <w:lang w:val="es-ES"/>
              </w:rPr>
              <w:tab/>
            </w:r>
            <w:r w:rsidRPr="003D6336">
              <w:rPr>
                <w:spacing w:val="-3"/>
                <w:lang w:val="es-ES"/>
              </w:rPr>
              <w:t>El</w:t>
            </w:r>
            <w:r w:rsidRPr="003D6336">
              <w:rPr>
                <w:b/>
                <w:spacing w:val="-3"/>
                <w:lang w:val="es-ES"/>
              </w:rPr>
              <w:t xml:space="preserve"> Certificado de Responsabilidad por Defectos</w:t>
            </w:r>
            <w:r w:rsidRPr="003D6336">
              <w:rPr>
                <w:spacing w:val="-3"/>
                <w:lang w:val="es-ES"/>
              </w:rPr>
              <w:t xml:space="preserve"> es el certificado emitido por el Gerente de Obras una vez que el Contratista ha corregido los defectos.</w:t>
            </w:r>
          </w:p>
          <w:p w14:paraId="55E94D34" w14:textId="77777777" w:rsidR="004D0292" w:rsidRPr="003D6336" w:rsidRDefault="004D0292" w:rsidP="00F61F85">
            <w:pPr>
              <w:keepNext/>
              <w:keepLines/>
              <w:spacing w:after="200"/>
              <w:ind w:left="1152" w:hanging="540"/>
              <w:jc w:val="both"/>
              <w:rPr>
                <w:spacing w:val="-3"/>
                <w:lang w:val="es-ES"/>
              </w:rPr>
            </w:pPr>
            <w:r w:rsidRPr="003D6336">
              <w:rPr>
                <w:lang w:val="es-ES"/>
              </w:rPr>
              <w:t>(m)</w:t>
            </w:r>
            <w:r w:rsidRPr="003D6336">
              <w:rPr>
                <w:lang w:val="es-ES"/>
              </w:rPr>
              <w:tab/>
            </w:r>
            <w:r w:rsidRPr="003D6336">
              <w:rPr>
                <w:spacing w:val="-3"/>
                <w:lang w:val="es-ES"/>
              </w:rPr>
              <w:t>El</w:t>
            </w:r>
            <w:r w:rsidRPr="003D6336">
              <w:rPr>
                <w:b/>
                <w:spacing w:val="-3"/>
                <w:lang w:val="es-ES"/>
              </w:rPr>
              <w:t xml:space="preserve"> Período de Responsabilidad por Defectos</w:t>
            </w:r>
            <w:r w:rsidRPr="003D6336">
              <w:rPr>
                <w:spacing w:val="-3"/>
                <w:lang w:val="es-ES"/>
              </w:rPr>
              <w:t xml:space="preserve"> es el período </w:t>
            </w:r>
            <w:r w:rsidRPr="003D6336">
              <w:rPr>
                <w:b/>
                <w:spacing w:val="-3"/>
                <w:lang w:val="es-ES"/>
              </w:rPr>
              <w:t>estipulado en la Subcláusula 35.1 de las CEC</w:t>
            </w:r>
            <w:r w:rsidRPr="003D6336">
              <w:rPr>
                <w:spacing w:val="-3"/>
                <w:lang w:val="es-ES"/>
              </w:rPr>
              <w:t xml:space="preserve"> y calculado a partir de la fecha de terminación.</w:t>
            </w:r>
          </w:p>
          <w:p w14:paraId="7243B494" w14:textId="77777777" w:rsidR="004D0292" w:rsidRPr="003D6336" w:rsidRDefault="004D0292" w:rsidP="00F61F85">
            <w:pPr>
              <w:keepNext/>
              <w:keepLines/>
              <w:spacing w:after="200"/>
              <w:ind w:left="1152" w:hanging="540"/>
              <w:jc w:val="both"/>
              <w:rPr>
                <w:spacing w:val="-3"/>
                <w:lang w:val="es-ES"/>
              </w:rPr>
            </w:pPr>
            <w:r w:rsidRPr="003D6336">
              <w:rPr>
                <w:lang w:val="es-ES"/>
              </w:rPr>
              <w:t>(n)</w:t>
            </w:r>
            <w:r w:rsidRPr="003D6336">
              <w:rPr>
                <w:lang w:val="es-ES"/>
              </w:rPr>
              <w:tab/>
            </w:r>
            <w:r w:rsidRPr="003D6336">
              <w:rPr>
                <w:spacing w:val="-3"/>
                <w:lang w:val="es-ES"/>
              </w:rPr>
              <w:t>Los</w:t>
            </w:r>
            <w:r w:rsidRPr="003D6336">
              <w:rPr>
                <w:b/>
                <w:spacing w:val="-3"/>
                <w:lang w:val="es-ES"/>
              </w:rPr>
              <w:t xml:space="preserve"> Planos </w:t>
            </w:r>
            <w:r w:rsidRPr="003D6336">
              <w:rPr>
                <w:spacing w:val="-3"/>
                <w:lang w:val="es-ES"/>
              </w:rPr>
              <w:t>incluye los cálculos y otra información proporcionada o aprobada por el Gerente de Obras para la ejecución del Contrato.</w:t>
            </w:r>
          </w:p>
          <w:p w14:paraId="2A73992A" w14:textId="77777777" w:rsidR="004D0292" w:rsidRPr="003D6336" w:rsidRDefault="004D0292" w:rsidP="00F61F85">
            <w:pPr>
              <w:keepNext/>
              <w:keepLines/>
              <w:spacing w:after="200"/>
              <w:ind w:left="1152" w:hanging="540"/>
              <w:jc w:val="both"/>
              <w:rPr>
                <w:spacing w:val="-3"/>
                <w:lang w:val="es-ES"/>
              </w:rPr>
            </w:pPr>
            <w:r w:rsidRPr="003D6336">
              <w:rPr>
                <w:spacing w:val="-3"/>
                <w:lang w:val="es-ES"/>
              </w:rPr>
              <w:t>(o)</w:t>
            </w:r>
            <w:r w:rsidRPr="003D6336">
              <w:rPr>
                <w:spacing w:val="-3"/>
                <w:lang w:val="es-ES"/>
              </w:rPr>
              <w:tab/>
              <w:t xml:space="preserve">El </w:t>
            </w:r>
            <w:r w:rsidRPr="003D6336">
              <w:rPr>
                <w:b/>
                <w:spacing w:val="-3"/>
                <w:lang w:val="es-ES"/>
              </w:rPr>
              <w:t>Contratante</w:t>
            </w:r>
            <w:r w:rsidRPr="003D6336">
              <w:rPr>
                <w:spacing w:val="-3"/>
                <w:lang w:val="es-ES"/>
              </w:rPr>
              <w:t xml:space="preserve"> es la parte que contrata con el Contratista para la ejecución de las Obras, según se</w:t>
            </w:r>
            <w:r w:rsidRPr="003D6336">
              <w:rPr>
                <w:b/>
                <w:spacing w:val="-3"/>
                <w:lang w:val="es-ES"/>
              </w:rPr>
              <w:t xml:space="preserve"> estipula en las CEC</w:t>
            </w:r>
            <w:r w:rsidRPr="003D6336">
              <w:rPr>
                <w:spacing w:val="-3"/>
                <w:lang w:val="es-ES"/>
              </w:rPr>
              <w:t>.</w:t>
            </w:r>
          </w:p>
          <w:p w14:paraId="2FC79C6D" w14:textId="107A0A1B" w:rsidR="004D0292" w:rsidRPr="003D6336" w:rsidRDefault="004D0292" w:rsidP="00F61F85">
            <w:pPr>
              <w:keepNext/>
              <w:keepLines/>
              <w:spacing w:after="200"/>
              <w:ind w:left="1152" w:hanging="540"/>
              <w:jc w:val="both"/>
              <w:rPr>
                <w:spacing w:val="-3"/>
                <w:lang w:val="es-ES"/>
              </w:rPr>
            </w:pPr>
            <w:r w:rsidRPr="003D6336">
              <w:rPr>
                <w:spacing w:val="-3"/>
                <w:lang w:val="es-ES"/>
              </w:rPr>
              <w:t>(p)</w:t>
            </w:r>
            <w:r w:rsidRPr="003D6336">
              <w:rPr>
                <w:spacing w:val="-3"/>
                <w:lang w:val="es-ES"/>
              </w:rPr>
              <w:tab/>
            </w:r>
            <w:r w:rsidRPr="003D6336">
              <w:rPr>
                <w:b/>
                <w:spacing w:val="-3"/>
                <w:lang w:val="es-ES"/>
              </w:rPr>
              <w:t>Equipos</w:t>
            </w:r>
            <w:r w:rsidRPr="003D6336">
              <w:rPr>
                <w:spacing w:val="-3"/>
                <w:lang w:val="es-ES"/>
              </w:rPr>
              <w:t xml:space="preserve"> es la maquinaria y los vehículos del Contratista que han sido trasladados transitoriamente al </w:t>
            </w:r>
            <w:r w:rsidR="002509AB">
              <w:rPr>
                <w:spacing w:val="-3"/>
                <w:lang w:val="es-ES"/>
              </w:rPr>
              <w:t>Lugar</w:t>
            </w:r>
            <w:r w:rsidR="002509AB" w:rsidRPr="003D6336">
              <w:rPr>
                <w:spacing w:val="-3"/>
                <w:lang w:val="es-ES"/>
              </w:rPr>
              <w:t xml:space="preserve"> de las Obras</w:t>
            </w:r>
            <w:r w:rsidRPr="003D6336">
              <w:rPr>
                <w:spacing w:val="-3"/>
                <w:lang w:val="es-ES"/>
              </w:rPr>
              <w:t xml:space="preserve"> para la construcción de las Obras.</w:t>
            </w:r>
          </w:p>
          <w:p w14:paraId="17C8D5F8" w14:textId="77777777" w:rsidR="004D0292" w:rsidRPr="003D6336" w:rsidRDefault="004D0292" w:rsidP="00F61F85">
            <w:pPr>
              <w:keepNext/>
              <w:keepLines/>
              <w:spacing w:after="200"/>
              <w:ind w:left="1152" w:hanging="540"/>
              <w:jc w:val="both"/>
              <w:rPr>
                <w:spacing w:val="-3"/>
                <w:lang w:val="es-ES"/>
              </w:rPr>
            </w:pPr>
            <w:r w:rsidRPr="003D6336">
              <w:rPr>
                <w:spacing w:val="-3"/>
                <w:lang w:val="es-ES"/>
              </w:rPr>
              <w:t>(q)</w:t>
            </w:r>
            <w:r w:rsidRPr="003D6336">
              <w:rPr>
                <w:spacing w:val="-3"/>
                <w:lang w:val="es-ES"/>
              </w:rPr>
              <w:tab/>
              <w:t>El</w:t>
            </w:r>
            <w:r w:rsidRPr="003D6336">
              <w:rPr>
                <w:b/>
                <w:spacing w:val="-3"/>
                <w:lang w:val="es-ES"/>
              </w:rPr>
              <w:t xml:space="preserve"> Precio Inicial del Contrato</w:t>
            </w:r>
            <w:r w:rsidRPr="003D6336">
              <w:rPr>
                <w:spacing w:val="-3"/>
                <w:lang w:val="es-ES"/>
              </w:rPr>
              <w:t xml:space="preserve"> es el Precio del Contrato indicado en la Carta de Aceptación del Contratante.</w:t>
            </w:r>
          </w:p>
          <w:p w14:paraId="0EC552CE" w14:textId="77777777" w:rsidR="004D0292" w:rsidRPr="003D6336" w:rsidRDefault="004D0292" w:rsidP="00F61F85">
            <w:pPr>
              <w:keepNext/>
              <w:keepLines/>
              <w:spacing w:after="200"/>
              <w:ind w:left="1152" w:hanging="540"/>
              <w:jc w:val="both"/>
              <w:rPr>
                <w:spacing w:val="-3"/>
                <w:lang w:val="es-ES"/>
              </w:rPr>
            </w:pPr>
            <w:r w:rsidRPr="003D6336">
              <w:rPr>
                <w:spacing w:val="-3"/>
                <w:lang w:val="es-ES"/>
              </w:rPr>
              <w:t>(r)</w:t>
            </w:r>
            <w:r w:rsidRPr="003D6336">
              <w:rPr>
                <w:spacing w:val="-3"/>
                <w:lang w:val="es-ES"/>
              </w:rPr>
              <w:tab/>
              <w:t>La</w:t>
            </w:r>
            <w:r w:rsidRPr="003D6336">
              <w:rPr>
                <w:b/>
                <w:spacing w:val="-3"/>
                <w:lang w:val="es-ES"/>
              </w:rPr>
              <w:t xml:space="preserve"> Fecha Prevista de Terminación</w:t>
            </w:r>
            <w:r w:rsidRPr="003D6336">
              <w:rPr>
                <w:spacing w:val="-3"/>
                <w:lang w:val="es-ES"/>
              </w:rPr>
              <w:t xml:space="preserve"> de las Obras es la fecha en que se prevé que el Contratista deba terminar las Obras y que</w:t>
            </w:r>
            <w:r w:rsidRPr="003D6336">
              <w:rPr>
                <w:b/>
                <w:spacing w:val="-3"/>
                <w:lang w:val="es-ES"/>
              </w:rPr>
              <w:t xml:space="preserve"> se especifica en las CEC</w:t>
            </w:r>
            <w:r w:rsidRPr="003D6336">
              <w:rPr>
                <w:spacing w:val="-3"/>
                <w:lang w:val="es-ES"/>
              </w:rPr>
              <w:t>.  Esta fecha podrá ser modificada únicamente por el Gerente de Obras mediante una prórroga del plazo o una orden de acelerar los trabajos.</w:t>
            </w:r>
          </w:p>
          <w:p w14:paraId="430655CB" w14:textId="77777777" w:rsidR="004D0292" w:rsidRPr="003D6336" w:rsidRDefault="004D0292" w:rsidP="00F61F85">
            <w:pPr>
              <w:keepNext/>
              <w:keepLines/>
              <w:spacing w:after="200"/>
              <w:ind w:left="1152" w:hanging="540"/>
              <w:jc w:val="both"/>
              <w:rPr>
                <w:spacing w:val="-3"/>
                <w:lang w:val="es-ES"/>
              </w:rPr>
            </w:pPr>
            <w:r w:rsidRPr="003D6336">
              <w:rPr>
                <w:lang w:val="es-ES"/>
              </w:rPr>
              <w:t>(s)</w:t>
            </w:r>
            <w:r w:rsidRPr="003D6336">
              <w:rPr>
                <w:lang w:val="es-ES"/>
              </w:rPr>
              <w:tab/>
            </w:r>
            <w:r w:rsidRPr="003D6336">
              <w:rPr>
                <w:b/>
                <w:spacing w:val="-3"/>
                <w:lang w:val="es-ES"/>
              </w:rPr>
              <w:t>Materiales</w:t>
            </w:r>
            <w:r w:rsidRPr="003D6336">
              <w:rPr>
                <w:spacing w:val="-3"/>
                <w:lang w:val="es-ES"/>
              </w:rPr>
              <w:t xml:space="preserve"> son todos los suministros, inclusive bienes fungibles, utilizados por el Contratista para ser incorporados en las Obras.</w:t>
            </w:r>
          </w:p>
          <w:p w14:paraId="651625FC" w14:textId="77777777" w:rsidR="004D0292" w:rsidRPr="003D6336" w:rsidRDefault="004D0292" w:rsidP="00F61F85">
            <w:pPr>
              <w:keepNext/>
              <w:keepLines/>
              <w:spacing w:after="200"/>
              <w:ind w:left="1152" w:hanging="540"/>
              <w:jc w:val="both"/>
              <w:rPr>
                <w:spacing w:val="-3"/>
                <w:lang w:val="es-ES"/>
              </w:rPr>
            </w:pPr>
            <w:r w:rsidRPr="003D6336">
              <w:rPr>
                <w:lang w:val="es-ES"/>
              </w:rPr>
              <w:t>(t)</w:t>
            </w:r>
            <w:r w:rsidRPr="003D6336">
              <w:rPr>
                <w:lang w:val="es-ES"/>
              </w:rPr>
              <w:tab/>
            </w:r>
            <w:r w:rsidRPr="003D6336">
              <w:rPr>
                <w:b/>
                <w:spacing w:val="-3"/>
                <w:lang w:val="es-ES"/>
              </w:rPr>
              <w:t>Planta</w:t>
            </w:r>
            <w:r w:rsidRPr="003D6336">
              <w:rPr>
                <w:spacing w:val="-3"/>
                <w:lang w:val="es-ES"/>
              </w:rPr>
              <w:t xml:space="preserve"> es cualquiera parte integral de las Obras que tenga una función mecánica, eléctrica, química o biológica.</w:t>
            </w:r>
          </w:p>
          <w:p w14:paraId="1DBC1B33" w14:textId="77777777" w:rsidR="004D0292" w:rsidRPr="003D6336" w:rsidRDefault="004D0292" w:rsidP="00F61F85">
            <w:pPr>
              <w:keepNext/>
              <w:keepLines/>
              <w:spacing w:after="200"/>
              <w:ind w:left="1152" w:hanging="540"/>
              <w:jc w:val="both"/>
              <w:rPr>
                <w:spacing w:val="-3"/>
                <w:lang w:val="es-ES"/>
              </w:rPr>
            </w:pPr>
            <w:r w:rsidRPr="003D6336">
              <w:rPr>
                <w:lang w:val="es-ES"/>
              </w:rPr>
              <w:t>(u)</w:t>
            </w:r>
            <w:r w:rsidRPr="003D6336">
              <w:rPr>
                <w:lang w:val="es-ES"/>
              </w:rPr>
              <w:tab/>
            </w:r>
            <w:r w:rsidRPr="003D6336">
              <w:rPr>
                <w:spacing w:val="-3"/>
                <w:lang w:val="es-ES"/>
              </w:rPr>
              <w:t>El</w:t>
            </w:r>
            <w:r w:rsidRPr="003D6336">
              <w:rPr>
                <w:b/>
                <w:spacing w:val="-3"/>
                <w:lang w:val="es-ES"/>
              </w:rPr>
              <w:t xml:space="preserve"> Gerente de Obras</w:t>
            </w:r>
            <w:r w:rsidRPr="003D6336">
              <w:rPr>
                <w:spacing w:val="-3"/>
                <w:lang w:val="es-ES"/>
              </w:rPr>
              <w:t xml:space="preserve"> es la persona cuyo nombre</w:t>
            </w:r>
            <w:r w:rsidRPr="003D6336">
              <w:rPr>
                <w:b/>
                <w:spacing w:val="-3"/>
                <w:lang w:val="es-ES"/>
              </w:rPr>
              <w:t xml:space="preserve"> se indica en las CEC</w:t>
            </w:r>
            <w:r w:rsidRPr="003D6336">
              <w:rPr>
                <w:spacing w:val="-3"/>
                <w:lang w:val="es-ES"/>
              </w:rPr>
              <w:t xml:space="preserve"> (o cualquier otra persona competente nombrada por el Contratante con notificación al Contratista, para actuar en reemplazo del Gerente de Obras), responsable de supervisar la ejecución de las Obras y de administrar el Contrato.</w:t>
            </w:r>
          </w:p>
          <w:p w14:paraId="546C4785" w14:textId="77777777" w:rsidR="004D0292" w:rsidRPr="003D6336" w:rsidRDefault="004D0292" w:rsidP="00F61F85">
            <w:pPr>
              <w:keepNext/>
              <w:keepLines/>
              <w:spacing w:after="200"/>
              <w:ind w:left="1152" w:hanging="540"/>
              <w:jc w:val="both"/>
              <w:rPr>
                <w:lang w:val="es-ES"/>
              </w:rPr>
            </w:pPr>
            <w:r w:rsidRPr="003D6336">
              <w:rPr>
                <w:lang w:val="es-ES"/>
              </w:rPr>
              <w:t>(v)</w:t>
            </w:r>
            <w:r w:rsidRPr="003D6336">
              <w:rPr>
                <w:lang w:val="es-ES"/>
              </w:rPr>
              <w:tab/>
            </w:r>
            <w:r w:rsidRPr="003D6336">
              <w:rPr>
                <w:b/>
                <w:lang w:val="es-ES"/>
              </w:rPr>
              <w:t xml:space="preserve">CEC </w:t>
            </w:r>
            <w:r w:rsidRPr="003D6336">
              <w:rPr>
                <w:lang w:val="es-ES"/>
              </w:rPr>
              <w:t>significa las Condiciones Especiales del Contrato.</w:t>
            </w:r>
          </w:p>
          <w:p w14:paraId="5900AAE8" w14:textId="34E26BC6" w:rsidR="004D0292" w:rsidRPr="003D6336" w:rsidRDefault="004D0292" w:rsidP="00F61F85">
            <w:pPr>
              <w:keepNext/>
              <w:keepLines/>
              <w:spacing w:after="200"/>
              <w:ind w:left="1152" w:hanging="540"/>
              <w:jc w:val="both"/>
              <w:rPr>
                <w:b/>
                <w:spacing w:val="-3"/>
                <w:lang w:val="es-ES"/>
              </w:rPr>
            </w:pPr>
            <w:r w:rsidRPr="003D6336">
              <w:rPr>
                <w:lang w:val="es-ES"/>
              </w:rPr>
              <w:t>(w)</w:t>
            </w:r>
            <w:r w:rsidRPr="003D6336">
              <w:rPr>
                <w:lang w:val="es-ES"/>
              </w:rPr>
              <w:tab/>
            </w:r>
            <w:r w:rsidRPr="003D6336">
              <w:rPr>
                <w:spacing w:val="-3"/>
                <w:lang w:val="es-ES"/>
              </w:rPr>
              <w:t xml:space="preserve">El </w:t>
            </w:r>
            <w:r w:rsidR="002509AB">
              <w:rPr>
                <w:b/>
                <w:spacing w:val="-3"/>
                <w:lang w:val="es-ES"/>
              </w:rPr>
              <w:t>Lugar</w:t>
            </w:r>
            <w:r w:rsidR="002509AB" w:rsidRPr="003D6336">
              <w:rPr>
                <w:b/>
                <w:spacing w:val="-3"/>
                <w:lang w:val="es-ES"/>
              </w:rPr>
              <w:t xml:space="preserve"> de las Obras</w:t>
            </w:r>
            <w:r w:rsidRPr="003D6336">
              <w:rPr>
                <w:spacing w:val="-3"/>
                <w:lang w:val="es-ES"/>
              </w:rPr>
              <w:t xml:space="preserve"> es el sitio </w:t>
            </w:r>
            <w:r w:rsidRPr="003D6336">
              <w:rPr>
                <w:b/>
                <w:spacing w:val="-3"/>
                <w:lang w:val="es-ES"/>
              </w:rPr>
              <w:t>definido como tal en las CEC.</w:t>
            </w:r>
          </w:p>
          <w:p w14:paraId="09A96E36" w14:textId="27E2C1D4" w:rsidR="004D0292" w:rsidRPr="003D6336" w:rsidRDefault="004D0292" w:rsidP="00F61F85">
            <w:pPr>
              <w:keepNext/>
              <w:keepLines/>
              <w:spacing w:after="200"/>
              <w:ind w:left="1152" w:hanging="540"/>
              <w:jc w:val="both"/>
              <w:rPr>
                <w:spacing w:val="-3"/>
                <w:lang w:val="es-ES"/>
              </w:rPr>
            </w:pPr>
            <w:r w:rsidRPr="003D6336">
              <w:rPr>
                <w:lang w:val="es-ES"/>
              </w:rPr>
              <w:t>(x)</w:t>
            </w:r>
            <w:r w:rsidRPr="003D6336">
              <w:rPr>
                <w:lang w:val="es-ES"/>
              </w:rPr>
              <w:tab/>
            </w:r>
            <w:r w:rsidRPr="003D6336">
              <w:rPr>
                <w:spacing w:val="-3"/>
                <w:lang w:val="es-ES"/>
              </w:rPr>
              <w:t xml:space="preserve">Los </w:t>
            </w:r>
            <w:r w:rsidRPr="003D6336">
              <w:rPr>
                <w:b/>
                <w:spacing w:val="-3"/>
                <w:lang w:val="es-ES"/>
              </w:rPr>
              <w:t xml:space="preserve">Informes de Investigación del </w:t>
            </w:r>
            <w:r w:rsidR="002509AB">
              <w:rPr>
                <w:b/>
                <w:spacing w:val="-3"/>
                <w:lang w:val="es-ES"/>
              </w:rPr>
              <w:t>Lugar</w:t>
            </w:r>
            <w:r w:rsidR="002509AB" w:rsidRPr="003D6336">
              <w:rPr>
                <w:b/>
                <w:spacing w:val="-3"/>
                <w:lang w:val="es-ES"/>
              </w:rPr>
              <w:t xml:space="preserve"> de las Obras</w:t>
            </w:r>
            <w:r w:rsidRPr="003D6336">
              <w:rPr>
                <w:b/>
                <w:spacing w:val="-3"/>
                <w:lang w:val="es-ES"/>
              </w:rPr>
              <w:t>,</w:t>
            </w:r>
            <w:r w:rsidRPr="003D6336">
              <w:rPr>
                <w:spacing w:val="-3"/>
                <w:lang w:val="es-ES"/>
              </w:rPr>
              <w:t xml:space="preserve"> incluidos en el </w:t>
            </w:r>
            <w:r w:rsidR="003824CB">
              <w:rPr>
                <w:spacing w:val="-3"/>
                <w:lang w:val="es-ES"/>
              </w:rPr>
              <w:t>d</w:t>
            </w:r>
            <w:r w:rsidRPr="000B1BC2">
              <w:rPr>
                <w:spacing w:val="-3"/>
                <w:lang w:val="es-ES"/>
              </w:rPr>
              <w:t>ocumento</w:t>
            </w:r>
            <w:r w:rsidRPr="003D6336">
              <w:rPr>
                <w:spacing w:val="-3"/>
                <w:lang w:val="es-ES"/>
              </w:rPr>
              <w:t xml:space="preserve"> de </w:t>
            </w:r>
            <w:r w:rsidR="003824CB">
              <w:rPr>
                <w:spacing w:val="-3"/>
                <w:lang w:val="es-ES"/>
              </w:rPr>
              <w:t>l</w:t>
            </w:r>
            <w:r w:rsidR="003824CB" w:rsidRPr="000B1BC2">
              <w:rPr>
                <w:spacing w:val="-3"/>
                <w:lang w:val="es-ES"/>
              </w:rPr>
              <w:t>icitación</w:t>
            </w:r>
            <w:r w:rsidRPr="003D6336">
              <w:rPr>
                <w:spacing w:val="-3"/>
                <w:lang w:val="es-ES"/>
              </w:rPr>
              <w:t xml:space="preserve">, son informes de tipo interpretativo, basados en hechos, y que se refieren a las condiciones de la superficie y en el subsuelo del </w:t>
            </w:r>
            <w:r w:rsidR="002509AB">
              <w:rPr>
                <w:spacing w:val="-3"/>
                <w:lang w:val="es-ES"/>
              </w:rPr>
              <w:t>Lugar</w:t>
            </w:r>
            <w:r w:rsidR="002509AB" w:rsidRPr="003D6336">
              <w:rPr>
                <w:spacing w:val="-3"/>
                <w:lang w:val="es-ES"/>
              </w:rPr>
              <w:t xml:space="preserve"> de las Obras</w:t>
            </w:r>
            <w:r w:rsidRPr="003D6336">
              <w:rPr>
                <w:spacing w:val="-3"/>
                <w:lang w:val="es-ES"/>
              </w:rPr>
              <w:t>.</w:t>
            </w:r>
          </w:p>
          <w:p w14:paraId="43F5BE9F" w14:textId="77777777" w:rsidR="004D0292" w:rsidRPr="003D6336" w:rsidRDefault="004D0292" w:rsidP="00F61F85">
            <w:pPr>
              <w:suppressAutoHyphens/>
              <w:spacing w:after="200"/>
              <w:ind w:left="1152" w:hanging="540"/>
              <w:jc w:val="both"/>
              <w:rPr>
                <w:spacing w:val="-3"/>
                <w:lang w:val="es-ES"/>
              </w:rPr>
            </w:pPr>
            <w:r w:rsidRPr="003D6336">
              <w:rPr>
                <w:lang w:val="es-ES"/>
              </w:rPr>
              <w:t>(y)</w:t>
            </w:r>
            <w:r w:rsidRPr="003D6336">
              <w:rPr>
                <w:lang w:val="es-ES"/>
              </w:rPr>
              <w:tab/>
            </w:r>
            <w:r w:rsidRPr="003D6336">
              <w:rPr>
                <w:b/>
                <w:spacing w:val="-3"/>
                <w:lang w:val="es-ES"/>
              </w:rPr>
              <w:t>Especificaciones</w:t>
            </w:r>
            <w:r w:rsidRPr="003D6336">
              <w:rPr>
                <w:spacing w:val="-3"/>
                <w:lang w:val="es-ES"/>
              </w:rPr>
              <w:t xml:space="preserve"> significa las especificaciones de las Obras incluidas en el Contrato y cualquier modificación o adición hecha o aprobada por el Gerente de Obras.</w:t>
            </w:r>
          </w:p>
          <w:p w14:paraId="459EABA9" w14:textId="4132A261" w:rsidR="004D0292" w:rsidRPr="003D6336" w:rsidRDefault="004D0292" w:rsidP="00F61F85">
            <w:pPr>
              <w:keepNext/>
              <w:keepLines/>
              <w:spacing w:after="200"/>
              <w:ind w:left="1152" w:hanging="540"/>
              <w:jc w:val="both"/>
              <w:rPr>
                <w:spacing w:val="-3"/>
                <w:lang w:val="es-ES"/>
              </w:rPr>
            </w:pPr>
            <w:r w:rsidRPr="003D6336">
              <w:rPr>
                <w:lang w:val="es-ES"/>
              </w:rPr>
              <w:t>(z)</w:t>
            </w:r>
            <w:r w:rsidRPr="003D6336">
              <w:rPr>
                <w:lang w:val="es-ES"/>
              </w:rPr>
              <w:tab/>
            </w:r>
            <w:r w:rsidRPr="003D6336">
              <w:rPr>
                <w:spacing w:val="-3"/>
                <w:lang w:val="es-ES"/>
              </w:rPr>
              <w:t>La</w:t>
            </w:r>
            <w:r w:rsidRPr="003D6336">
              <w:rPr>
                <w:b/>
                <w:spacing w:val="-3"/>
                <w:lang w:val="es-ES"/>
              </w:rPr>
              <w:t xml:space="preserve"> Fecha de Inicio </w:t>
            </w:r>
            <w:r w:rsidRPr="003D6336">
              <w:rPr>
                <w:spacing w:val="-3"/>
                <w:lang w:val="es-ES"/>
              </w:rPr>
              <w:t xml:space="preserve">es la fecha más tardía en la que el Contratista deberá empezar la ejecución de las Obras y que está </w:t>
            </w:r>
            <w:r w:rsidRPr="003D6336">
              <w:rPr>
                <w:b/>
                <w:spacing w:val="-3"/>
                <w:lang w:val="es-ES"/>
              </w:rPr>
              <w:t>estipulada en las CEC</w:t>
            </w:r>
            <w:r w:rsidRPr="003D6336">
              <w:rPr>
                <w:spacing w:val="-3"/>
                <w:lang w:val="es-ES"/>
              </w:rPr>
              <w:t xml:space="preserve">.  No coincide necesariamente con ninguna de las fechas de toma de posesión del </w:t>
            </w:r>
            <w:r w:rsidR="002509AB">
              <w:rPr>
                <w:spacing w:val="-3"/>
                <w:lang w:val="es-ES"/>
              </w:rPr>
              <w:t>Lugar</w:t>
            </w:r>
            <w:r w:rsidR="002509AB" w:rsidRPr="003D6336">
              <w:rPr>
                <w:spacing w:val="-3"/>
                <w:lang w:val="es-ES"/>
              </w:rPr>
              <w:t xml:space="preserve"> de las Obras</w:t>
            </w:r>
            <w:r w:rsidRPr="003D6336">
              <w:rPr>
                <w:spacing w:val="-3"/>
                <w:lang w:val="es-ES"/>
              </w:rPr>
              <w:t>.</w:t>
            </w:r>
          </w:p>
          <w:p w14:paraId="732C3A53" w14:textId="4E8C3E33" w:rsidR="004D0292" w:rsidRPr="003D6336" w:rsidRDefault="004D0292" w:rsidP="00F61F85">
            <w:pPr>
              <w:keepNext/>
              <w:keepLines/>
              <w:spacing w:after="200"/>
              <w:ind w:left="1332" w:hanging="720"/>
              <w:jc w:val="both"/>
              <w:rPr>
                <w:spacing w:val="-3"/>
                <w:lang w:val="es-ES"/>
              </w:rPr>
            </w:pPr>
            <w:r w:rsidRPr="003D6336">
              <w:rPr>
                <w:lang w:val="es-ES"/>
              </w:rPr>
              <w:t>(aa)</w:t>
            </w:r>
            <w:r w:rsidRPr="003D6336">
              <w:rPr>
                <w:lang w:val="es-ES"/>
              </w:rPr>
              <w:tab/>
            </w:r>
            <w:r w:rsidRPr="003D6336">
              <w:rPr>
                <w:b/>
                <w:spacing w:val="-3"/>
                <w:lang w:val="es-ES"/>
              </w:rPr>
              <w:t>Subcontratista</w:t>
            </w:r>
            <w:r w:rsidRPr="003D6336">
              <w:rPr>
                <w:spacing w:val="-3"/>
                <w:lang w:val="es-ES"/>
              </w:rPr>
              <w:t xml:space="preserve"> es una persona natural o jurídica, contratada por el Contratista para realizar una parte de los trabajos del Contrato, y que incluye trabajos en el </w:t>
            </w:r>
            <w:r w:rsidR="002509AB">
              <w:rPr>
                <w:spacing w:val="-3"/>
                <w:lang w:val="es-ES"/>
              </w:rPr>
              <w:t>Lugar</w:t>
            </w:r>
            <w:r w:rsidR="002509AB" w:rsidRPr="003D6336">
              <w:rPr>
                <w:spacing w:val="-3"/>
                <w:lang w:val="es-ES"/>
              </w:rPr>
              <w:t xml:space="preserve"> de las Obras</w:t>
            </w:r>
            <w:r w:rsidRPr="003D6336">
              <w:rPr>
                <w:spacing w:val="-3"/>
                <w:lang w:val="es-ES"/>
              </w:rPr>
              <w:t>.</w:t>
            </w:r>
          </w:p>
          <w:p w14:paraId="02C66A62" w14:textId="77777777" w:rsidR="004D0292" w:rsidRPr="003D6336" w:rsidRDefault="004D0292" w:rsidP="00F61F85">
            <w:pPr>
              <w:keepNext/>
              <w:keepLines/>
              <w:spacing w:after="200"/>
              <w:ind w:left="1332" w:hanging="720"/>
              <w:jc w:val="both"/>
              <w:rPr>
                <w:spacing w:val="-3"/>
                <w:lang w:val="es-ES"/>
              </w:rPr>
            </w:pPr>
            <w:r w:rsidRPr="003D6336">
              <w:rPr>
                <w:lang w:val="es-ES"/>
              </w:rPr>
              <w:t>(bb)</w:t>
            </w:r>
            <w:r w:rsidRPr="003D6336">
              <w:rPr>
                <w:lang w:val="es-ES"/>
              </w:rPr>
              <w:tab/>
            </w:r>
            <w:r w:rsidRPr="003D6336">
              <w:rPr>
                <w:b/>
                <w:spacing w:val="-3"/>
                <w:lang w:val="es-ES"/>
              </w:rPr>
              <w:t>Obras Provisionales</w:t>
            </w:r>
            <w:r w:rsidRPr="003D6336">
              <w:rPr>
                <w:spacing w:val="-3"/>
                <w:lang w:val="es-ES"/>
              </w:rPr>
              <w:t xml:space="preserve"> son las obras que el Contratista debe diseñar, construir, instalar y retirar, y que son necesarias para la construcción o instalación de las Obras.</w:t>
            </w:r>
          </w:p>
          <w:p w14:paraId="10EBD831" w14:textId="77777777" w:rsidR="004D0292" w:rsidRPr="003D6336" w:rsidRDefault="004D0292" w:rsidP="00F61F85">
            <w:pPr>
              <w:keepNext/>
              <w:keepLines/>
              <w:spacing w:after="200"/>
              <w:ind w:left="1332" w:hanging="720"/>
              <w:jc w:val="both"/>
              <w:rPr>
                <w:spacing w:val="-3"/>
                <w:lang w:val="es-ES"/>
              </w:rPr>
            </w:pPr>
            <w:r w:rsidRPr="003D6336">
              <w:rPr>
                <w:lang w:val="es-ES"/>
              </w:rPr>
              <w:t>(cc)</w:t>
            </w:r>
            <w:r w:rsidRPr="003D6336">
              <w:rPr>
                <w:lang w:val="es-ES"/>
              </w:rPr>
              <w:tab/>
              <w:t xml:space="preserve">Una </w:t>
            </w:r>
            <w:r w:rsidRPr="003D6336">
              <w:rPr>
                <w:b/>
                <w:spacing w:val="-3"/>
                <w:lang w:val="es-ES"/>
              </w:rPr>
              <w:t>Variación</w:t>
            </w:r>
            <w:r w:rsidRPr="003D6336">
              <w:rPr>
                <w:spacing w:val="-3"/>
                <w:lang w:val="es-ES"/>
              </w:rPr>
              <w:t xml:space="preserve"> es una instrucción impartida por el Gerente de Obras que modifica las Obras.</w:t>
            </w:r>
          </w:p>
          <w:p w14:paraId="42D1982F" w14:textId="77777777" w:rsidR="004D0292" w:rsidRPr="003D6336" w:rsidRDefault="004D0292" w:rsidP="00F61F85">
            <w:pPr>
              <w:keepNext/>
              <w:keepLines/>
              <w:spacing w:after="200"/>
              <w:ind w:left="1332" w:hanging="720"/>
              <w:jc w:val="both"/>
              <w:rPr>
                <w:spacing w:val="-3"/>
                <w:lang w:val="es-ES"/>
              </w:rPr>
            </w:pPr>
            <w:r w:rsidRPr="003D6336">
              <w:rPr>
                <w:lang w:val="es-ES"/>
              </w:rPr>
              <w:t>(dd)</w:t>
            </w:r>
            <w:r w:rsidRPr="003D6336">
              <w:rPr>
                <w:lang w:val="es-ES"/>
              </w:rPr>
              <w:tab/>
              <w:t xml:space="preserve">Las </w:t>
            </w:r>
            <w:r w:rsidRPr="003D6336">
              <w:rPr>
                <w:b/>
                <w:spacing w:val="-3"/>
                <w:lang w:val="es-ES"/>
              </w:rPr>
              <w:t>Obras</w:t>
            </w:r>
            <w:r w:rsidRPr="003D6336">
              <w:rPr>
                <w:spacing w:val="-3"/>
                <w:lang w:val="es-ES"/>
              </w:rPr>
              <w:t xml:space="preserve"> es todo aquello que el Contrato exige al Contratista construir, instalar y entregar al Contratante como</w:t>
            </w:r>
            <w:r w:rsidRPr="003D6336">
              <w:rPr>
                <w:b/>
                <w:spacing w:val="-3"/>
                <w:lang w:val="es-ES"/>
              </w:rPr>
              <w:t xml:space="preserve"> se define en las</w:t>
            </w:r>
            <w:r w:rsidRPr="003D6336">
              <w:rPr>
                <w:spacing w:val="-3"/>
                <w:lang w:val="es-ES"/>
              </w:rPr>
              <w:t xml:space="preserve"> </w:t>
            </w:r>
            <w:r w:rsidRPr="003D6336">
              <w:rPr>
                <w:b/>
                <w:spacing w:val="-3"/>
                <w:lang w:val="es-ES"/>
              </w:rPr>
              <w:t>CEC</w:t>
            </w:r>
            <w:r w:rsidRPr="003D6336">
              <w:rPr>
                <w:spacing w:val="-3"/>
                <w:lang w:val="es-ES"/>
              </w:rPr>
              <w:t>.</w:t>
            </w:r>
          </w:p>
          <w:p w14:paraId="7DC81F62" w14:textId="753B17FF" w:rsidR="004D0292" w:rsidRPr="003D6336" w:rsidRDefault="004D0292" w:rsidP="003D6336">
            <w:pPr>
              <w:spacing w:after="200"/>
              <w:ind w:left="1410" w:hanging="708"/>
              <w:jc w:val="both"/>
              <w:rPr>
                <w:lang w:val="es-ES"/>
              </w:rPr>
            </w:pPr>
            <w:r w:rsidRPr="003D6336">
              <w:rPr>
                <w:lang w:val="es-ES"/>
              </w:rPr>
              <w:t>(ee)</w:t>
            </w:r>
            <w:r w:rsidRPr="00E22759">
              <w:rPr>
                <w:lang w:val="es-ES"/>
              </w:rPr>
              <w:t xml:space="preserve"> </w:t>
            </w:r>
            <w:r w:rsidRPr="003D6336">
              <w:rPr>
                <w:lang w:val="es-ES"/>
              </w:rPr>
              <w:t xml:space="preserve">     </w:t>
            </w:r>
            <w:r w:rsidRPr="003D6336">
              <w:rPr>
                <w:b/>
                <w:lang w:val="es-ES"/>
              </w:rPr>
              <w:t>ASSS</w:t>
            </w:r>
            <w:r w:rsidRPr="003D6336">
              <w:rPr>
                <w:lang w:val="es-ES"/>
              </w:rPr>
              <w:t xml:space="preserve"> son las medidas ambientales, sociales, de seguridad y salud en el trabajo (incluyendo explotación y abuso sexual y violencia de género) descritas en la Oferta del Contratista aceptada por el Contratante, que el Contratista se obliga a implementar en la ejecución de las Obras, así como los requisitos nacionales en esa materia, y si no existieren, de conformidad con las políticas y procedimientos el BID y con las Especificaciones y Condiciones de Cumplimiento del contrato.</w:t>
            </w:r>
          </w:p>
        </w:tc>
      </w:tr>
      <w:tr w:rsidR="004D0292" w:rsidRPr="003F4443" w14:paraId="63CBB68D" w14:textId="77777777" w:rsidTr="00CB7A89">
        <w:tc>
          <w:tcPr>
            <w:tcW w:w="2448" w:type="dxa"/>
          </w:tcPr>
          <w:p w14:paraId="30F5A912" w14:textId="77777777" w:rsidR="004D0292" w:rsidRPr="003D6336" w:rsidRDefault="004D0292" w:rsidP="00F61F85">
            <w:pPr>
              <w:pStyle w:val="SectionVHeading3"/>
              <w:rPr>
                <w:lang w:val="es-ES"/>
              </w:rPr>
            </w:pPr>
            <w:bookmarkStart w:id="1081" w:name="_Toc49430565"/>
            <w:bookmarkStart w:id="1082" w:name="_Toc49430743"/>
            <w:bookmarkStart w:id="1083" w:name="_Toc49430920"/>
            <w:bookmarkStart w:id="1084" w:name="_Toc49450273"/>
            <w:bookmarkStart w:id="1085" w:name="_Toc49452362"/>
            <w:bookmarkStart w:id="1086" w:name="_Toc49452637"/>
            <w:bookmarkStart w:id="1087" w:name="_Toc49452838"/>
            <w:bookmarkStart w:id="1088" w:name="_Toc49453035"/>
            <w:bookmarkStart w:id="1089" w:name="_Toc49453423"/>
            <w:r w:rsidRPr="003D6336">
              <w:rPr>
                <w:lang w:val="es-ES"/>
              </w:rPr>
              <w:t xml:space="preserve">2. </w:t>
            </w:r>
            <w:r w:rsidRPr="003D6336">
              <w:rPr>
                <w:lang w:val="es-ES"/>
              </w:rPr>
              <w:tab/>
              <w:t>Interpretación</w:t>
            </w:r>
            <w:bookmarkEnd w:id="1081"/>
            <w:bookmarkEnd w:id="1082"/>
            <w:bookmarkEnd w:id="1083"/>
            <w:bookmarkEnd w:id="1084"/>
            <w:bookmarkEnd w:id="1085"/>
            <w:bookmarkEnd w:id="1086"/>
            <w:bookmarkEnd w:id="1087"/>
            <w:bookmarkEnd w:id="1088"/>
            <w:bookmarkEnd w:id="1089"/>
          </w:p>
        </w:tc>
        <w:tc>
          <w:tcPr>
            <w:tcW w:w="7200" w:type="dxa"/>
          </w:tcPr>
          <w:p w14:paraId="5B63D2BB" w14:textId="77777777" w:rsidR="004D0292" w:rsidRPr="003D6336" w:rsidRDefault="004D0292" w:rsidP="00F61F85">
            <w:pPr>
              <w:spacing w:after="200"/>
              <w:ind w:left="612" w:hanging="612"/>
              <w:jc w:val="both"/>
              <w:rPr>
                <w:lang w:val="es-ES"/>
              </w:rPr>
            </w:pPr>
            <w:r w:rsidRPr="003D6336">
              <w:rPr>
                <w:lang w:val="es-ES"/>
              </w:rPr>
              <w:t>2.1</w:t>
            </w:r>
            <w:r w:rsidRPr="003D6336">
              <w:rPr>
                <w:lang w:val="es-ES"/>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1F98484F" w14:textId="77777777" w:rsidR="004D0292" w:rsidRPr="003D6336" w:rsidRDefault="004D0292" w:rsidP="00F61F85">
            <w:pPr>
              <w:spacing w:after="200"/>
              <w:ind w:left="612" w:hanging="612"/>
              <w:jc w:val="both"/>
              <w:rPr>
                <w:spacing w:val="-3"/>
                <w:lang w:val="es-ES"/>
              </w:rPr>
            </w:pPr>
            <w:r w:rsidRPr="003D6336">
              <w:rPr>
                <w:lang w:val="es-ES"/>
              </w:rPr>
              <w:t>2.2</w:t>
            </w:r>
            <w:r w:rsidRPr="003D6336">
              <w:rPr>
                <w:lang w:val="es-ES"/>
              </w:rPr>
              <w:tab/>
            </w:r>
            <w:r w:rsidRPr="003D6336">
              <w:rPr>
                <w:b/>
                <w:spacing w:val="-3"/>
                <w:lang w:val="es-ES"/>
              </w:rPr>
              <w:t>Si</w:t>
            </w:r>
            <w:r w:rsidRPr="003D6336">
              <w:rPr>
                <w:spacing w:val="-3"/>
                <w:lang w:val="es-ES"/>
              </w:rPr>
              <w:t xml:space="preserve"> </w:t>
            </w:r>
            <w:r w:rsidRPr="003D6336">
              <w:rPr>
                <w:b/>
                <w:spacing w:val="-3"/>
                <w:lang w:val="es-ES"/>
              </w:rPr>
              <w:t xml:space="preserve">las CEC estipulan </w:t>
            </w:r>
            <w:r w:rsidRPr="003D6336">
              <w:rPr>
                <w:spacing w:val="-3"/>
                <w:lang w:val="es-ES"/>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301ABDF1" w14:textId="77777777" w:rsidR="004D0292" w:rsidRPr="003D6336" w:rsidRDefault="004D0292" w:rsidP="00F61F85">
            <w:pPr>
              <w:spacing w:after="200"/>
              <w:ind w:left="612" w:hanging="612"/>
              <w:rPr>
                <w:lang w:val="es-ES"/>
              </w:rPr>
            </w:pPr>
            <w:r w:rsidRPr="003D6336">
              <w:rPr>
                <w:lang w:val="es-ES"/>
              </w:rPr>
              <w:t>2.3</w:t>
            </w:r>
            <w:r w:rsidRPr="003D6336">
              <w:rPr>
                <w:lang w:val="es-ES"/>
              </w:rPr>
              <w:tab/>
              <w:t>Los documentos que constituyen el Contrato se interpretarán en el siguiente orden de prioridad:</w:t>
            </w:r>
          </w:p>
          <w:p w14:paraId="0CF585B8" w14:textId="77777777" w:rsidR="004D0292" w:rsidRPr="003D6336" w:rsidRDefault="004D0292" w:rsidP="00A63A36">
            <w:pPr>
              <w:numPr>
                <w:ilvl w:val="0"/>
                <w:numId w:val="9"/>
              </w:numPr>
              <w:suppressAutoHyphens/>
              <w:spacing w:after="140"/>
              <w:ind w:left="1339"/>
              <w:jc w:val="both"/>
              <w:rPr>
                <w:spacing w:val="-3"/>
                <w:lang w:val="es-ES"/>
              </w:rPr>
            </w:pPr>
            <w:r w:rsidRPr="003D6336">
              <w:rPr>
                <w:spacing w:val="-3"/>
                <w:lang w:val="es-ES"/>
              </w:rPr>
              <w:t>Convenio,</w:t>
            </w:r>
          </w:p>
          <w:p w14:paraId="42179C0A"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(b)</w:t>
            </w:r>
            <w:r w:rsidRPr="003D6336">
              <w:rPr>
                <w:spacing w:val="-3"/>
                <w:lang w:val="es-ES"/>
              </w:rPr>
              <w:tab/>
              <w:t>Carta de Aceptación,</w:t>
            </w:r>
          </w:p>
          <w:p w14:paraId="1ECA0E51" w14:textId="77777777" w:rsidR="004D0292" w:rsidRPr="003F4443" w:rsidRDefault="004D0292" w:rsidP="00F61F85">
            <w:pPr>
              <w:suppressAutoHyphens/>
              <w:spacing w:after="140"/>
              <w:ind w:left="1339" w:hanging="720"/>
              <w:jc w:val="both"/>
              <w:rPr>
                <w:spacing w:val="-3"/>
                <w:lang w:val="es-ES"/>
              </w:rPr>
            </w:pPr>
            <w:r w:rsidRPr="003F4443">
              <w:rPr>
                <w:spacing w:val="-3"/>
                <w:lang w:val="es-ES"/>
              </w:rPr>
              <w:t xml:space="preserve">(c) </w:t>
            </w:r>
            <w:r w:rsidRPr="003F4443">
              <w:rPr>
                <w:spacing w:val="-3"/>
                <w:lang w:val="es-ES"/>
              </w:rPr>
              <w:tab/>
              <w:t>Oferta (la última si el proceso de licitación incluyó Mejor Oferta Final o Negociaciones),</w:t>
            </w:r>
          </w:p>
          <w:p w14:paraId="4893F55E"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 xml:space="preserve">(d) </w:t>
            </w:r>
            <w:r w:rsidRPr="003D6336">
              <w:rPr>
                <w:spacing w:val="-3"/>
                <w:lang w:val="es-ES"/>
              </w:rPr>
              <w:tab/>
              <w:t>Condiciones Especiales del Contrato,</w:t>
            </w:r>
          </w:p>
          <w:p w14:paraId="6F38FCF9"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(e)</w:t>
            </w:r>
            <w:r w:rsidRPr="003D6336">
              <w:rPr>
                <w:spacing w:val="-3"/>
                <w:lang w:val="es-ES"/>
              </w:rPr>
              <w:tab/>
              <w:t>Condiciones Generales del Contrato,</w:t>
            </w:r>
          </w:p>
          <w:p w14:paraId="784DD6E3"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 xml:space="preserve">(f) </w:t>
            </w:r>
            <w:r w:rsidRPr="003D6336">
              <w:rPr>
                <w:spacing w:val="-3"/>
                <w:lang w:val="es-ES"/>
              </w:rPr>
              <w:tab/>
              <w:t>Especificaciones,</w:t>
            </w:r>
          </w:p>
          <w:p w14:paraId="5D39BB2C"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 xml:space="preserve">(g) </w:t>
            </w:r>
            <w:r w:rsidRPr="003D6336">
              <w:rPr>
                <w:spacing w:val="-3"/>
                <w:lang w:val="es-ES"/>
              </w:rPr>
              <w:tab/>
              <w:t>Planos,</w:t>
            </w:r>
          </w:p>
          <w:p w14:paraId="0ACE78CE" w14:textId="77777777" w:rsidR="004D0292" w:rsidRPr="003D6336" w:rsidRDefault="004D0292" w:rsidP="00F61F85">
            <w:pPr>
              <w:suppressAutoHyphens/>
              <w:spacing w:after="140"/>
              <w:ind w:left="1339" w:hanging="720"/>
              <w:jc w:val="both"/>
              <w:rPr>
                <w:spacing w:val="-3"/>
                <w:lang w:val="es-ES"/>
              </w:rPr>
            </w:pPr>
            <w:r w:rsidRPr="003D6336">
              <w:rPr>
                <w:spacing w:val="-3"/>
                <w:lang w:val="es-ES"/>
              </w:rPr>
              <w:t xml:space="preserve">(h) </w:t>
            </w:r>
            <w:r w:rsidRPr="003D6336">
              <w:rPr>
                <w:spacing w:val="-3"/>
                <w:lang w:val="es-ES"/>
              </w:rPr>
              <w:tab/>
              <w:t>Lista de Cantidades,</w:t>
            </w:r>
            <w:r w:rsidRPr="003D6336">
              <w:rPr>
                <w:rStyle w:val="Refdenotaalpie"/>
                <w:spacing w:val="-3"/>
                <w:lang w:val="es-ES"/>
              </w:rPr>
              <w:footnoteReference w:id="31"/>
            </w:r>
            <w:r w:rsidRPr="003D6336">
              <w:rPr>
                <w:spacing w:val="-3"/>
                <w:vertAlign w:val="superscript"/>
                <w:lang w:val="es-ES"/>
              </w:rPr>
              <w:t xml:space="preserve"> </w:t>
            </w:r>
            <w:r w:rsidRPr="003D6336">
              <w:rPr>
                <w:spacing w:val="-3"/>
                <w:lang w:val="es-ES"/>
              </w:rPr>
              <w:t>y</w:t>
            </w:r>
          </w:p>
          <w:p w14:paraId="2DFD26F1" w14:textId="77777777" w:rsidR="004D0292" w:rsidRPr="003D6336" w:rsidRDefault="004D0292" w:rsidP="00F61F85">
            <w:pPr>
              <w:suppressAutoHyphens/>
              <w:spacing w:after="200"/>
              <w:ind w:left="1332" w:hanging="720"/>
              <w:jc w:val="both"/>
              <w:rPr>
                <w:lang w:val="es-ES"/>
              </w:rPr>
            </w:pPr>
            <w:r w:rsidRPr="003D6336">
              <w:rPr>
                <w:spacing w:val="-3"/>
                <w:lang w:val="es-ES"/>
              </w:rPr>
              <w:t xml:space="preserve">(i) </w:t>
            </w:r>
            <w:r w:rsidRPr="003D6336">
              <w:rPr>
                <w:spacing w:val="-3"/>
                <w:lang w:val="es-ES"/>
              </w:rPr>
              <w:tab/>
              <w:t>Cualquier otro documento que</w:t>
            </w:r>
            <w:r w:rsidRPr="003D6336">
              <w:rPr>
                <w:b/>
                <w:spacing w:val="-3"/>
                <w:lang w:val="es-ES"/>
              </w:rPr>
              <w:t xml:space="preserve"> en las CEC</w:t>
            </w:r>
            <w:r w:rsidRPr="003D6336">
              <w:rPr>
                <w:spacing w:val="-3"/>
                <w:lang w:val="es-ES"/>
              </w:rPr>
              <w:t xml:space="preserve"> </w:t>
            </w:r>
            <w:r w:rsidRPr="003D6336">
              <w:rPr>
                <w:b/>
                <w:spacing w:val="-3"/>
                <w:lang w:val="es-ES"/>
              </w:rPr>
              <w:t>se</w:t>
            </w:r>
            <w:r w:rsidRPr="003D6336">
              <w:rPr>
                <w:spacing w:val="-3"/>
                <w:lang w:val="es-ES"/>
              </w:rPr>
              <w:t xml:space="preserve"> </w:t>
            </w:r>
            <w:r w:rsidRPr="003D6336">
              <w:rPr>
                <w:b/>
                <w:spacing w:val="-3"/>
                <w:lang w:val="es-ES"/>
              </w:rPr>
              <w:t>especifique</w:t>
            </w:r>
            <w:r w:rsidRPr="003D6336">
              <w:rPr>
                <w:spacing w:val="-3"/>
                <w:lang w:val="es-ES"/>
              </w:rPr>
              <w:t xml:space="preserve"> que forma parte integral del Contrato.</w:t>
            </w:r>
          </w:p>
        </w:tc>
      </w:tr>
      <w:tr w:rsidR="004D0292" w:rsidRPr="003F4443" w14:paraId="4FC42E68" w14:textId="77777777" w:rsidTr="00CB7A89">
        <w:tc>
          <w:tcPr>
            <w:tcW w:w="2448" w:type="dxa"/>
          </w:tcPr>
          <w:p w14:paraId="1927389C" w14:textId="77777777" w:rsidR="004D0292" w:rsidRPr="003D6336" w:rsidRDefault="004D0292" w:rsidP="00F61F85">
            <w:pPr>
              <w:pStyle w:val="SectionVHeading3"/>
              <w:rPr>
                <w:lang w:val="es-ES"/>
              </w:rPr>
            </w:pPr>
            <w:bookmarkStart w:id="1090" w:name="_Toc49430566"/>
            <w:bookmarkStart w:id="1091" w:name="_Toc49430744"/>
            <w:bookmarkStart w:id="1092" w:name="_Toc49430921"/>
            <w:bookmarkStart w:id="1093" w:name="_Toc49450274"/>
            <w:bookmarkStart w:id="1094" w:name="_Toc49452363"/>
            <w:bookmarkStart w:id="1095" w:name="_Toc49452638"/>
            <w:bookmarkStart w:id="1096" w:name="_Toc49452839"/>
            <w:bookmarkStart w:id="1097" w:name="_Toc49453036"/>
            <w:bookmarkStart w:id="1098" w:name="_Toc49453424"/>
            <w:r w:rsidRPr="003D6336">
              <w:rPr>
                <w:lang w:val="es-ES"/>
              </w:rPr>
              <w:t>3.</w:t>
            </w:r>
            <w:r w:rsidRPr="003D6336">
              <w:rPr>
                <w:lang w:val="es-ES"/>
              </w:rPr>
              <w:tab/>
              <w:t>Idioma y Ley Aplicables</w:t>
            </w:r>
            <w:bookmarkEnd w:id="1090"/>
            <w:bookmarkEnd w:id="1091"/>
            <w:bookmarkEnd w:id="1092"/>
            <w:bookmarkEnd w:id="1093"/>
            <w:bookmarkEnd w:id="1094"/>
            <w:bookmarkEnd w:id="1095"/>
            <w:bookmarkEnd w:id="1096"/>
            <w:bookmarkEnd w:id="1097"/>
            <w:bookmarkEnd w:id="1098"/>
          </w:p>
        </w:tc>
        <w:tc>
          <w:tcPr>
            <w:tcW w:w="7200" w:type="dxa"/>
          </w:tcPr>
          <w:p w14:paraId="10B3760B" w14:textId="77777777" w:rsidR="004D0292" w:rsidRPr="003D6336" w:rsidRDefault="004D0292" w:rsidP="00F61F85">
            <w:pPr>
              <w:spacing w:after="200"/>
              <w:ind w:left="612" w:hanging="612"/>
              <w:rPr>
                <w:lang w:val="es-ES"/>
              </w:rPr>
            </w:pPr>
            <w:r w:rsidRPr="003D6336">
              <w:rPr>
                <w:lang w:val="es-ES"/>
              </w:rPr>
              <w:t>3.1</w:t>
            </w:r>
            <w:r w:rsidRPr="003D6336">
              <w:rPr>
                <w:lang w:val="es-ES"/>
              </w:rPr>
              <w:tab/>
              <w:t>El idioma del Contrato y la ley que lo regirá se estipulan en las CEC.</w:t>
            </w:r>
          </w:p>
        </w:tc>
      </w:tr>
      <w:tr w:rsidR="004D0292" w:rsidRPr="003F4443" w14:paraId="0601F06F" w14:textId="77777777" w:rsidTr="00CB7A89">
        <w:tc>
          <w:tcPr>
            <w:tcW w:w="2448" w:type="dxa"/>
          </w:tcPr>
          <w:p w14:paraId="34351E47" w14:textId="77777777" w:rsidR="004D0292" w:rsidRPr="003D6336" w:rsidRDefault="004D0292" w:rsidP="00F61F85">
            <w:pPr>
              <w:pStyle w:val="SectionVHeading3"/>
              <w:rPr>
                <w:lang w:val="es-ES"/>
              </w:rPr>
            </w:pPr>
            <w:bookmarkStart w:id="1099" w:name="_Toc49430567"/>
            <w:bookmarkStart w:id="1100" w:name="_Toc49430745"/>
            <w:bookmarkStart w:id="1101" w:name="_Toc49430922"/>
            <w:bookmarkStart w:id="1102" w:name="_Toc49450275"/>
            <w:bookmarkStart w:id="1103" w:name="_Toc49452364"/>
            <w:bookmarkStart w:id="1104" w:name="_Toc49452639"/>
            <w:bookmarkStart w:id="1105" w:name="_Toc49453037"/>
            <w:bookmarkStart w:id="1106" w:name="_Toc49453425"/>
            <w:r w:rsidRPr="003D6336">
              <w:rPr>
                <w:lang w:val="es-ES"/>
              </w:rPr>
              <w:t>4.</w:t>
            </w:r>
            <w:r w:rsidRPr="003D6336">
              <w:rPr>
                <w:lang w:val="es-ES"/>
              </w:rPr>
              <w:tab/>
              <w:t>Decisiones del Gerente de Obras</w:t>
            </w:r>
            <w:bookmarkEnd w:id="1099"/>
            <w:bookmarkEnd w:id="1100"/>
            <w:bookmarkEnd w:id="1101"/>
            <w:bookmarkEnd w:id="1102"/>
            <w:bookmarkEnd w:id="1103"/>
            <w:bookmarkEnd w:id="1104"/>
            <w:bookmarkEnd w:id="1105"/>
            <w:bookmarkEnd w:id="1106"/>
          </w:p>
        </w:tc>
        <w:tc>
          <w:tcPr>
            <w:tcW w:w="7200" w:type="dxa"/>
          </w:tcPr>
          <w:p w14:paraId="74D7631B" w14:textId="77777777" w:rsidR="004D0292" w:rsidRPr="003D6336" w:rsidRDefault="004D0292" w:rsidP="00F61F85">
            <w:pPr>
              <w:spacing w:after="200"/>
              <w:ind w:left="612" w:hanging="612"/>
              <w:jc w:val="both"/>
              <w:rPr>
                <w:b/>
                <w:lang w:val="es-ES"/>
              </w:rPr>
            </w:pPr>
            <w:r w:rsidRPr="003D6336">
              <w:rPr>
                <w:lang w:val="es-ES"/>
              </w:rPr>
              <w:t>4.1</w:t>
            </w:r>
            <w:r w:rsidRPr="003D6336">
              <w:rPr>
                <w:b/>
                <w:lang w:val="es-ES"/>
              </w:rPr>
              <w:tab/>
            </w:r>
            <w:r w:rsidRPr="003D6336">
              <w:rPr>
                <w:lang w:val="es-ES"/>
              </w:rPr>
              <w:t>Salvo cuando se especifique otra cosa, el Gerente de Obras, en representación del Contratante, decidirá sobre cuestiones contractuales que se presenten entre el Contratante y el Contratista.</w:t>
            </w:r>
          </w:p>
        </w:tc>
      </w:tr>
      <w:tr w:rsidR="004D0292" w:rsidRPr="003F4443" w14:paraId="62635A43" w14:textId="77777777" w:rsidTr="00CB7A89">
        <w:tc>
          <w:tcPr>
            <w:tcW w:w="2448" w:type="dxa"/>
          </w:tcPr>
          <w:p w14:paraId="13717BEA" w14:textId="77777777" w:rsidR="004D0292" w:rsidRPr="003D6336" w:rsidRDefault="004D0292" w:rsidP="00F61F85">
            <w:pPr>
              <w:pStyle w:val="SectionVHeading3"/>
              <w:rPr>
                <w:lang w:val="es-ES"/>
              </w:rPr>
            </w:pPr>
            <w:bookmarkStart w:id="1107" w:name="_Toc49430568"/>
            <w:bookmarkStart w:id="1108" w:name="_Toc49430746"/>
            <w:bookmarkStart w:id="1109" w:name="_Toc49430923"/>
            <w:bookmarkStart w:id="1110" w:name="_Toc49450276"/>
            <w:bookmarkStart w:id="1111" w:name="_Toc49452365"/>
            <w:bookmarkStart w:id="1112" w:name="_Toc49452640"/>
            <w:bookmarkStart w:id="1113" w:name="_Toc49453038"/>
            <w:bookmarkStart w:id="1114" w:name="_Toc49453426"/>
            <w:r w:rsidRPr="003D6336">
              <w:rPr>
                <w:lang w:val="es-ES"/>
              </w:rPr>
              <w:t>5.</w:t>
            </w:r>
            <w:r w:rsidRPr="003D6336">
              <w:rPr>
                <w:lang w:val="es-ES"/>
              </w:rPr>
              <w:tab/>
              <w:t>Delegación de funciones</w:t>
            </w:r>
            <w:bookmarkEnd w:id="1107"/>
            <w:bookmarkEnd w:id="1108"/>
            <w:bookmarkEnd w:id="1109"/>
            <w:bookmarkEnd w:id="1110"/>
            <w:bookmarkEnd w:id="1111"/>
            <w:bookmarkEnd w:id="1112"/>
            <w:bookmarkEnd w:id="1113"/>
            <w:bookmarkEnd w:id="1114"/>
            <w:r w:rsidRPr="003D6336">
              <w:rPr>
                <w:lang w:val="es-ES"/>
              </w:rPr>
              <w:tab/>
            </w:r>
          </w:p>
        </w:tc>
        <w:tc>
          <w:tcPr>
            <w:tcW w:w="7200" w:type="dxa"/>
          </w:tcPr>
          <w:p w14:paraId="03AB6C38" w14:textId="77777777" w:rsidR="004D0292" w:rsidRPr="003D6336" w:rsidRDefault="004D0292" w:rsidP="00F61F85">
            <w:pPr>
              <w:spacing w:after="200"/>
              <w:ind w:left="612" w:hanging="612"/>
              <w:jc w:val="both"/>
              <w:rPr>
                <w:b/>
                <w:lang w:val="es-ES"/>
              </w:rPr>
            </w:pPr>
            <w:r w:rsidRPr="003D6336">
              <w:rPr>
                <w:lang w:val="es-ES"/>
              </w:rPr>
              <w:t>5.1</w:t>
            </w:r>
            <w:r w:rsidRPr="003D6336">
              <w:rPr>
                <w:b/>
                <w:lang w:val="es-ES"/>
              </w:rPr>
              <w:tab/>
            </w:r>
            <w:r w:rsidRPr="003D6336">
              <w:rPr>
                <w:spacing w:val="-3"/>
                <w:lang w:val="es-ES"/>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4D0292" w:rsidRPr="003F4443" w14:paraId="6552E023" w14:textId="77777777" w:rsidTr="00CB7A89">
        <w:tc>
          <w:tcPr>
            <w:tcW w:w="2448" w:type="dxa"/>
          </w:tcPr>
          <w:p w14:paraId="188AA5D7" w14:textId="77777777" w:rsidR="004D0292" w:rsidRPr="003D6336" w:rsidRDefault="004D0292" w:rsidP="00F61F85">
            <w:pPr>
              <w:pStyle w:val="SectionVHeading3"/>
              <w:rPr>
                <w:lang w:val="es-ES"/>
              </w:rPr>
            </w:pPr>
            <w:bookmarkStart w:id="1115" w:name="_Toc49430569"/>
            <w:bookmarkStart w:id="1116" w:name="_Toc49430747"/>
            <w:bookmarkStart w:id="1117" w:name="_Toc49430924"/>
            <w:bookmarkStart w:id="1118" w:name="_Toc49450277"/>
            <w:bookmarkStart w:id="1119" w:name="_Toc49452366"/>
            <w:bookmarkStart w:id="1120" w:name="_Toc49452641"/>
            <w:bookmarkStart w:id="1121" w:name="_Toc49453039"/>
            <w:bookmarkStart w:id="1122" w:name="_Toc49453427"/>
            <w:r w:rsidRPr="003D6336">
              <w:rPr>
                <w:lang w:val="es-ES"/>
              </w:rPr>
              <w:t>6.</w:t>
            </w:r>
            <w:r w:rsidRPr="003D6336">
              <w:rPr>
                <w:lang w:val="es-ES"/>
              </w:rPr>
              <w:tab/>
              <w:t>Comunicaciones</w:t>
            </w:r>
            <w:bookmarkEnd w:id="1115"/>
            <w:bookmarkEnd w:id="1116"/>
            <w:bookmarkEnd w:id="1117"/>
            <w:bookmarkEnd w:id="1118"/>
            <w:bookmarkEnd w:id="1119"/>
            <w:bookmarkEnd w:id="1120"/>
            <w:bookmarkEnd w:id="1121"/>
            <w:bookmarkEnd w:id="1122"/>
          </w:p>
        </w:tc>
        <w:tc>
          <w:tcPr>
            <w:tcW w:w="7200" w:type="dxa"/>
          </w:tcPr>
          <w:p w14:paraId="1A08F95B" w14:textId="77777777" w:rsidR="004D0292" w:rsidRPr="003D6336" w:rsidRDefault="004D0292" w:rsidP="00F61F85">
            <w:pPr>
              <w:suppressAutoHyphens/>
              <w:spacing w:after="200"/>
              <w:ind w:left="612" w:hanging="612"/>
              <w:jc w:val="both"/>
              <w:rPr>
                <w:b/>
                <w:lang w:val="es-ES"/>
              </w:rPr>
            </w:pPr>
            <w:r w:rsidRPr="003D6336">
              <w:rPr>
                <w:lang w:val="es-ES"/>
              </w:rPr>
              <w:t>6.1</w:t>
            </w:r>
            <w:r w:rsidRPr="003D6336">
              <w:rPr>
                <w:b/>
                <w:lang w:val="es-ES"/>
              </w:rPr>
              <w:tab/>
            </w:r>
            <w:r w:rsidRPr="003D6336">
              <w:rPr>
                <w:spacing w:val="-3"/>
                <w:lang w:val="es-ES"/>
              </w:rPr>
              <w:t>Las comunicaciones cursadas entre las partes a las que se hace referencia en las Condiciones del Contrato sólo serán válidas cuando sean formalizadas por escrito.  Las notificaciones entrarán en vigor una vez que sean entregadas.</w:t>
            </w:r>
          </w:p>
        </w:tc>
      </w:tr>
      <w:tr w:rsidR="004D0292" w:rsidRPr="003F4443" w14:paraId="38B3650A" w14:textId="77777777" w:rsidTr="00CB7A89">
        <w:tc>
          <w:tcPr>
            <w:tcW w:w="2448" w:type="dxa"/>
          </w:tcPr>
          <w:p w14:paraId="376D94E1" w14:textId="77777777" w:rsidR="004D0292" w:rsidRPr="003D6336" w:rsidRDefault="004D0292" w:rsidP="00F61F85">
            <w:pPr>
              <w:pStyle w:val="SectionVHeading3"/>
              <w:rPr>
                <w:lang w:val="es-ES"/>
              </w:rPr>
            </w:pPr>
            <w:bookmarkStart w:id="1123" w:name="_Toc49430570"/>
            <w:bookmarkStart w:id="1124" w:name="_Toc49430748"/>
            <w:bookmarkStart w:id="1125" w:name="_Toc49430925"/>
            <w:bookmarkStart w:id="1126" w:name="_Toc49450278"/>
            <w:bookmarkStart w:id="1127" w:name="_Toc49452367"/>
            <w:bookmarkStart w:id="1128" w:name="_Toc49452642"/>
            <w:bookmarkStart w:id="1129" w:name="_Toc49453040"/>
            <w:bookmarkStart w:id="1130" w:name="_Toc49453428"/>
            <w:r w:rsidRPr="003D6336">
              <w:rPr>
                <w:lang w:val="es-ES"/>
              </w:rPr>
              <w:t>7.</w:t>
            </w:r>
            <w:r w:rsidRPr="003D6336">
              <w:rPr>
                <w:lang w:val="es-ES"/>
              </w:rPr>
              <w:tab/>
              <w:t>Subcontratos</w:t>
            </w:r>
            <w:bookmarkEnd w:id="1123"/>
            <w:bookmarkEnd w:id="1124"/>
            <w:bookmarkEnd w:id="1125"/>
            <w:bookmarkEnd w:id="1126"/>
            <w:bookmarkEnd w:id="1127"/>
            <w:bookmarkEnd w:id="1128"/>
            <w:bookmarkEnd w:id="1129"/>
            <w:bookmarkEnd w:id="1130"/>
          </w:p>
        </w:tc>
        <w:tc>
          <w:tcPr>
            <w:tcW w:w="7200" w:type="dxa"/>
          </w:tcPr>
          <w:p w14:paraId="01F54060" w14:textId="77777777" w:rsidR="004D0292" w:rsidRPr="003D6336" w:rsidRDefault="004D0292" w:rsidP="00F61F85">
            <w:pPr>
              <w:suppressAutoHyphens/>
              <w:spacing w:after="200"/>
              <w:ind w:left="612" w:hanging="612"/>
              <w:jc w:val="both"/>
              <w:rPr>
                <w:spacing w:val="-3"/>
                <w:lang w:val="es-ES"/>
              </w:rPr>
            </w:pPr>
            <w:r w:rsidRPr="003D6336">
              <w:rPr>
                <w:spacing w:val="-3"/>
                <w:lang w:val="es-ES"/>
              </w:rPr>
              <w:t>7.1</w:t>
            </w:r>
            <w:r w:rsidRPr="003D6336">
              <w:rPr>
                <w:spacing w:val="-3"/>
                <w:lang w:val="es-ES"/>
              </w:rPr>
              <w:tab/>
              <w:t>El Contratista podrá subcontratar trabajos si cuenta con la aprobación del Gerente de Obras, pero no podrá ceder el Contrato sin la aprobación por escrito del Contratante.  La subcontratación no altera las obligaciones del Contratista.</w:t>
            </w:r>
          </w:p>
        </w:tc>
      </w:tr>
      <w:tr w:rsidR="004D0292" w:rsidRPr="003F4443" w14:paraId="7B321B65" w14:textId="77777777" w:rsidTr="00CB7A89">
        <w:tc>
          <w:tcPr>
            <w:tcW w:w="2448" w:type="dxa"/>
          </w:tcPr>
          <w:p w14:paraId="5537F305" w14:textId="77777777" w:rsidR="004D0292" w:rsidRPr="003D6336" w:rsidRDefault="004D0292" w:rsidP="00F61F85">
            <w:pPr>
              <w:pStyle w:val="SectionVHeading3"/>
              <w:rPr>
                <w:lang w:val="es-ES"/>
              </w:rPr>
            </w:pPr>
            <w:bookmarkStart w:id="1131" w:name="_Toc49430571"/>
            <w:bookmarkStart w:id="1132" w:name="_Toc49430749"/>
            <w:bookmarkStart w:id="1133" w:name="_Toc49430926"/>
            <w:bookmarkStart w:id="1134" w:name="_Toc49450279"/>
            <w:bookmarkStart w:id="1135" w:name="_Toc49452368"/>
            <w:bookmarkStart w:id="1136" w:name="_Toc49452643"/>
            <w:bookmarkStart w:id="1137" w:name="_Toc49453041"/>
            <w:bookmarkStart w:id="1138" w:name="_Toc49453429"/>
            <w:r w:rsidRPr="003D6336">
              <w:rPr>
                <w:lang w:val="es-ES"/>
              </w:rPr>
              <w:t>8.</w:t>
            </w:r>
            <w:r w:rsidRPr="003D6336">
              <w:rPr>
                <w:lang w:val="es-ES"/>
              </w:rPr>
              <w:tab/>
              <w:t>Otros Contratistas</w:t>
            </w:r>
            <w:bookmarkEnd w:id="1131"/>
            <w:bookmarkEnd w:id="1132"/>
            <w:bookmarkEnd w:id="1133"/>
            <w:bookmarkEnd w:id="1134"/>
            <w:bookmarkEnd w:id="1135"/>
            <w:bookmarkEnd w:id="1136"/>
            <w:bookmarkEnd w:id="1137"/>
            <w:bookmarkEnd w:id="1138"/>
          </w:p>
        </w:tc>
        <w:tc>
          <w:tcPr>
            <w:tcW w:w="7200" w:type="dxa"/>
          </w:tcPr>
          <w:p w14:paraId="5E72F51C" w14:textId="275E96A3" w:rsidR="004D0292" w:rsidRPr="003D6336" w:rsidRDefault="004D0292" w:rsidP="00F61F85">
            <w:pPr>
              <w:suppressAutoHyphens/>
              <w:spacing w:after="180"/>
              <w:ind w:left="619" w:hanging="619"/>
              <w:jc w:val="both"/>
              <w:rPr>
                <w:spacing w:val="-3"/>
                <w:lang w:val="es-ES"/>
              </w:rPr>
            </w:pPr>
            <w:r w:rsidRPr="003D6336">
              <w:rPr>
                <w:spacing w:val="-3"/>
                <w:lang w:val="es-ES"/>
              </w:rPr>
              <w:t>8.1</w:t>
            </w:r>
            <w:r w:rsidRPr="003D6336">
              <w:rPr>
                <w:spacing w:val="-3"/>
                <w:lang w:val="es-ES"/>
              </w:rPr>
              <w:tab/>
              <w:t xml:space="preserve">El Contratista deberá cooperar y compartir el </w:t>
            </w:r>
            <w:r w:rsidR="002509AB">
              <w:rPr>
                <w:spacing w:val="-3"/>
                <w:lang w:val="es-ES"/>
              </w:rPr>
              <w:t>Lugar</w:t>
            </w:r>
            <w:r w:rsidR="002509AB" w:rsidRPr="003D6336">
              <w:rPr>
                <w:spacing w:val="-3"/>
                <w:lang w:val="es-ES"/>
              </w:rPr>
              <w:t xml:space="preserve"> de las Obras</w:t>
            </w:r>
            <w:r w:rsidRPr="003D6336">
              <w:rPr>
                <w:spacing w:val="-3"/>
                <w:lang w:val="es-ES"/>
              </w:rPr>
              <w:t xml:space="preserve"> con otros contratistas, autoridades, empresas de servicios públicos y el Contratante en las fechas señaladas en la Lista de Otros Contratistas </w:t>
            </w:r>
            <w:r w:rsidRPr="003D6336">
              <w:rPr>
                <w:b/>
                <w:spacing w:val="-3"/>
                <w:lang w:val="es-ES"/>
              </w:rPr>
              <w:t>indicada en las CEC</w:t>
            </w:r>
            <w:r w:rsidRPr="003D6336">
              <w:rPr>
                <w:spacing w:val="-3"/>
                <w:lang w:val="es-ES"/>
              </w:rPr>
              <w:t>.  El Contratista también deberá proporcionarles a éstos las instalaciones y servicios que se describen en dicha Lista.  El Contratante podrá modificar la Lista de Otros Contratistas y deberá notificar al respecto al Contratista.</w:t>
            </w:r>
          </w:p>
        </w:tc>
      </w:tr>
      <w:tr w:rsidR="004D0292" w:rsidRPr="003F4443" w14:paraId="167B7DEE" w14:textId="77777777" w:rsidTr="00CB7A89">
        <w:tc>
          <w:tcPr>
            <w:tcW w:w="2448" w:type="dxa"/>
          </w:tcPr>
          <w:p w14:paraId="4C51E4EE" w14:textId="77777777" w:rsidR="004D0292" w:rsidRPr="003D6336" w:rsidRDefault="004D0292" w:rsidP="00F61F85">
            <w:pPr>
              <w:pStyle w:val="SectionVHeading3"/>
              <w:rPr>
                <w:lang w:val="es-ES"/>
              </w:rPr>
            </w:pPr>
            <w:bookmarkStart w:id="1139" w:name="_Toc49430572"/>
            <w:bookmarkStart w:id="1140" w:name="_Toc49430750"/>
            <w:bookmarkStart w:id="1141" w:name="_Toc49430927"/>
            <w:bookmarkStart w:id="1142" w:name="_Toc49450280"/>
            <w:bookmarkStart w:id="1143" w:name="_Toc49452369"/>
            <w:bookmarkStart w:id="1144" w:name="_Toc49452644"/>
            <w:bookmarkStart w:id="1145" w:name="_Toc49453042"/>
            <w:bookmarkStart w:id="1146" w:name="_Toc49453430"/>
            <w:r w:rsidRPr="003D6336">
              <w:rPr>
                <w:lang w:val="es-ES"/>
              </w:rPr>
              <w:t>9.</w:t>
            </w:r>
            <w:r w:rsidRPr="003D6336">
              <w:rPr>
                <w:lang w:val="es-ES"/>
              </w:rPr>
              <w:tab/>
              <w:t>Personal</w:t>
            </w:r>
            <w:bookmarkEnd w:id="1139"/>
            <w:bookmarkEnd w:id="1140"/>
            <w:bookmarkEnd w:id="1141"/>
            <w:bookmarkEnd w:id="1142"/>
            <w:bookmarkEnd w:id="1143"/>
            <w:bookmarkEnd w:id="1144"/>
            <w:bookmarkEnd w:id="1145"/>
            <w:bookmarkEnd w:id="1146"/>
          </w:p>
        </w:tc>
        <w:tc>
          <w:tcPr>
            <w:tcW w:w="7200" w:type="dxa"/>
          </w:tcPr>
          <w:p w14:paraId="7CC86662" w14:textId="77777777" w:rsidR="004D0292" w:rsidRPr="003D6336" w:rsidRDefault="004D0292" w:rsidP="00F61F85">
            <w:pPr>
              <w:suppressAutoHyphens/>
              <w:spacing w:after="180"/>
              <w:ind w:left="619" w:hanging="619"/>
              <w:jc w:val="both"/>
              <w:rPr>
                <w:spacing w:val="-3"/>
                <w:lang w:val="es-ES"/>
              </w:rPr>
            </w:pPr>
            <w:r w:rsidRPr="003D6336">
              <w:rPr>
                <w:spacing w:val="-3"/>
                <w:lang w:val="es-ES"/>
              </w:rPr>
              <w:t>9.1</w:t>
            </w:r>
            <w:r w:rsidRPr="003D6336">
              <w:rPr>
                <w:spacing w:val="-3"/>
                <w:lang w:val="es-ES"/>
              </w:rPr>
              <w:tab/>
              <w:t>El Contratista deberá emplear el personal clave enumerado en la Lista de Personal Clave, de conformidad con</w:t>
            </w:r>
            <w:r w:rsidRPr="003D6336">
              <w:rPr>
                <w:b/>
                <w:spacing w:val="-3"/>
                <w:lang w:val="es-ES"/>
              </w:rPr>
              <w:t xml:space="preserve"> </w:t>
            </w:r>
            <w:r w:rsidRPr="003D6336">
              <w:rPr>
                <w:spacing w:val="-3"/>
                <w:lang w:val="es-ES"/>
              </w:rPr>
              <w:t xml:space="preserve">lo </w:t>
            </w:r>
            <w:r w:rsidRPr="003D6336">
              <w:rPr>
                <w:b/>
                <w:spacing w:val="-3"/>
                <w:lang w:val="es-ES"/>
              </w:rPr>
              <w:t xml:space="preserve">indicado en las CEC, </w:t>
            </w:r>
            <w:r w:rsidRPr="003D6336">
              <w:rPr>
                <w:spacing w:val="-3"/>
                <w:lang w:val="es-ES"/>
              </w:rPr>
              <w:t>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14:paraId="2F0CBB55" w14:textId="220AC870" w:rsidR="004D0292" w:rsidRPr="003D6336" w:rsidRDefault="004D0292" w:rsidP="00F61F85">
            <w:pPr>
              <w:suppressAutoHyphens/>
              <w:spacing w:after="180"/>
              <w:ind w:left="619" w:hanging="619"/>
              <w:jc w:val="both"/>
              <w:rPr>
                <w:spacing w:val="-3"/>
                <w:lang w:val="es-ES"/>
              </w:rPr>
            </w:pPr>
            <w:r w:rsidRPr="003D6336">
              <w:rPr>
                <w:spacing w:val="-3"/>
                <w:lang w:val="es-ES"/>
              </w:rPr>
              <w:t>9.2</w:t>
            </w:r>
            <w:r w:rsidRPr="003D6336">
              <w:rPr>
                <w:spacing w:val="-3"/>
                <w:lang w:val="es-ES"/>
              </w:rPr>
              <w:tab/>
              <w:t xml:space="preserve">Si el Gerente de Obras solicita al Contratista la remoción de un integrante de la fuerza laboral del Contratista, indicando las causas que motivan el pedido, el Contratista se asegurará que dicha persona se retire del </w:t>
            </w:r>
            <w:r w:rsidR="002509AB">
              <w:rPr>
                <w:spacing w:val="-3"/>
                <w:lang w:val="es-ES"/>
              </w:rPr>
              <w:t>Lugar</w:t>
            </w:r>
            <w:r w:rsidR="002509AB" w:rsidRPr="003D6336">
              <w:rPr>
                <w:spacing w:val="-3"/>
                <w:lang w:val="es-ES"/>
              </w:rPr>
              <w:t xml:space="preserve"> de las Obras</w:t>
            </w:r>
            <w:r w:rsidRPr="003D6336">
              <w:rPr>
                <w:spacing w:val="-3"/>
                <w:lang w:val="es-ES"/>
              </w:rPr>
              <w:t xml:space="preserve"> dentro de los siete días siguientes y no tenga ninguna otra participación en los trabajos relacionados con el Contrato.</w:t>
            </w:r>
            <w:r w:rsidRPr="003F4443">
              <w:rPr>
                <w:spacing w:val="-3"/>
                <w:lang w:val="es-ES"/>
              </w:rPr>
              <w:t xml:space="preserve"> Las razones para destituir a una persona incluye comportamiento que desacata las Normas de Conducta ASSS (tales como propagación de enfermedades contagiosas, acoso sexual, violencia de género (VBG), explotación y abusos sexuales (EAS), actividades ilegales o criminales).</w:t>
            </w:r>
          </w:p>
        </w:tc>
      </w:tr>
      <w:tr w:rsidR="004D0292" w:rsidRPr="003F4443" w14:paraId="46B6031B" w14:textId="77777777" w:rsidTr="00CB7A89">
        <w:tc>
          <w:tcPr>
            <w:tcW w:w="2448" w:type="dxa"/>
          </w:tcPr>
          <w:p w14:paraId="1A9AC2F8" w14:textId="77777777" w:rsidR="004D0292" w:rsidRPr="003D6336" w:rsidRDefault="004D0292" w:rsidP="00F61F85">
            <w:pPr>
              <w:pStyle w:val="SectionVHeading3"/>
              <w:rPr>
                <w:lang w:val="es-ES"/>
              </w:rPr>
            </w:pPr>
            <w:bookmarkStart w:id="1147" w:name="_Toc49430573"/>
            <w:bookmarkStart w:id="1148" w:name="_Toc49430751"/>
            <w:bookmarkStart w:id="1149" w:name="_Toc49430928"/>
            <w:bookmarkStart w:id="1150" w:name="_Toc49450281"/>
            <w:bookmarkStart w:id="1151" w:name="_Toc49452370"/>
            <w:bookmarkStart w:id="1152" w:name="_Toc49452645"/>
            <w:bookmarkStart w:id="1153" w:name="_Toc49453043"/>
            <w:bookmarkStart w:id="1154" w:name="_Toc49453431"/>
            <w:r w:rsidRPr="003D6336">
              <w:rPr>
                <w:lang w:val="es-ES"/>
              </w:rPr>
              <w:t>10.</w:t>
            </w:r>
            <w:r w:rsidRPr="003D6336">
              <w:rPr>
                <w:lang w:val="es-ES"/>
              </w:rPr>
              <w:tab/>
              <w:t>Riesgos del Contratante y del Contratista</w:t>
            </w:r>
            <w:bookmarkEnd w:id="1147"/>
            <w:bookmarkEnd w:id="1148"/>
            <w:bookmarkEnd w:id="1149"/>
            <w:bookmarkEnd w:id="1150"/>
            <w:bookmarkEnd w:id="1151"/>
            <w:bookmarkEnd w:id="1152"/>
            <w:bookmarkEnd w:id="1153"/>
            <w:bookmarkEnd w:id="1154"/>
          </w:p>
        </w:tc>
        <w:tc>
          <w:tcPr>
            <w:tcW w:w="7200" w:type="dxa"/>
          </w:tcPr>
          <w:p w14:paraId="3E365DB7" w14:textId="77777777" w:rsidR="004D0292" w:rsidRPr="003D6336" w:rsidRDefault="004D0292" w:rsidP="00F61F85">
            <w:pPr>
              <w:suppressAutoHyphens/>
              <w:spacing w:after="180"/>
              <w:ind w:left="619" w:hanging="619"/>
              <w:jc w:val="both"/>
              <w:rPr>
                <w:spacing w:val="-3"/>
                <w:lang w:val="es-ES"/>
              </w:rPr>
            </w:pPr>
            <w:r w:rsidRPr="003D6336">
              <w:rPr>
                <w:spacing w:val="-3"/>
                <w:lang w:val="es-ES"/>
              </w:rPr>
              <w:t>10.1</w:t>
            </w:r>
            <w:r w:rsidRPr="003D6336">
              <w:rPr>
                <w:spacing w:val="-3"/>
                <w:lang w:val="es-ES"/>
              </w:rPr>
              <w:tab/>
              <w:t>Son riesgos del Contratante los que en este Contrato se estipulen que corresponden al Contratante, y son riesgos del Contratista los que en este Contrato se estipulen que corresponden al Contratista.</w:t>
            </w:r>
          </w:p>
        </w:tc>
      </w:tr>
      <w:tr w:rsidR="004D0292" w:rsidRPr="003F4443" w14:paraId="0F35C9B2" w14:textId="77777777" w:rsidTr="00CB7A89">
        <w:tc>
          <w:tcPr>
            <w:tcW w:w="2448" w:type="dxa"/>
          </w:tcPr>
          <w:p w14:paraId="4FA2038A" w14:textId="77777777" w:rsidR="004D0292" w:rsidRPr="003D6336" w:rsidRDefault="004D0292" w:rsidP="00F61F85">
            <w:pPr>
              <w:pStyle w:val="SectionVHeading3"/>
              <w:rPr>
                <w:lang w:val="es-ES"/>
              </w:rPr>
            </w:pPr>
            <w:bookmarkStart w:id="1155" w:name="_Toc49430574"/>
            <w:bookmarkStart w:id="1156" w:name="_Toc49430752"/>
            <w:bookmarkStart w:id="1157" w:name="_Toc49430929"/>
            <w:bookmarkStart w:id="1158" w:name="_Toc49450282"/>
            <w:bookmarkStart w:id="1159" w:name="_Toc49452371"/>
            <w:bookmarkStart w:id="1160" w:name="_Toc49452646"/>
            <w:bookmarkStart w:id="1161" w:name="_Toc49453044"/>
            <w:bookmarkStart w:id="1162" w:name="_Toc49453432"/>
            <w:r w:rsidRPr="003D6336">
              <w:rPr>
                <w:lang w:val="es-ES"/>
              </w:rPr>
              <w:t>11.</w:t>
            </w:r>
            <w:r w:rsidRPr="003D6336">
              <w:rPr>
                <w:lang w:val="es-ES"/>
              </w:rPr>
              <w:tab/>
              <w:t>Riesgos del Contratante</w:t>
            </w:r>
            <w:bookmarkEnd w:id="1155"/>
            <w:bookmarkEnd w:id="1156"/>
            <w:bookmarkEnd w:id="1157"/>
            <w:bookmarkEnd w:id="1158"/>
            <w:bookmarkEnd w:id="1159"/>
            <w:bookmarkEnd w:id="1160"/>
            <w:bookmarkEnd w:id="1161"/>
            <w:bookmarkEnd w:id="1162"/>
            <w:r w:rsidRPr="003D6336">
              <w:rPr>
                <w:lang w:val="es-ES"/>
              </w:rPr>
              <w:tab/>
            </w:r>
          </w:p>
        </w:tc>
        <w:tc>
          <w:tcPr>
            <w:tcW w:w="7200" w:type="dxa"/>
          </w:tcPr>
          <w:p w14:paraId="156EB215" w14:textId="77777777" w:rsidR="004D0292" w:rsidRPr="003D6336" w:rsidRDefault="004D0292" w:rsidP="00F61F85">
            <w:pPr>
              <w:suppressAutoHyphens/>
              <w:spacing w:after="180"/>
              <w:ind w:left="612" w:hanging="612"/>
              <w:jc w:val="both"/>
              <w:rPr>
                <w:spacing w:val="-3"/>
                <w:lang w:val="es-ES"/>
              </w:rPr>
            </w:pPr>
            <w:r w:rsidRPr="003D6336">
              <w:rPr>
                <w:spacing w:val="-3"/>
                <w:lang w:val="es-ES"/>
              </w:rPr>
              <w:t>11.1</w:t>
            </w:r>
            <w:r w:rsidRPr="003D6336">
              <w:rPr>
                <w:spacing w:val="-3"/>
                <w:lang w:val="es-ES"/>
              </w:rPr>
              <w:tab/>
              <w:t>Desde la Fecha de Inicio de las Obras hasta la fecha de emisión del Certificado de Corrección de Defectos, son riesgos del Contratante:</w:t>
            </w:r>
          </w:p>
          <w:p w14:paraId="52B28726" w14:textId="77777777" w:rsidR="004D0292" w:rsidRPr="003D6336" w:rsidRDefault="004D0292" w:rsidP="00F61F85">
            <w:pPr>
              <w:suppressAutoHyphens/>
              <w:spacing w:after="180"/>
              <w:ind w:left="1152" w:hanging="540"/>
              <w:jc w:val="both"/>
              <w:rPr>
                <w:spacing w:val="-3"/>
                <w:lang w:val="es-ES"/>
              </w:rPr>
            </w:pPr>
            <w:r w:rsidRPr="003D6336">
              <w:rPr>
                <w:spacing w:val="-3"/>
                <w:lang w:val="es-ES"/>
              </w:rPr>
              <w:t>(a)</w:t>
            </w:r>
            <w:r w:rsidRPr="003D6336">
              <w:rPr>
                <w:spacing w:val="-3"/>
                <w:lang w:val="es-ES"/>
              </w:rPr>
              <w:tab/>
              <w:t>Los riesgos de lesiones personales, de muerte, o de pérdida o daños a la propiedad (sin incluir las Obras, Planta, Materiales y Equipos) como consecuencia de:</w:t>
            </w:r>
          </w:p>
          <w:p w14:paraId="25F7AD80" w14:textId="43553650" w:rsidR="004D0292" w:rsidRPr="003D6336" w:rsidRDefault="004D0292" w:rsidP="00F61F85">
            <w:pPr>
              <w:suppressAutoHyphens/>
              <w:spacing w:after="180"/>
              <w:ind w:left="1692" w:hanging="540"/>
              <w:jc w:val="both"/>
              <w:rPr>
                <w:spacing w:val="-3"/>
                <w:lang w:val="es-ES"/>
              </w:rPr>
            </w:pPr>
            <w:r w:rsidRPr="003D6336">
              <w:rPr>
                <w:spacing w:val="-3"/>
                <w:lang w:val="es-ES"/>
              </w:rPr>
              <w:t>(i)</w:t>
            </w:r>
            <w:r w:rsidRPr="003D6336">
              <w:rPr>
                <w:spacing w:val="-3"/>
                <w:lang w:val="es-ES"/>
              </w:rPr>
              <w:tab/>
              <w:t xml:space="preserve">el uso u ocupación del </w:t>
            </w:r>
            <w:r w:rsidR="002509AB">
              <w:rPr>
                <w:spacing w:val="-3"/>
                <w:lang w:val="es-ES"/>
              </w:rPr>
              <w:t>Lugar</w:t>
            </w:r>
            <w:r w:rsidR="002509AB" w:rsidRPr="003D6336">
              <w:rPr>
                <w:spacing w:val="-3"/>
                <w:lang w:val="es-ES"/>
              </w:rPr>
              <w:t xml:space="preserve"> de las Obras</w:t>
            </w:r>
            <w:r w:rsidRPr="003D6336">
              <w:rPr>
                <w:spacing w:val="-3"/>
                <w:lang w:val="es-ES"/>
              </w:rPr>
              <w:t xml:space="preserve"> por las Obras, o con el objeto de realizar las Obras, como resultado inevitable de las Obras, o</w:t>
            </w:r>
          </w:p>
          <w:p w14:paraId="29C7C22C" w14:textId="77777777" w:rsidR="004D0292" w:rsidRPr="003D6336" w:rsidRDefault="004D0292" w:rsidP="00F61F85">
            <w:pPr>
              <w:suppressAutoHyphens/>
              <w:spacing w:after="180"/>
              <w:ind w:left="1692" w:hanging="540"/>
              <w:jc w:val="both"/>
              <w:rPr>
                <w:spacing w:val="-3"/>
                <w:lang w:val="es-ES"/>
              </w:rPr>
            </w:pPr>
            <w:r w:rsidRPr="003D6336">
              <w:rPr>
                <w:spacing w:val="-3"/>
                <w:lang w:val="es-ES"/>
              </w:rPr>
              <w:t>(ii)</w:t>
            </w:r>
            <w:r w:rsidRPr="003D6336">
              <w:rPr>
                <w:spacing w:val="-3"/>
                <w:lang w:val="es-ES"/>
              </w:rPr>
              <w:tab/>
              <w:t>negligencia, violación de los deberes establecidos por la ley, o interferencia con los derechos legales por parte del Contratante o cualquiera persona empleada por él o contratada por él, excepto el Contratista.</w:t>
            </w:r>
          </w:p>
          <w:p w14:paraId="6F70CE13" w14:textId="77777777" w:rsidR="004D0292" w:rsidRPr="003D6336" w:rsidRDefault="004D0292" w:rsidP="00F61F85">
            <w:pPr>
              <w:suppressAutoHyphens/>
              <w:spacing w:after="180"/>
              <w:ind w:left="1152" w:hanging="540"/>
              <w:jc w:val="both"/>
              <w:rPr>
                <w:spacing w:val="-3"/>
                <w:lang w:val="es-ES"/>
              </w:rPr>
            </w:pPr>
            <w:r w:rsidRPr="003D6336">
              <w:rPr>
                <w:spacing w:val="-3"/>
                <w:lang w:val="es-ES"/>
              </w:rPr>
              <w:t>(b)</w:t>
            </w:r>
            <w:r w:rsidRPr="003D6336">
              <w:rPr>
                <w:spacing w:val="-3"/>
                <w:lang w:val="es-ES"/>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559EA2AA"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11.2</w:t>
            </w:r>
            <w:r w:rsidRPr="003D6336">
              <w:rPr>
                <w:spacing w:val="-3"/>
                <w:lang w:val="es-ES"/>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41D34606" w14:textId="77777777" w:rsidR="004D0292" w:rsidRPr="003D6336" w:rsidRDefault="004D0292" w:rsidP="00F61F85">
            <w:pPr>
              <w:suppressAutoHyphens/>
              <w:spacing w:after="200"/>
              <w:ind w:left="1152" w:hanging="540"/>
              <w:jc w:val="both"/>
              <w:rPr>
                <w:spacing w:val="-3"/>
                <w:lang w:val="es-ES"/>
              </w:rPr>
            </w:pPr>
            <w:r w:rsidRPr="003D6336">
              <w:rPr>
                <w:spacing w:val="-3"/>
                <w:lang w:val="es-ES"/>
              </w:rPr>
              <w:t>(a)</w:t>
            </w:r>
            <w:r w:rsidRPr="003D6336">
              <w:rPr>
                <w:spacing w:val="-3"/>
                <w:lang w:val="es-ES"/>
              </w:rPr>
              <w:tab/>
              <w:t>un Defecto que existía en la Fecha de Terminación;</w:t>
            </w:r>
          </w:p>
          <w:p w14:paraId="61322E18" w14:textId="77777777" w:rsidR="004D0292" w:rsidRPr="003D6336" w:rsidRDefault="004D0292" w:rsidP="00F61F85">
            <w:pPr>
              <w:suppressAutoHyphens/>
              <w:spacing w:after="200"/>
              <w:ind w:left="1152" w:hanging="540"/>
              <w:jc w:val="both"/>
              <w:rPr>
                <w:spacing w:val="-3"/>
                <w:lang w:val="es-ES"/>
              </w:rPr>
            </w:pPr>
            <w:r w:rsidRPr="003D6336">
              <w:rPr>
                <w:spacing w:val="-3"/>
                <w:lang w:val="es-ES"/>
              </w:rPr>
              <w:t>(b)</w:t>
            </w:r>
            <w:r w:rsidRPr="003D6336">
              <w:rPr>
                <w:spacing w:val="-3"/>
                <w:lang w:val="es-ES"/>
              </w:rPr>
              <w:tab/>
              <w:t xml:space="preserve">un evento que ocurrió antes de la Fecha de Terminación, y que no constituía un riesgo del Contratante; o </w:t>
            </w:r>
          </w:p>
          <w:p w14:paraId="5D1F275C" w14:textId="371169AA" w:rsidR="004D0292" w:rsidRPr="003D6336" w:rsidRDefault="004D0292" w:rsidP="00F61F85">
            <w:pPr>
              <w:suppressAutoHyphens/>
              <w:spacing w:after="200"/>
              <w:ind w:left="1152" w:hanging="540"/>
              <w:jc w:val="both"/>
              <w:rPr>
                <w:spacing w:val="-3"/>
                <w:lang w:val="es-ES"/>
              </w:rPr>
            </w:pPr>
            <w:r w:rsidRPr="003D6336">
              <w:rPr>
                <w:spacing w:val="-3"/>
                <w:lang w:val="es-ES"/>
              </w:rPr>
              <w:t>(c)</w:t>
            </w:r>
            <w:r w:rsidRPr="003D6336">
              <w:rPr>
                <w:spacing w:val="-3"/>
                <w:lang w:val="es-ES"/>
              </w:rPr>
              <w:tab/>
              <w:t xml:space="preserve">las actividades del Contratista en el </w:t>
            </w:r>
            <w:r w:rsidR="002509AB">
              <w:rPr>
                <w:spacing w:val="-3"/>
                <w:lang w:val="es-ES"/>
              </w:rPr>
              <w:t>Lugar</w:t>
            </w:r>
            <w:r w:rsidR="002509AB" w:rsidRPr="003D6336">
              <w:rPr>
                <w:spacing w:val="-3"/>
                <w:lang w:val="es-ES"/>
              </w:rPr>
              <w:t xml:space="preserve"> de las Obras</w:t>
            </w:r>
            <w:r w:rsidRPr="003D6336">
              <w:rPr>
                <w:spacing w:val="-3"/>
                <w:lang w:val="es-ES"/>
              </w:rPr>
              <w:t xml:space="preserve"> después de la Fecha de Terminación. </w:t>
            </w:r>
          </w:p>
        </w:tc>
      </w:tr>
      <w:tr w:rsidR="004D0292" w:rsidRPr="003F4443" w14:paraId="4ECB56F6" w14:textId="77777777" w:rsidTr="00CB7A89">
        <w:tc>
          <w:tcPr>
            <w:tcW w:w="2448" w:type="dxa"/>
          </w:tcPr>
          <w:p w14:paraId="1D8759E7" w14:textId="77777777" w:rsidR="004D0292" w:rsidRPr="003D6336" w:rsidRDefault="004D0292" w:rsidP="00F61F85">
            <w:pPr>
              <w:pStyle w:val="SectionVHeading3"/>
              <w:rPr>
                <w:lang w:val="es-ES"/>
              </w:rPr>
            </w:pPr>
            <w:bookmarkStart w:id="1163" w:name="_Toc49430575"/>
            <w:bookmarkStart w:id="1164" w:name="_Toc49430753"/>
            <w:bookmarkStart w:id="1165" w:name="_Toc49430930"/>
            <w:bookmarkStart w:id="1166" w:name="_Toc49450283"/>
            <w:bookmarkStart w:id="1167" w:name="_Toc49452372"/>
            <w:bookmarkStart w:id="1168" w:name="_Toc49452647"/>
            <w:bookmarkStart w:id="1169" w:name="_Toc49453045"/>
            <w:bookmarkStart w:id="1170" w:name="_Toc49453433"/>
            <w:r w:rsidRPr="003D6336">
              <w:rPr>
                <w:lang w:val="es-ES"/>
              </w:rPr>
              <w:t>12.</w:t>
            </w:r>
            <w:r w:rsidRPr="003D6336">
              <w:rPr>
                <w:lang w:val="es-ES"/>
              </w:rPr>
              <w:tab/>
              <w:t>Riesgos del Contratista</w:t>
            </w:r>
            <w:bookmarkEnd w:id="1163"/>
            <w:bookmarkEnd w:id="1164"/>
            <w:bookmarkEnd w:id="1165"/>
            <w:bookmarkEnd w:id="1166"/>
            <w:bookmarkEnd w:id="1167"/>
            <w:bookmarkEnd w:id="1168"/>
            <w:bookmarkEnd w:id="1169"/>
            <w:bookmarkEnd w:id="1170"/>
          </w:p>
        </w:tc>
        <w:tc>
          <w:tcPr>
            <w:tcW w:w="7200" w:type="dxa"/>
          </w:tcPr>
          <w:p w14:paraId="6C90BB25"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12.1</w:t>
            </w:r>
            <w:r w:rsidRPr="003D6336">
              <w:rPr>
                <w:spacing w:val="-3"/>
                <w:lang w:val="es-ES"/>
              </w:rPr>
              <w:tab/>
              <w:t>Desde la Fecha de Inicio de las Obras hasta la fecha de emisión del Certificado de Corrección de Defectos, cuando los riesgos de lesiones personales, de muerte y de pérdida o daño a la propiedad (incluyendo, sin limitación, las Obras, Planta, Materiales y Equipo) no sean riesgos del Contratante, serán riesgos del Contratista.</w:t>
            </w:r>
          </w:p>
          <w:p w14:paraId="07687E8B"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12.2  Son riesgos del Contratista el incumplimiento de las obligaciones ambientales, sociales y de seguridad y salud en el trabajo (ASSS) (incluyendo explotación y abuso sexual y violencia de género) establecidas en la ley aplicable y en las Especificaciones y Condiciones de Cumplimiento.</w:t>
            </w:r>
          </w:p>
        </w:tc>
      </w:tr>
      <w:tr w:rsidR="004D0292" w:rsidRPr="003F4443" w14:paraId="4A91A74C" w14:textId="77777777" w:rsidTr="00CB7A89">
        <w:tc>
          <w:tcPr>
            <w:tcW w:w="2448" w:type="dxa"/>
          </w:tcPr>
          <w:p w14:paraId="69D40B9C" w14:textId="77777777" w:rsidR="004D0292" w:rsidRPr="003D6336" w:rsidRDefault="004D0292" w:rsidP="00F61F85">
            <w:pPr>
              <w:pStyle w:val="SectionVHeading3"/>
              <w:rPr>
                <w:lang w:val="es-ES"/>
              </w:rPr>
            </w:pPr>
            <w:bookmarkStart w:id="1171" w:name="_Toc49430576"/>
            <w:bookmarkStart w:id="1172" w:name="_Toc49430754"/>
            <w:bookmarkStart w:id="1173" w:name="_Toc49430931"/>
            <w:bookmarkStart w:id="1174" w:name="_Toc49450284"/>
            <w:bookmarkStart w:id="1175" w:name="_Toc49452373"/>
            <w:bookmarkStart w:id="1176" w:name="_Toc49452648"/>
            <w:bookmarkStart w:id="1177" w:name="_Toc49453046"/>
            <w:bookmarkStart w:id="1178" w:name="_Toc49453434"/>
            <w:r w:rsidRPr="003D6336">
              <w:rPr>
                <w:lang w:val="es-ES"/>
              </w:rPr>
              <w:t>13.</w:t>
            </w:r>
            <w:r w:rsidRPr="003D6336">
              <w:rPr>
                <w:lang w:val="es-ES"/>
              </w:rPr>
              <w:tab/>
              <w:t>Seguros</w:t>
            </w:r>
            <w:bookmarkEnd w:id="1171"/>
            <w:bookmarkEnd w:id="1172"/>
            <w:bookmarkEnd w:id="1173"/>
            <w:bookmarkEnd w:id="1174"/>
            <w:bookmarkEnd w:id="1175"/>
            <w:bookmarkEnd w:id="1176"/>
            <w:bookmarkEnd w:id="1177"/>
            <w:bookmarkEnd w:id="1178"/>
          </w:p>
        </w:tc>
        <w:tc>
          <w:tcPr>
            <w:tcW w:w="7200" w:type="dxa"/>
          </w:tcPr>
          <w:p w14:paraId="06CE3D43"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13.1</w:t>
            </w:r>
            <w:r w:rsidRPr="003D6336">
              <w:rPr>
                <w:spacing w:val="-3"/>
                <w:lang w:val="es-ES"/>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3D6336">
              <w:rPr>
                <w:b/>
                <w:spacing w:val="-3"/>
                <w:lang w:val="es-ES"/>
              </w:rPr>
              <w:t>estipulados en las CEC,</w:t>
            </w:r>
            <w:r w:rsidRPr="003D6336">
              <w:rPr>
                <w:spacing w:val="-3"/>
                <w:lang w:val="es-ES"/>
              </w:rPr>
              <w:t xml:space="preserve"> los siguientes eventos constituyen riesgos del Contratista:</w:t>
            </w:r>
          </w:p>
          <w:p w14:paraId="3110E1CC" w14:textId="77777777" w:rsidR="004D0292" w:rsidRPr="003D6336" w:rsidRDefault="004D0292" w:rsidP="00F61F85">
            <w:pPr>
              <w:suppressAutoHyphens/>
              <w:spacing w:after="200"/>
              <w:ind w:left="1332" w:hanging="720"/>
              <w:jc w:val="both"/>
              <w:rPr>
                <w:spacing w:val="-3"/>
                <w:lang w:val="es-ES"/>
              </w:rPr>
            </w:pPr>
            <w:r w:rsidRPr="003D6336">
              <w:rPr>
                <w:spacing w:val="-3"/>
                <w:lang w:val="es-ES"/>
              </w:rPr>
              <w:t>(a)</w:t>
            </w:r>
            <w:r w:rsidRPr="003D6336">
              <w:rPr>
                <w:spacing w:val="-3"/>
                <w:lang w:val="es-ES"/>
              </w:rPr>
              <w:tab/>
              <w:t>pérdida o daños a -- las Obras, Planta y Materiales;</w:t>
            </w:r>
          </w:p>
          <w:p w14:paraId="6FB31A43" w14:textId="77777777" w:rsidR="004D0292" w:rsidRPr="003D6336" w:rsidRDefault="004D0292" w:rsidP="00F61F85">
            <w:pPr>
              <w:suppressAutoHyphens/>
              <w:spacing w:after="200"/>
              <w:ind w:left="1332" w:hanging="720"/>
              <w:jc w:val="both"/>
              <w:rPr>
                <w:spacing w:val="-3"/>
                <w:lang w:val="es-ES"/>
              </w:rPr>
            </w:pPr>
            <w:r w:rsidRPr="003D6336">
              <w:rPr>
                <w:spacing w:val="-3"/>
                <w:lang w:val="es-ES"/>
              </w:rPr>
              <w:t>(b)</w:t>
            </w:r>
            <w:r w:rsidRPr="003D6336">
              <w:rPr>
                <w:spacing w:val="-3"/>
                <w:lang w:val="es-ES"/>
              </w:rPr>
              <w:tab/>
              <w:t>pérdida o daños a -- los Equipos;</w:t>
            </w:r>
          </w:p>
          <w:p w14:paraId="45035D4C" w14:textId="77777777" w:rsidR="004D0292" w:rsidRPr="003D6336" w:rsidRDefault="004D0292" w:rsidP="00F61F85">
            <w:pPr>
              <w:suppressAutoHyphens/>
              <w:spacing w:after="200"/>
              <w:ind w:left="1332" w:hanging="720"/>
              <w:jc w:val="both"/>
              <w:rPr>
                <w:spacing w:val="-3"/>
                <w:lang w:val="es-ES"/>
              </w:rPr>
            </w:pPr>
            <w:r w:rsidRPr="003D6336">
              <w:rPr>
                <w:spacing w:val="-3"/>
                <w:lang w:val="es-ES"/>
              </w:rPr>
              <w:t xml:space="preserve">(c) </w:t>
            </w:r>
            <w:r w:rsidRPr="003D6336">
              <w:rPr>
                <w:spacing w:val="-3"/>
                <w:lang w:val="es-ES"/>
              </w:rPr>
              <w:tab/>
              <w:t>pérdida o daños a -- la propiedad (sin incluir las Obras, Planta, Materiales y Equipos) relacionada con el Contrato, y</w:t>
            </w:r>
          </w:p>
          <w:p w14:paraId="2D1F0840" w14:textId="77777777" w:rsidR="004D0292" w:rsidRPr="003D6336" w:rsidRDefault="004D0292" w:rsidP="00F61F85">
            <w:pPr>
              <w:suppressAutoHyphens/>
              <w:spacing w:after="200"/>
              <w:ind w:left="1373" w:hanging="761"/>
              <w:jc w:val="both"/>
              <w:rPr>
                <w:spacing w:val="-3"/>
                <w:lang w:val="es-ES"/>
              </w:rPr>
            </w:pPr>
            <w:r w:rsidRPr="003D6336">
              <w:rPr>
                <w:spacing w:val="-3"/>
                <w:lang w:val="es-ES"/>
              </w:rPr>
              <w:t xml:space="preserve">(d) </w:t>
            </w:r>
            <w:r w:rsidRPr="003D6336">
              <w:rPr>
                <w:spacing w:val="-3"/>
                <w:lang w:val="es-ES"/>
              </w:rPr>
              <w:tab/>
              <w:t>lesiones personales o muerte.</w:t>
            </w:r>
          </w:p>
          <w:p w14:paraId="1A8C3859"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13.2</w:t>
            </w:r>
            <w:r w:rsidRPr="003D6336">
              <w:rPr>
                <w:spacing w:val="-3"/>
                <w:lang w:val="es-ES"/>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105A718C"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13.3</w:t>
            </w:r>
            <w:r w:rsidRPr="003D6336">
              <w:rPr>
                <w:spacing w:val="-3"/>
                <w:lang w:val="es-ES"/>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78C2B8B6"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13.4</w:t>
            </w:r>
            <w:r w:rsidRPr="003D6336">
              <w:rPr>
                <w:spacing w:val="-3"/>
                <w:lang w:val="es-ES"/>
              </w:rPr>
              <w:tab/>
              <w:t>Las condiciones del seguro no podrán modificarse sin la aprobación del Gerente de Obras.</w:t>
            </w:r>
          </w:p>
          <w:p w14:paraId="61350870"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13.5</w:t>
            </w:r>
            <w:r w:rsidRPr="003D6336">
              <w:rPr>
                <w:spacing w:val="-3"/>
                <w:lang w:val="es-ES"/>
              </w:rPr>
              <w:tab/>
              <w:t>Ambas partes deberán cumplir con todas las condiciones de las pólizas de seguro.</w:t>
            </w:r>
          </w:p>
        </w:tc>
      </w:tr>
      <w:tr w:rsidR="004D0292" w:rsidRPr="003F4443" w14:paraId="72FBB619" w14:textId="77777777" w:rsidTr="00CB7A89">
        <w:tc>
          <w:tcPr>
            <w:tcW w:w="2448" w:type="dxa"/>
          </w:tcPr>
          <w:p w14:paraId="50CBFD0E" w14:textId="4746298D" w:rsidR="004D0292" w:rsidRPr="003D6336" w:rsidRDefault="004D0292" w:rsidP="00F61F85">
            <w:pPr>
              <w:pStyle w:val="SectionVHeading3"/>
              <w:rPr>
                <w:lang w:val="es-ES"/>
              </w:rPr>
            </w:pPr>
            <w:bookmarkStart w:id="1179" w:name="_Toc49430577"/>
            <w:bookmarkStart w:id="1180" w:name="_Toc49430755"/>
            <w:bookmarkStart w:id="1181" w:name="_Toc49430932"/>
            <w:bookmarkStart w:id="1182" w:name="_Toc49450285"/>
            <w:bookmarkStart w:id="1183" w:name="_Toc49452374"/>
            <w:bookmarkStart w:id="1184" w:name="_Toc49452649"/>
            <w:bookmarkStart w:id="1185" w:name="_Toc49453047"/>
            <w:bookmarkStart w:id="1186" w:name="_Toc49453435"/>
            <w:r w:rsidRPr="003D6336">
              <w:rPr>
                <w:lang w:val="es-ES"/>
              </w:rPr>
              <w:t>14.</w:t>
            </w:r>
            <w:r w:rsidRPr="003D6336">
              <w:rPr>
                <w:lang w:val="es-ES"/>
              </w:rPr>
              <w:tab/>
            </w:r>
            <w:r w:rsidRPr="003D6336">
              <w:rPr>
                <w:spacing w:val="-3"/>
                <w:lang w:val="es-ES"/>
              </w:rPr>
              <w:t xml:space="preserve">Informes de investigación del </w:t>
            </w:r>
            <w:r w:rsidR="002509AB">
              <w:rPr>
                <w:bCs w:val="0"/>
                <w:spacing w:val="-3"/>
                <w:lang w:val="es-ES"/>
              </w:rPr>
              <w:t>Lugar</w:t>
            </w:r>
            <w:r w:rsidR="002509AB" w:rsidRPr="003D6336">
              <w:rPr>
                <w:spacing w:val="-3"/>
                <w:lang w:val="es-ES"/>
              </w:rPr>
              <w:t xml:space="preserve"> de las Obras</w:t>
            </w:r>
            <w:bookmarkEnd w:id="1179"/>
            <w:bookmarkEnd w:id="1180"/>
            <w:bookmarkEnd w:id="1181"/>
            <w:bookmarkEnd w:id="1182"/>
            <w:bookmarkEnd w:id="1183"/>
            <w:bookmarkEnd w:id="1184"/>
            <w:bookmarkEnd w:id="1185"/>
            <w:bookmarkEnd w:id="1186"/>
          </w:p>
        </w:tc>
        <w:tc>
          <w:tcPr>
            <w:tcW w:w="7200" w:type="dxa"/>
          </w:tcPr>
          <w:p w14:paraId="3CB7D1E3" w14:textId="73FB41A6" w:rsidR="004D0292" w:rsidRPr="003D6336" w:rsidRDefault="004D0292" w:rsidP="00F61F85">
            <w:pPr>
              <w:suppressAutoHyphens/>
              <w:spacing w:after="200"/>
              <w:ind w:left="612" w:hanging="612"/>
              <w:jc w:val="both"/>
              <w:rPr>
                <w:spacing w:val="-3"/>
                <w:lang w:val="es-ES"/>
              </w:rPr>
            </w:pPr>
            <w:r w:rsidRPr="003D6336">
              <w:rPr>
                <w:spacing w:val="-3"/>
                <w:lang w:val="es-ES"/>
              </w:rPr>
              <w:t>14.1</w:t>
            </w:r>
            <w:r w:rsidRPr="003D6336">
              <w:rPr>
                <w:spacing w:val="-3"/>
                <w:lang w:val="es-ES"/>
              </w:rPr>
              <w:tab/>
              <w:t xml:space="preserve">El Contratista, al preparar su Oferta, se basará en los informes de investigación del </w:t>
            </w:r>
            <w:r w:rsidR="002509AB">
              <w:rPr>
                <w:spacing w:val="-3"/>
                <w:lang w:val="es-ES"/>
              </w:rPr>
              <w:t>Lugar</w:t>
            </w:r>
            <w:r w:rsidR="002509AB" w:rsidRPr="003D6336">
              <w:rPr>
                <w:spacing w:val="-3"/>
                <w:lang w:val="es-ES"/>
              </w:rPr>
              <w:t xml:space="preserve"> de las Obras</w:t>
            </w:r>
            <w:r w:rsidRPr="003D6336">
              <w:rPr>
                <w:spacing w:val="-3"/>
                <w:lang w:val="es-ES"/>
              </w:rPr>
              <w:t xml:space="preserve"> </w:t>
            </w:r>
            <w:r w:rsidRPr="003D6336">
              <w:rPr>
                <w:b/>
                <w:spacing w:val="-3"/>
                <w:lang w:val="es-ES"/>
              </w:rPr>
              <w:t>indicados en las CEC</w:t>
            </w:r>
            <w:r w:rsidRPr="003D6336">
              <w:rPr>
                <w:spacing w:val="-3"/>
                <w:lang w:val="es-ES"/>
              </w:rPr>
              <w:t>, además de cualquier otra información de que disponga el Oferente.</w:t>
            </w:r>
          </w:p>
        </w:tc>
      </w:tr>
      <w:tr w:rsidR="004D0292" w:rsidRPr="003F4443" w14:paraId="5FDD5A9C" w14:textId="77777777" w:rsidTr="00CB7A89">
        <w:tc>
          <w:tcPr>
            <w:tcW w:w="2448" w:type="dxa"/>
          </w:tcPr>
          <w:p w14:paraId="3D85C59C" w14:textId="77777777" w:rsidR="004D0292" w:rsidRPr="003D6336" w:rsidRDefault="004D0292" w:rsidP="00F61F85">
            <w:pPr>
              <w:pStyle w:val="SectionVHeading3"/>
              <w:spacing w:after="200"/>
              <w:rPr>
                <w:lang w:val="es-ES"/>
              </w:rPr>
            </w:pPr>
            <w:bookmarkStart w:id="1187" w:name="_Toc49430578"/>
            <w:bookmarkStart w:id="1188" w:name="_Toc49430756"/>
            <w:bookmarkStart w:id="1189" w:name="_Toc49430933"/>
            <w:bookmarkStart w:id="1190" w:name="_Toc49450286"/>
            <w:bookmarkStart w:id="1191" w:name="_Toc49452375"/>
            <w:bookmarkStart w:id="1192" w:name="_Toc49452650"/>
            <w:bookmarkStart w:id="1193" w:name="_Toc49453048"/>
            <w:bookmarkStart w:id="1194" w:name="_Toc49453436"/>
            <w:r w:rsidRPr="003D6336">
              <w:rPr>
                <w:lang w:val="es-ES"/>
              </w:rPr>
              <w:t>15.</w:t>
            </w:r>
            <w:r w:rsidRPr="003D6336">
              <w:rPr>
                <w:lang w:val="es-ES"/>
              </w:rPr>
              <w:tab/>
            </w:r>
            <w:r w:rsidRPr="003D6336">
              <w:rPr>
                <w:spacing w:val="-3"/>
                <w:lang w:val="es-ES"/>
              </w:rPr>
              <w:t>Consultas acerca de las Condiciones Especiales del Contrato</w:t>
            </w:r>
            <w:bookmarkEnd w:id="1187"/>
            <w:bookmarkEnd w:id="1188"/>
            <w:bookmarkEnd w:id="1189"/>
            <w:bookmarkEnd w:id="1190"/>
            <w:bookmarkEnd w:id="1191"/>
            <w:bookmarkEnd w:id="1192"/>
            <w:bookmarkEnd w:id="1193"/>
            <w:bookmarkEnd w:id="1194"/>
          </w:p>
        </w:tc>
        <w:tc>
          <w:tcPr>
            <w:tcW w:w="7200" w:type="dxa"/>
          </w:tcPr>
          <w:p w14:paraId="4FFAB422"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15.1</w:t>
            </w:r>
            <w:r w:rsidRPr="003D6336">
              <w:rPr>
                <w:spacing w:val="-3"/>
                <w:lang w:val="es-ES"/>
              </w:rPr>
              <w:tab/>
              <w:t>El Gerente de Obras responderá a las consultas sobre las CEC.</w:t>
            </w:r>
          </w:p>
        </w:tc>
      </w:tr>
      <w:tr w:rsidR="004D0292" w:rsidRPr="003F4443" w14:paraId="5E7027D9" w14:textId="77777777" w:rsidTr="00CB7A89">
        <w:tc>
          <w:tcPr>
            <w:tcW w:w="2448" w:type="dxa"/>
          </w:tcPr>
          <w:p w14:paraId="49E9FFD8" w14:textId="77777777" w:rsidR="004D0292" w:rsidRPr="003D6336" w:rsidRDefault="004D0292" w:rsidP="00F61F85">
            <w:pPr>
              <w:pStyle w:val="SectionVHeading3"/>
              <w:spacing w:after="200"/>
              <w:rPr>
                <w:lang w:val="es-ES"/>
              </w:rPr>
            </w:pPr>
            <w:bookmarkStart w:id="1195" w:name="_Toc49430579"/>
            <w:bookmarkStart w:id="1196" w:name="_Toc49430757"/>
            <w:bookmarkStart w:id="1197" w:name="_Toc49430934"/>
            <w:bookmarkStart w:id="1198" w:name="_Toc49450287"/>
            <w:bookmarkStart w:id="1199" w:name="_Toc49452376"/>
            <w:bookmarkStart w:id="1200" w:name="_Toc49452651"/>
            <w:bookmarkStart w:id="1201" w:name="_Toc49453049"/>
            <w:bookmarkStart w:id="1202" w:name="_Toc49453437"/>
            <w:r w:rsidRPr="003D6336">
              <w:rPr>
                <w:lang w:val="es-ES"/>
              </w:rPr>
              <w:t>16.</w:t>
            </w:r>
            <w:r w:rsidRPr="003D6336">
              <w:rPr>
                <w:lang w:val="es-ES"/>
              </w:rPr>
              <w:tab/>
            </w:r>
            <w:r w:rsidRPr="003D6336">
              <w:rPr>
                <w:spacing w:val="-3"/>
                <w:lang w:val="es-ES"/>
              </w:rPr>
              <w:t>Construcción de las Obras por el Contratista</w:t>
            </w:r>
            <w:bookmarkEnd w:id="1195"/>
            <w:bookmarkEnd w:id="1196"/>
            <w:bookmarkEnd w:id="1197"/>
            <w:bookmarkEnd w:id="1198"/>
            <w:bookmarkEnd w:id="1199"/>
            <w:bookmarkEnd w:id="1200"/>
            <w:bookmarkEnd w:id="1201"/>
            <w:bookmarkEnd w:id="1202"/>
            <w:r w:rsidRPr="003D6336">
              <w:rPr>
                <w:spacing w:val="-3"/>
                <w:lang w:val="es-ES"/>
              </w:rPr>
              <w:t xml:space="preserve"> </w:t>
            </w:r>
          </w:p>
        </w:tc>
        <w:tc>
          <w:tcPr>
            <w:tcW w:w="7200" w:type="dxa"/>
          </w:tcPr>
          <w:p w14:paraId="3108CDE6" w14:textId="77777777" w:rsidR="004D0292" w:rsidRPr="003F4443" w:rsidRDefault="004D0292" w:rsidP="00F61F85">
            <w:pPr>
              <w:suppressAutoHyphens/>
              <w:spacing w:after="200"/>
              <w:ind w:left="702" w:hanging="702"/>
              <w:jc w:val="both"/>
              <w:rPr>
                <w:spacing w:val="-3"/>
                <w:lang w:val="es-ES"/>
              </w:rPr>
            </w:pPr>
            <w:r w:rsidRPr="003D6336">
              <w:rPr>
                <w:spacing w:val="-3"/>
                <w:lang w:val="es-ES"/>
              </w:rPr>
              <w:t>16.1</w:t>
            </w:r>
            <w:r w:rsidRPr="003D6336">
              <w:rPr>
                <w:spacing w:val="-3"/>
                <w:lang w:val="es-ES"/>
              </w:rPr>
              <w:tab/>
              <w:t>El Contratista deberá construir e instalar las Obras de conformidad con las Especificaciones y los Planos.</w:t>
            </w:r>
          </w:p>
          <w:p w14:paraId="39CFAE85" w14:textId="0F53BA93" w:rsidR="004D0292" w:rsidRPr="003F4443" w:rsidRDefault="004D0292" w:rsidP="003F2195">
            <w:pPr>
              <w:suppressAutoHyphens/>
              <w:spacing w:after="200"/>
              <w:ind w:left="702" w:hanging="702"/>
              <w:jc w:val="both"/>
              <w:rPr>
                <w:spacing w:val="-3"/>
                <w:lang w:val="es-ES"/>
              </w:rPr>
            </w:pPr>
            <w:r w:rsidRPr="003F4443">
              <w:rPr>
                <w:spacing w:val="-3"/>
                <w:lang w:val="es-ES"/>
              </w:rPr>
              <w:t xml:space="preserve">16.2   </w:t>
            </w:r>
            <w:r w:rsidR="003F2195">
              <w:rPr>
                <w:spacing w:val="-3"/>
                <w:lang w:val="es-ES"/>
              </w:rPr>
              <w:t xml:space="preserve"> </w:t>
            </w:r>
            <w:r w:rsidRPr="003F4443">
              <w:rPr>
                <w:spacing w:val="-3"/>
                <w:lang w:val="es-ES"/>
              </w:rPr>
              <w:t>El Contratista no podrá ejecutar las Obras, incluyendo la movilización y/o las actividades previas a la construcción (tales como limpieza de los caminos de acarreo de materiales, acceso a los sitios de los trabajos, realizar investigaciones geológicas o investigaciones para escoger lugares accesorios a las obras, tales como canteras o áreas de préstamos de materiales) a menos que el Gerente de Proyecto exprese satisfacción sobre la adopción de las medidas para reducir los riesgos e impactos en materia ambiental, social, y en seguridad y salud en el trabajo. Para el inicio de esas actividades preliminares, como mínimo, el Contratista debe estar aplicando las Estrategias de Gestión, el Plan de Implementación y las Normas de Conducta ASSS, que fueron presentados en la oferta y acordados como parte del Contrato. El Contratista debe presentar en forma constante, para aprobación previa del Gerente de Proyecto cualquier Estrategia de Gestión y Planes de Implementación suplementarios que sean necesarios en la gestión de los riesgos e impactos de la materia de ASSS durante la ejecución de las Obras. Estas estrategias y planes en conjunto constituyen el Plan de Gestión Social y Ambiental (PGAS del Contratista). El PGAS del Contratista debe ser aprobado antes del inicio de las actividades de construcción (tales como excavaciones, corte y relleno, puentes y estructuras, desvíos de caminos y vías de agua, extracción de materiales, producción de concretos y de asfalto). El PGAS del Contratista aprobado debe ser revisado por el Contratista periódicamente (al menos cada seis meses) y actualizado en forma oportuna cuando necesario a efecto de asegurar que el PGAS del Contratista contiene las disposiciones apropiadas para las actividades de las Obras que se están ejecutando. La actualización del PGAS del Contratista debe ser previamente aprobado por el Gerente de Proyecto.</w:t>
            </w:r>
          </w:p>
          <w:p w14:paraId="6F670678" w14:textId="77777777" w:rsidR="004D0292" w:rsidRPr="003D6336" w:rsidRDefault="004D0292" w:rsidP="003D6336">
            <w:pPr>
              <w:suppressAutoHyphens/>
              <w:spacing w:after="200"/>
              <w:ind w:left="702" w:hanging="702"/>
              <w:jc w:val="both"/>
              <w:rPr>
                <w:spacing w:val="-3"/>
                <w:lang w:val="es-ES"/>
              </w:rPr>
            </w:pPr>
          </w:p>
        </w:tc>
      </w:tr>
      <w:tr w:rsidR="004D0292" w:rsidRPr="003F4443" w14:paraId="6AAFB133" w14:textId="77777777" w:rsidTr="00CB7A89">
        <w:tc>
          <w:tcPr>
            <w:tcW w:w="2448" w:type="dxa"/>
          </w:tcPr>
          <w:p w14:paraId="0FB58C39" w14:textId="77777777" w:rsidR="004D0292" w:rsidRPr="003D6336" w:rsidRDefault="004D0292" w:rsidP="00F61F85">
            <w:pPr>
              <w:pStyle w:val="SectionVHeading3"/>
              <w:rPr>
                <w:b w:val="0"/>
                <w:lang w:val="es-ES"/>
              </w:rPr>
            </w:pPr>
            <w:bookmarkStart w:id="1203" w:name="_Toc49430580"/>
            <w:bookmarkStart w:id="1204" w:name="_Toc49430758"/>
            <w:bookmarkStart w:id="1205" w:name="_Toc49430935"/>
            <w:bookmarkStart w:id="1206" w:name="_Toc49450288"/>
            <w:bookmarkStart w:id="1207" w:name="_Toc49452377"/>
            <w:bookmarkStart w:id="1208" w:name="_Toc49452652"/>
            <w:bookmarkStart w:id="1209" w:name="_Toc49453050"/>
            <w:bookmarkStart w:id="1210" w:name="_Toc49453438"/>
            <w:r w:rsidRPr="003D6336">
              <w:rPr>
                <w:lang w:val="es-ES"/>
              </w:rPr>
              <w:t>17.</w:t>
            </w:r>
            <w:r w:rsidRPr="003D6336">
              <w:rPr>
                <w:lang w:val="es-ES"/>
              </w:rPr>
              <w:tab/>
            </w:r>
            <w:r w:rsidRPr="003D6336">
              <w:rPr>
                <w:spacing w:val="-3"/>
                <w:lang w:val="es-ES"/>
              </w:rPr>
              <w:t>Terminación de las Obras en la fecha prevista</w:t>
            </w:r>
            <w:bookmarkEnd w:id="1203"/>
            <w:bookmarkEnd w:id="1204"/>
            <w:bookmarkEnd w:id="1205"/>
            <w:bookmarkEnd w:id="1206"/>
            <w:bookmarkEnd w:id="1207"/>
            <w:bookmarkEnd w:id="1208"/>
            <w:bookmarkEnd w:id="1209"/>
            <w:bookmarkEnd w:id="1210"/>
          </w:p>
        </w:tc>
        <w:tc>
          <w:tcPr>
            <w:tcW w:w="7200" w:type="dxa"/>
          </w:tcPr>
          <w:p w14:paraId="42D118C2"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17.1</w:t>
            </w:r>
            <w:r w:rsidRPr="003D6336">
              <w:rPr>
                <w:spacing w:val="-3"/>
                <w:lang w:val="es-ES"/>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4D0292" w:rsidRPr="003F4443" w14:paraId="64B6AD57" w14:textId="77777777" w:rsidTr="00CB7A89">
        <w:tc>
          <w:tcPr>
            <w:tcW w:w="2448" w:type="dxa"/>
          </w:tcPr>
          <w:p w14:paraId="712DF2DA" w14:textId="77777777" w:rsidR="004D0292" w:rsidRPr="003D6336" w:rsidRDefault="004D0292" w:rsidP="00F61F85">
            <w:pPr>
              <w:pStyle w:val="SectionVHeading3"/>
              <w:rPr>
                <w:lang w:val="es-ES"/>
              </w:rPr>
            </w:pPr>
            <w:bookmarkStart w:id="1211" w:name="_Toc49430581"/>
            <w:bookmarkStart w:id="1212" w:name="_Toc49430759"/>
            <w:bookmarkStart w:id="1213" w:name="_Toc49430936"/>
            <w:bookmarkStart w:id="1214" w:name="_Toc49450289"/>
            <w:bookmarkStart w:id="1215" w:name="_Toc49452378"/>
            <w:bookmarkStart w:id="1216" w:name="_Toc49452653"/>
            <w:bookmarkStart w:id="1217" w:name="_Toc49453051"/>
            <w:bookmarkStart w:id="1218" w:name="_Toc49453439"/>
            <w:r w:rsidRPr="003D6336">
              <w:rPr>
                <w:lang w:val="es-ES"/>
              </w:rPr>
              <w:t>18.</w:t>
            </w:r>
            <w:r w:rsidRPr="003D6336">
              <w:rPr>
                <w:lang w:val="es-ES"/>
              </w:rPr>
              <w:tab/>
              <w:t>Aprobación por el Gerente de Obras</w:t>
            </w:r>
            <w:bookmarkEnd w:id="1211"/>
            <w:bookmarkEnd w:id="1212"/>
            <w:bookmarkEnd w:id="1213"/>
            <w:bookmarkEnd w:id="1214"/>
            <w:bookmarkEnd w:id="1215"/>
            <w:bookmarkEnd w:id="1216"/>
            <w:bookmarkEnd w:id="1217"/>
            <w:bookmarkEnd w:id="1218"/>
          </w:p>
        </w:tc>
        <w:tc>
          <w:tcPr>
            <w:tcW w:w="7200" w:type="dxa"/>
          </w:tcPr>
          <w:p w14:paraId="0ACA82AB"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18.1</w:t>
            </w:r>
            <w:r w:rsidRPr="003D6336">
              <w:rPr>
                <w:spacing w:val="-3"/>
                <w:lang w:val="es-ES"/>
              </w:rPr>
              <w:tab/>
              <w:t>El Contratista deberá proporcionar al Gerente de Obras las Especificaciones y los Planos que muestren las obras provisionales propuestas, quien deberá aprobarlas si dichas obras cumplen con las Especificaciones y los Planos.</w:t>
            </w:r>
          </w:p>
          <w:p w14:paraId="16039C23"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18.2</w:t>
            </w:r>
            <w:r w:rsidRPr="003D6336">
              <w:rPr>
                <w:spacing w:val="-3"/>
                <w:lang w:val="es-ES"/>
              </w:rPr>
              <w:tab/>
              <w:t>El Contratista será responsable por el diseño de las obras provisionales.</w:t>
            </w:r>
          </w:p>
          <w:p w14:paraId="23899F2B"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18.3</w:t>
            </w:r>
            <w:r w:rsidRPr="003D6336">
              <w:rPr>
                <w:spacing w:val="-3"/>
                <w:lang w:val="es-ES"/>
              </w:rPr>
              <w:tab/>
              <w:t>La aprobación del Gerente de Obras no liberará al Contratista de responsabilidad en cuanto al diseño de las obras provisionales.</w:t>
            </w:r>
          </w:p>
          <w:p w14:paraId="71ABEDCA"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18.4</w:t>
            </w:r>
            <w:r w:rsidRPr="003D6336">
              <w:rPr>
                <w:spacing w:val="-3"/>
                <w:lang w:val="es-ES"/>
              </w:rPr>
              <w:tab/>
              <w:t>El Contratista deberá obtener las aprobaciones del diseño de las obras provisionales por parte de terceros cuando sean necesarias.</w:t>
            </w:r>
          </w:p>
          <w:p w14:paraId="6BCE4EEC" w14:textId="77777777" w:rsidR="004D0292" w:rsidRPr="003D6336" w:rsidRDefault="004D0292" w:rsidP="00F61F85">
            <w:pPr>
              <w:suppressAutoHyphens/>
              <w:spacing w:after="200"/>
              <w:ind w:left="612" w:hanging="612"/>
              <w:jc w:val="both"/>
              <w:rPr>
                <w:spacing w:val="-3"/>
                <w:lang w:val="es-ES"/>
              </w:rPr>
            </w:pPr>
            <w:r w:rsidRPr="003D6336">
              <w:rPr>
                <w:spacing w:val="-3"/>
                <w:lang w:val="es-ES"/>
              </w:rPr>
              <w:t>18.5</w:t>
            </w:r>
            <w:r w:rsidRPr="003D6336">
              <w:rPr>
                <w:spacing w:val="-3"/>
                <w:lang w:val="es-ES"/>
              </w:rPr>
              <w:tab/>
              <w:t>Todos los planos preparados por el Contratista para la ejecución de las obras provisionales o definitivas deberán ser aprobados previamente por el Gerente de Obras antes de su utilización.</w:t>
            </w:r>
          </w:p>
        </w:tc>
      </w:tr>
      <w:tr w:rsidR="004D0292" w:rsidRPr="003F4443" w14:paraId="652D1755" w14:textId="77777777" w:rsidTr="00CB7A89">
        <w:tc>
          <w:tcPr>
            <w:tcW w:w="2448" w:type="dxa"/>
          </w:tcPr>
          <w:p w14:paraId="4F24DB50" w14:textId="77777777" w:rsidR="004D0292" w:rsidRPr="003D6336" w:rsidRDefault="004D0292" w:rsidP="00F61F85">
            <w:pPr>
              <w:pStyle w:val="SectionVHeading3"/>
              <w:rPr>
                <w:lang w:val="es-ES"/>
              </w:rPr>
            </w:pPr>
            <w:bookmarkStart w:id="1219" w:name="_Toc49430582"/>
            <w:bookmarkStart w:id="1220" w:name="_Toc49430760"/>
            <w:bookmarkStart w:id="1221" w:name="_Toc49430937"/>
            <w:bookmarkStart w:id="1222" w:name="_Toc49450290"/>
            <w:bookmarkStart w:id="1223" w:name="_Toc49452379"/>
            <w:bookmarkStart w:id="1224" w:name="_Toc49452654"/>
            <w:bookmarkStart w:id="1225" w:name="_Toc49453052"/>
            <w:bookmarkStart w:id="1226" w:name="_Toc49453440"/>
            <w:r w:rsidRPr="003D6336">
              <w:rPr>
                <w:lang w:val="es-ES"/>
              </w:rPr>
              <w:t>19.</w:t>
            </w:r>
            <w:r w:rsidRPr="003D6336">
              <w:rPr>
                <w:lang w:val="es-ES"/>
              </w:rPr>
              <w:tab/>
              <w:t>ASSS</w:t>
            </w:r>
            <w:bookmarkEnd w:id="1219"/>
            <w:bookmarkEnd w:id="1220"/>
            <w:bookmarkEnd w:id="1221"/>
            <w:bookmarkEnd w:id="1222"/>
            <w:bookmarkEnd w:id="1223"/>
            <w:bookmarkEnd w:id="1224"/>
            <w:bookmarkEnd w:id="1225"/>
            <w:bookmarkEnd w:id="1226"/>
          </w:p>
        </w:tc>
        <w:tc>
          <w:tcPr>
            <w:tcW w:w="7200" w:type="dxa"/>
          </w:tcPr>
          <w:p w14:paraId="53FE7DCE" w14:textId="6E1F4318" w:rsidR="004D0292" w:rsidRPr="003D6336" w:rsidRDefault="004D0292" w:rsidP="00F61F85">
            <w:pPr>
              <w:suppressAutoHyphens/>
              <w:spacing w:after="200"/>
              <w:ind w:left="612" w:hanging="612"/>
              <w:jc w:val="both"/>
              <w:rPr>
                <w:spacing w:val="-3"/>
                <w:lang w:val="es-ES"/>
              </w:rPr>
            </w:pPr>
            <w:r w:rsidRPr="003D6336">
              <w:rPr>
                <w:spacing w:val="-3"/>
                <w:lang w:val="es-ES"/>
              </w:rPr>
              <w:t>19.1</w:t>
            </w:r>
            <w:r w:rsidRPr="003D6336">
              <w:rPr>
                <w:spacing w:val="-3"/>
                <w:lang w:val="es-ES"/>
              </w:rPr>
              <w:tab/>
              <w:t xml:space="preserve">El Contratista será responsable por todas las obligaciones relativas al ambiente, sociales, y de seguridad y salud en el trabajo en ASSS (incluyendo explotación y abuso sexual y violencia de género) de todas las actividades en el </w:t>
            </w:r>
            <w:r w:rsidR="002509AB">
              <w:rPr>
                <w:spacing w:val="-3"/>
                <w:lang w:val="es-ES"/>
              </w:rPr>
              <w:t>Lugar</w:t>
            </w:r>
            <w:r w:rsidR="002509AB" w:rsidRPr="003D6336">
              <w:rPr>
                <w:spacing w:val="-3"/>
                <w:lang w:val="es-ES"/>
              </w:rPr>
              <w:t xml:space="preserve"> de las Obras</w:t>
            </w:r>
            <w:r w:rsidRPr="003D6336">
              <w:rPr>
                <w:spacing w:val="-3"/>
                <w:lang w:val="es-ES"/>
              </w:rPr>
              <w:t>, de conformidad con las regulaciones del país del Contratante, y si no existieran, de conformidad con las estipulaciones de las condiciones contractuales y las Especificaciones y Condiciones de Cumplimiento.</w:t>
            </w:r>
          </w:p>
        </w:tc>
      </w:tr>
      <w:tr w:rsidR="004D0292" w:rsidRPr="003F4443" w14:paraId="28D1D000" w14:textId="77777777" w:rsidTr="00CB7A89">
        <w:tc>
          <w:tcPr>
            <w:tcW w:w="2448" w:type="dxa"/>
          </w:tcPr>
          <w:p w14:paraId="0DE50D5F" w14:textId="77777777" w:rsidR="004D0292" w:rsidRPr="003D6336" w:rsidRDefault="004D0292" w:rsidP="00F61F85">
            <w:pPr>
              <w:pStyle w:val="SectionVHeading3"/>
              <w:rPr>
                <w:lang w:val="es-ES"/>
              </w:rPr>
            </w:pPr>
            <w:bookmarkStart w:id="1227" w:name="_Toc49430583"/>
            <w:bookmarkStart w:id="1228" w:name="_Toc49430761"/>
            <w:bookmarkStart w:id="1229" w:name="_Toc49430938"/>
            <w:bookmarkStart w:id="1230" w:name="_Toc49450291"/>
            <w:bookmarkStart w:id="1231" w:name="_Toc49452380"/>
            <w:bookmarkStart w:id="1232" w:name="_Toc49452655"/>
            <w:bookmarkStart w:id="1233" w:name="_Toc49453053"/>
            <w:bookmarkStart w:id="1234" w:name="_Toc49453441"/>
            <w:r w:rsidRPr="003D6336">
              <w:rPr>
                <w:lang w:val="es-ES"/>
              </w:rPr>
              <w:t>20.</w:t>
            </w:r>
            <w:r w:rsidRPr="003D6336">
              <w:rPr>
                <w:lang w:val="es-ES"/>
              </w:rPr>
              <w:tab/>
              <w:t>Descubrimientos</w:t>
            </w:r>
            <w:bookmarkEnd w:id="1227"/>
            <w:bookmarkEnd w:id="1228"/>
            <w:bookmarkEnd w:id="1229"/>
            <w:bookmarkEnd w:id="1230"/>
            <w:bookmarkEnd w:id="1231"/>
            <w:bookmarkEnd w:id="1232"/>
            <w:bookmarkEnd w:id="1233"/>
            <w:bookmarkEnd w:id="1234"/>
          </w:p>
        </w:tc>
        <w:tc>
          <w:tcPr>
            <w:tcW w:w="7200" w:type="dxa"/>
          </w:tcPr>
          <w:p w14:paraId="273EA1CC" w14:textId="77777777" w:rsidR="004D0292" w:rsidRPr="003D6336" w:rsidRDefault="004D0292" w:rsidP="00F61F85">
            <w:pPr>
              <w:suppressAutoHyphens/>
              <w:spacing w:after="160"/>
              <w:ind w:left="619" w:hanging="612"/>
              <w:jc w:val="both"/>
              <w:rPr>
                <w:spacing w:val="-3"/>
                <w:lang w:val="es-ES"/>
              </w:rPr>
            </w:pPr>
            <w:r w:rsidRPr="003D6336">
              <w:rPr>
                <w:spacing w:val="-3"/>
                <w:lang w:val="es-ES"/>
              </w:rPr>
              <w:t>20.1</w:t>
            </w:r>
            <w:r w:rsidRPr="003D6336">
              <w:rPr>
                <w:spacing w:val="-3"/>
                <w:lang w:val="es-ES"/>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4D0292" w:rsidRPr="003F4443" w14:paraId="3A494CD3" w14:textId="77777777" w:rsidTr="00CB7A89">
        <w:tc>
          <w:tcPr>
            <w:tcW w:w="2448" w:type="dxa"/>
          </w:tcPr>
          <w:p w14:paraId="14254F05" w14:textId="1BA97568" w:rsidR="004D0292" w:rsidRPr="003D6336" w:rsidRDefault="004D0292" w:rsidP="00F61F85">
            <w:pPr>
              <w:pStyle w:val="SectionVHeading3"/>
              <w:rPr>
                <w:lang w:val="es-ES"/>
              </w:rPr>
            </w:pPr>
            <w:bookmarkStart w:id="1235" w:name="_Toc49430584"/>
            <w:bookmarkStart w:id="1236" w:name="_Toc49430762"/>
            <w:bookmarkStart w:id="1237" w:name="_Toc49430939"/>
            <w:bookmarkStart w:id="1238" w:name="_Toc49450292"/>
            <w:bookmarkStart w:id="1239" w:name="_Toc49452381"/>
            <w:bookmarkStart w:id="1240" w:name="_Toc49452656"/>
            <w:bookmarkStart w:id="1241" w:name="_Toc49453054"/>
            <w:bookmarkStart w:id="1242" w:name="_Toc49453442"/>
            <w:r w:rsidRPr="003D6336">
              <w:rPr>
                <w:lang w:val="es-ES"/>
              </w:rPr>
              <w:t>21.</w:t>
            </w:r>
            <w:r w:rsidRPr="003D6336">
              <w:rPr>
                <w:lang w:val="es-ES"/>
              </w:rPr>
              <w:tab/>
              <w:t xml:space="preserve">Toma de posesión del </w:t>
            </w:r>
            <w:r w:rsidR="002509AB">
              <w:rPr>
                <w:lang w:val="es-ES"/>
              </w:rPr>
              <w:t>Lugar</w:t>
            </w:r>
            <w:r w:rsidR="002509AB" w:rsidRPr="003D6336">
              <w:rPr>
                <w:lang w:val="es-ES"/>
              </w:rPr>
              <w:t xml:space="preserve"> de las Obras</w:t>
            </w:r>
            <w:bookmarkEnd w:id="1235"/>
            <w:bookmarkEnd w:id="1236"/>
            <w:bookmarkEnd w:id="1237"/>
            <w:bookmarkEnd w:id="1238"/>
            <w:bookmarkEnd w:id="1239"/>
            <w:bookmarkEnd w:id="1240"/>
            <w:bookmarkEnd w:id="1241"/>
            <w:bookmarkEnd w:id="1242"/>
          </w:p>
        </w:tc>
        <w:tc>
          <w:tcPr>
            <w:tcW w:w="7200" w:type="dxa"/>
          </w:tcPr>
          <w:p w14:paraId="76551D13" w14:textId="51C814B2" w:rsidR="004D0292" w:rsidRPr="003D6336" w:rsidRDefault="004D0292" w:rsidP="00F61F85">
            <w:pPr>
              <w:suppressAutoHyphens/>
              <w:spacing w:after="160"/>
              <w:ind w:left="619" w:hanging="612"/>
              <w:jc w:val="both"/>
              <w:rPr>
                <w:spacing w:val="-3"/>
                <w:lang w:val="es-ES"/>
              </w:rPr>
            </w:pPr>
            <w:r w:rsidRPr="003D6336">
              <w:rPr>
                <w:spacing w:val="-3"/>
                <w:lang w:val="es-ES"/>
              </w:rPr>
              <w:t>21.1</w:t>
            </w:r>
            <w:r w:rsidRPr="003D6336">
              <w:rPr>
                <w:spacing w:val="-3"/>
                <w:lang w:val="es-ES"/>
              </w:rPr>
              <w:tab/>
              <w:t xml:space="preserve">El Contratante traspasará al Contratista la posesión de la totalidad del </w:t>
            </w:r>
            <w:r w:rsidR="002509AB">
              <w:rPr>
                <w:spacing w:val="-3"/>
                <w:lang w:val="es-ES"/>
              </w:rPr>
              <w:t>Lugar</w:t>
            </w:r>
            <w:r w:rsidR="002509AB" w:rsidRPr="003D6336">
              <w:rPr>
                <w:spacing w:val="-3"/>
                <w:lang w:val="es-ES"/>
              </w:rPr>
              <w:t xml:space="preserve"> de las Obras</w:t>
            </w:r>
            <w:r w:rsidRPr="003D6336">
              <w:rPr>
                <w:spacing w:val="-3"/>
                <w:lang w:val="es-ES"/>
              </w:rPr>
              <w:t xml:space="preserve">.  Si no se traspasara la posesión de alguna parte en la fecha </w:t>
            </w:r>
            <w:r w:rsidRPr="003D6336">
              <w:rPr>
                <w:b/>
                <w:spacing w:val="-3"/>
                <w:lang w:val="es-ES"/>
              </w:rPr>
              <w:t>estipulada en</w:t>
            </w:r>
            <w:r w:rsidRPr="003D6336">
              <w:rPr>
                <w:spacing w:val="-3"/>
                <w:lang w:val="es-ES"/>
              </w:rPr>
              <w:t xml:space="preserve"> </w:t>
            </w:r>
            <w:r w:rsidRPr="003D6336">
              <w:rPr>
                <w:b/>
                <w:spacing w:val="-3"/>
                <w:lang w:val="es-ES"/>
              </w:rPr>
              <w:t>las CEC</w:t>
            </w:r>
            <w:r w:rsidRPr="003D6336">
              <w:rPr>
                <w:spacing w:val="-3"/>
                <w:lang w:val="es-ES"/>
              </w:rPr>
              <w:t>, se considerará que el Contratante ha demorado el inicio de las actividades pertinentes y que ello constituye un evento compensable.</w:t>
            </w:r>
          </w:p>
        </w:tc>
      </w:tr>
      <w:tr w:rsidR="004D0292" w:rsidRPr="003F4443" w14:paraId="341FAE6F" w14:textId="77777777" w:rsidTr="00CB7A89">
        <w:tc>
          <w:tcPr>
            <w:tcW w:w="2448" w:type="dxa"/>
          </w:tcPr>
          <w:p w14:paraId="29151C49" w14:textId="03CEC543" w:rsidR="004D0292" w:rsidRPr="003D6336" w:rsidRDefault="004D0292" w:rsidP="00F61F85">
            <w:pPr>
              <w:pStyle w:val="SectionVHeading3"/>
              <w:rPr>
                <w:lang w:val="es-ES"/>
              </w:rPr>
            </w:pPr>
            <w:bookmarkStart w:id="1243" w:name="_Toc49430585"/>
            <w:bookmarkStart w:id="1244" w:name="_Toc49430763"/>
            <w:bookmarkStart w:id="1245" w:name="_Toc49430940"/>
            <w:bookmarkStart w:id="1246" w:name="_Toc49450293"/>
            <w:bookmarkStart w:id="1247" w:name="_Toc49452382"/>
            <w:bookmarkStart w:id="1248" w:name="_Toc49452657"/>
            <w:bookmarkStart w:id="1249" w:name="_Toc49453055"/>
            <w:bookmarkStart w:id="1250" w:name="_Toc49453443"/>
            <w:r w:rsidRPr="003D6336">
              <w:rPr>
                <w:lang w:val="es-ES"/>
              </w:rPr>
              <w:t>22.</w:t>
            </w:r>
            <w:r w:rsidRPr="003D6336">
              <w:rPr>
                <w:lang w:val="es-ES"/>
              </w:rPr>
              <w:tab/>
              <w:t xml:space="preserve">Acceso al </w:t>
            </w:r>
            <w:r w:rsidR="002509AB">
              <w:rPr>
                <w:lang w:val="es-ES"/>
              </w:rPr>
              <w:t>Lugar</w:t>
            </w:r>
            <w:r w:rsidR="002509AB" w:rsidRPr="003D6336">
              <w:rPr>
                <w:lang w:val="es-ES"/>
              </w:rPr>
              <w:t xml:space="preserve"> de las Obras</w:t>
            </w:r>
            <w:bookmarkEnd w:id="1243"/>
            <w:bookmarkEnd w:id="1244"/>
            <w:bookmarkEnd w:id="1245"/>
            <w:bookmarkEnd w:id="1246"/>
            <w:bookmarkEnd w:id="1247"/>
            <w:bookmarkEnd w:id="1248"/>
            <w:bookmarkEnd w:id="1249"/>
            <w:bookmarkEnd w:id="1250"/>
          </w:p>
        </w:tc>
        <w:tc>
          <w:tcPr>
            <w:tcW w:w="7200" w:type="dxa"/>
          </w:tcPr>
          <w:p w14:paraId="29EAE9FF" w14:textId="5596C3D2" w:rsidR="004D0292" w:rsidRPr="003D6336" w:rsidRDefault="004D0292" w:rsidP="00F61F85">
            <w:pPr>
              <w:suppressAutoHyphens/>
              <w:spacing w:after="160"/>
              <w:ind w:left="619" w:hanging="612"/>
              <w:jc w:val="both"/>
              <w:rPr>
                <w:spacing w:val="-3"/>
                <w:lang w:val="es-ES"/>
              </w:rPr>
            </w:pPr>
            <w:r w:rsidRPr="003D6336">
              <w:rPr>
                <w:spacing w:val="-3"/>
                <w:lang w:val="es-ES"/>
              </w:rPr>
              <w:t>22.1</w:t>
            </w:r>
            <w:r w:rsidRPr="003D6336">
              <w:rPr>
                <w:spacing w:val="-3"/>
                <w:lang w:val="es-ES"/>
              </w:rPr>
              <w:tab/>
              <w:t xml:space="preserve">El Contratista deberá permitir al Gerente de Obras, y a cualquier persona autorizada por éste, el acceso al </w:t>
            </w:r>
            <w:r w:rsidR="002509AB">
              <w:rPr>
                <w:spacing w:val="-3"/>
                <w:lang w:val="es-ES"/>
              </w:rPr>
              <w:t>Lugar</w:t>
            </w:r>
            <w:r w:rsidR="002509AB" w:rsidRPr="003D6336">
              <w:rPr>
                <w:spacing w:val="-3"/>
                <w:lang w:val="es-ES"/>
              </w:rPr>
              <w:t xml:space="preserve"> de las Obras</w:t>
            </w:r>
            <w:r w:rsidRPr="003D6336">
              <w:rPr>
                <w:spacing w:val="-3"/>
                <w:lang w:val="es-ES"/>
              </w:rPr>
              <w:t xml:space="preserve"> y a cualquier lugar donde se estén realizando o se prevea realizar trabajos relacionados con el Contrato.</w:t>
            </w:r>
          </w:p>
        </w:tc>
      </w:tr>
      <w:tr w:rsidR="004D0292" w:rsidRPr="003F4443" w14:paraId="5D6C78C3" w14:textId="77777777" w:rsidTr="00CB7A89">
        <w:tc>
          <w:tcPr>
            <w:tcW w:w="2448" w:type="dxa"/>
          </w:tcPr>
          <w:p w14:paraId="3E73A726" w14:textId="77777777" w:rsidR="004D0292" w:rsidRPr="003D6336" w:rsidRDefault="004D0292" w:rsidP="00F61F85">
            <w:pPr>
              <w:pStyle w:val="SectionVHeading3"/>
              <w:rPr>
                <w:lang w:val="es-ES"/>
              </w:rPr>
            </w:pPr>
            <w:bookmarkStart w:id="1251" w:name="_Toc49430586"/>
            <w:bookmarkStart w:id="1252" w:name="_Toc49430764"/>
            <w:bookmarkStart w:id="1253" w:name="_Toc49430941"/>
            <w:bookmarkStart w:id="1254" w:name="_Toc49450294"/>
            <w:bookmarkStart w:id="1255" w:name="_Toc49452383"/>
            <w:bookmarkStart w:id="1256" w:name="_Toc49452658"/>
            <w:bookmarkStart w:id="1257" w:name="_Toc49453056"/>
            <w:bookmarkStart w:id="1258" w:name="_Toc49453444"/>
            <w:r w:rsidRPr="003D6336">
              <w:rPr>
                <w:lang w:val="es-ES"/>
              </w:rPr>
              <w:t>23.</w:t>
            </w:r>
            <w:r w:rsidRPr="003D6336">
              <w:rPr>
                <w:lang w:val="es-ES"/>
              </w:rPr>
              <w:tab/>
              <w:t>Instrucciones, Inspecciones y Auditorías</w:t>
            </w:r>
            <w:bookmarkEnd w:id="1251"/>
            <w:bookmarkEnd w:id="1252"/>
            <w:bookmarkEnd w:id="1253"/>
            <w:bookmarkEnd w:id="1254"/>
            <w:bookmarkEnd w:id="1255"/>
            <w:bookmarkEnd w:id="1256"/>
            <w:bookmarkEnd w:id="1257"/>
            <w:bookmarkEnd w:id="1258"/>
          </w:p>
        </w:tc>
        <w:tc>
          <w:tcPr>
            <w:tcW w:w="7200" w:type="dxa"/>
          </w:tcPr>
          <w:p w14:paraId="75E039F0" w14:textId="4DCB355A" w:rsidR="004D0292" w:rsidRPr="003D6336" w:rsidRDefault="004D0292" w:rsidP="00F61F85">
            <w:pPr>
              <w:suppressAutoHyphens/>
              <w:spacing w:after="160"/>
              <w:ind w:left="619" w:hanging="612"/>
              <w:jc w:val="both"/>
              <w:rPr>
                <w:spacing w:val="-3"/>
                <w:lang w:val="es-ES"/>
              </w:rPr>
            </w:pPr>
            <w:r w:rsidRPr="003D6336">
              <w:rPr>
                <w:spacing w:val="-3"/>
                <w:lang w:val="es-ES"/>
              </w:rPr>
              <w:t>23.1</w:t>
            </w:r>
            <w:r w:rsidRPr="003D6336">
              <w:rPr>
                <w:spacing w:val="-3"/>
                <w:lang w:val="es-ES"/>
              </w:rPr>
              <w:tab/>
              <w:t xml:space="preserve">El Contratista deberá cumplir todas las instrucciones del Gerente de Obras que se ajusten a la ley aplicable en el </w:t>
            </w:r>
            <w:r w:rsidR="002509AB">
              <w:rPr>
                <w:spacing w:val="-3"/>
                <w:lang w:val="es-ES"/>
              </w:rPr>
              <w:t>Lugar</w:t>
            </w:r>
            <w:r w:rsidR="002509AB" w:rsidRPr="003D6336">
              <w:rPr>
                <w:spacing w:val="-3"/>
                <w:lang w:val="es-ES"/>
              </w:rPr>
              <w:t xml:space="preserve"> de las Obras</w:t>
            </w:r>
            <w:r w:rsidRPr="003D6336">
              <w:rPr>
                <w:spacing w:val="-3"/>
                <w:lang w:val="es-ES"/>
              </w:rPr>
              <w:t>.</w:t>
            </w:r>
          </w:p>
          <w:p w14:paraId="361BA3ED" w14:textId="77777777" w:rsidR="004D0292" w:rsidRPr="003D6336" w:rsidRDefault="004D0292" w:rsidP="00F61F85">
            <w:pPr>
              <w:suppressAutoHyphens/>
              <w:spacing w:after="160"/>
              <w:ind w:left="619" w:hanging="612"/>
              <w:jc w:val="both"/>
              <w:rPr>
                <w:spacing w:val="-3"/>
                <w:lang w:val="es-ES"/>
              </w:rPr>
            </w:pPr>
            <w:r w:rsidRPr="003D6336">
              <w:rPr>
                <w:spacing w:val="-3"/>
                <w:lang w:val="es-ES"/>
              </w:rPr>
              <w:t>23.2</w:t>
            </w:r>
            <w:r w:rsidRPr="003D6336">
              <w:rPr>
                <w:spacing w:val="-3"/>
                <w:lang w:val="es-ES"/>
              </w:rPr>
              <w:tab/>
              <w:t xml:space="preserve">El Contratista permitirá que el Banco inspeccione </w:t>
            </w:r>
            <w:r w:rsidRPr="003D6336">
              <w:rPr>
                <w:lang w:val="es-ES"/>
              </w:rPr>
              <w:t xml:space="preserve">las cuentas, registros contables y archivos del Contratista </w:t>
            </w:r>
            <w:r w:rsidRPr="003D6336">
              <w:rPr>
                <w:spacing w:val="-3"/>
                <w:lang w:val="es-ES"/>
              </w:rPr>
              <w:t>relacionados con la presentación de ofertas y la ejecución del contrato y realice auditorías por medio de auditores designados por el Banco, si así lo requiere el Banco</w:t>
            </w:r>
            <w:r w:rsidRPr="003D6336">
              <w:rPr>
                <w:lang w:val="es-ES"/>
              </w:rPr>
              <w:t>. Para estos efectos, el Contratista deberá conservan todos los documentos y registros relacionados con el proyecto financiado por el Banco, por un período de siete (7) años luego de terminado el trabajo. Igualmente, entregará al Banco todo documento necesario para la investigación pertinente sobre denuncias de prácticas prohibidas y ordenará a los individuos, empleados o agentes del Contratista que tengan conocimiento del proyecto financiado por el Banco a responder a las consultas provenientes de personal del Banco</w:t>
            </w:r>
            <w:r w:rsidRPr="003D6336">
              <w:rPr>
                <w:spacing w:val="-3"/>
                <w:lang w:val="es-ES"/>
              </w:rPr>
              <w:t>.</w:t>
            </w:r>
          </w:p>
        </w:tc>
      </w:tr>
      <w:tr w:rsidR="004D0292" w:rsidRPr="003F4443" w14:paraId="2761D80D" w14:textId="77777777" w:rsidTr="00CB7A89">
        <w:tc>
          <w:tcPr>
            <w:tcW w:w="2448" w:type="dxa"/>
          </w:tcPr>
          <w:p w14:paraId="2561BD7D" w14:textId="77777777" w:rsidR="004D0292" w:rsidRPr="003D6336" w:rsidRDefault="004D0292" w:rsidP="00F61F85">
            <w:pPr>
              <w:pStyle w:val="SectionVHeading3"/>
              <w:rPr>
                <w:lang w:val="es-ES"/>
              </w:rPr>
            </w:pPr>
            <w:bookmarkStart w:id="1259" w:name="_Toc49430587"/>
            <w:bookmarkStart w:id="1260" w:name="_Toc49430765"/>
            <w:bookmarkStart w:id="1261" w:name="_Toc49430942"/>
            <w:bookmarkStart w:id="1262" w:name="_Toc49450295"/>
            <w:bookmarkStart w:id="1263" w:name="_Toc49452384"/>
            <w:bookmarkStart w:id="1264" w:name="_Toc49452659"/>
            <w:bookmarkStart w:id="1265" w:name="_Toc49453057"/>
            <w:bookmarkStart w:id="1266" w:name="_Toc49453445"/>
            <w:r w:rsidRPr="003D6336">
              <w:rPr>
                <w:lang w:val="es-ES"/>
              </w:rPr>
              <w:t>24.</w:t>
            </w:r>
            <w:r w:rsidRPr="003D6336">
              <w:rPr>
                <w:lang w:val="es-ES"/>
              </w:rPr>
              <w:tab/>
              <w:t>Controversias</w:t>
            </w:r>
            <w:bookmarkEnd w:id="1259"/>
            <w:bookmarkEnd w:id="1260"/>
            <w:bookmarkEnd w:id="1261"/>
            <w:bookmarkEnd w:id="1262"/>
            <w:bookmarkEnd w:id="1263"/>
            <w:bookmarkEnd w:id="1264"/>
            <w:bookmarkEnd w:id="1265"/>
            <w:bookmarkEnd w:id="1266"/>
          </w:p>
        </w:tc>
        <w:tc>
          <w:tcPr>
            <w:tcW w:w="7200" w:type="dxa"/>
          </w:tcPr>
          <w:p w14:paraId="31AF266C" w14:textId="77777777" w:rsidR="004D0292" w:rsidRPr="003D6336" w:rsidRDefault="004D0292" w:rsidP="00F61F85">
            <w:pPr>
              <w:suppressAutoHyphens/>
              <w:spacing w:after="160"/>
              <w:ind w:left="619" w:hanging="612"/>
              <w:jc w:val="both"/>
              <w:rPr>
                <w:spacing w:val="-3"/>
                <w:lang w:val="es-ES"/>
              </w:rPr>
            </w:pPr>
            <w:r w:rsidRPr="003D6336">
              <w:rPr>
                <w:spacing w:val="-3"/>
                <w:lang w:val="es-ES"/>
              </w:rPr>
              <w:t>24.1</w:t>
            </w:r>
            <w:r w:rsidRPr="003D6336">
              <w:rPr>
                <w:spacing w:val="-3"/>
                <w:lang w:val="es-ES"/>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4D0292" w:rsidRPr="003F4443" w14:paraId="18EC4568" w14:textId="77777777" w:rsidTr="00CB7A89">
        <w:tc>
          <w:tcPr>
            <w:tcW w:w="2448" w:type="dxa"/>
          </w:tcPr>
          <w:p w14:paraId="6FAA23E4" w14:textId="77777777" w:rsidR="004D0292" w:rsidRPr="003D6336" w:rsidRDefault="004D0292" w:rsidP="00F61F85">
            <w:pPr>
              <w:pStyle w:val="SectionVHeading3"/>
              <w:rPr>
                <w:lang w:val="es-ES"/>
              </w:rPr>
            </w:pPr>
            <w:bookmarkStart w:id="1267" w:name="_Toc49430588"/>
            <w:bookmarkStart w:id="1268" w:name="_Toc49430766"/>
            <w:bookmarkStart w:id="1269" w:name="_Toc49430943"/>
            <w:bookmarkStart w:id="1270" w:name="_Toc49450296"/>
            <w:bookmarkStart w:id="1271" w:name="_Toc49452385"/>
            <w:bookmarkStart w:id="1272" w:name="_Toc49452660"/>
            <w:bookmarkStart w:id="1273" w:name="_Toc49453058"/>
            <w:bookmarkStart w:id="1274" w:name="_Toc49453446"/>
            <w:r w:rsidRPr="003D6336">
              <w:rPr>
                <w:lang w:val="es-ES"/>
              </w:rPr>
              <w:t>25.</w:t>
            </w:r>
            <w:r w:rsidRPr="003D6336">
              <w:rPr>
                <w:lang w:val="es-ES"/>
              </w:rPr>
              <w:tab/>
              <w:t>Procedimientos para la solución de controversias</w:t>
            </w:r>
            <w:bookmarkEnd w:id="1267"/>
            <w:bookmarkEnd w:id="1268"/>
            <w:bookmarkEnd w:id="1269"/>
            <w:bookmarkEnd w:id="1270"/>
            <w:bookmarkEnd w:id="1271"/>
            <w:bookmarkEnd w:id="1272"/>
            <w:bookmarkEnd w:id="1273"/>
            <w:bookmarkEnd w:id="1274"/>
            <w:r w:rsidRPr="003D6336">
              <w:rPr>
                <w:lang w:val="es-ES"/>
              </w:rPr>
              <w:t xml:space="preserve"> </w:t>
            </w:r>
          </w:p>
          <w:p w14:paraId="6D2FD25E" w14:textId="77777777" w:rsidR="004D0292" w:rsidRPr="003D6336" w:rsidRDefault="004D0292" w:rsidP="00F61F85">
            <w:pPr>
              <w:pStyle w:val="SectionVHeading3"/>
              <w:rPr>
                <w:lang w:val="es-ES"/>
              </w:rPr>
            </w:pPr>
          </w:p>
        </w:tc>
        <w:tc>
          <w:tcPr>
            <w:tcW w:w="7200" w:type="dxa"/>
          </w:tcPr>
          <w:p w14:paraId="5EA659C1" w14:textId="77777777" w:rsidR="004D0292" w:rsidRPr="003D6336" w:rsidRDefault="004D0292" w:rsidP="00F61F85">
            <w:pPr>
              <w:suppressAutoHyphens/>
              <w:spacing w:after="240"/>
              <w:ind w:left="619" w:hanging="619"/>
              <w:jc w:val="both"/>
              <w:rPr>
                <w:spacing w:val="-3"/>
                <w:lang w:val="es-ES"/>
              </w:rPr>
            </w:pPr>
            <w:r w:rsidRPr="003D6336">
              <w:rPr>
                <w:spacing w:val="-3"/>
                <w:lang w:val="es-ES"/>
              </w:rPr>
              <w:t>25.1</w:t>
            </w:r>
            <w:r w:rsidRPr="003D6336">
              <w:rPr>
                <w:spacing w:val="-3"/>
                <w:lang w:val="es-ES"/>
              </w:rPr>
              <w:tab/>
              <w:t>El Conciliador deberá comunicar su decisión por escrito dentro de los 28 días siguientes a la recepción de la notificación de una controversia.</w:t>
            </w:r>
          </w:p>
          <w:p w14:paraId="2ECE39D3" w14:textId="77777777" w:rsidR="004D0292" w:rsidRPr="003D6336" w:rsidRDefault="004D0292" w:rsidP="00F61F85">
            <w:pPr>
              <w:suppressAutoHyphens/>
              <w:spacing w:after="240"/>
              <w:ind w:left="619" w:hanging="619"/>
              <w:jc w:val="both"/>
              <w:rPr>
                <w:spacing w:val="-3"/>
                <w:lang w:val="es-ES"/>
              </w:rPr>
            </w:pPr>
            <w:r w:rsidRPr="003D6336">
              <w:rPr>
                <w:spacing w:val="-3"/>
                <w:lang w:val="es-ES"/>
              </w:rPr>
              <w:t>25.2</w:t>
            </w:r>
            <w:r w:rsidRPr="003D6336">
              <w:rPr>
                <w:spacing w:val="-3"/>
                <w:lang w:val="es-ES"/>
              </w:rPr>
              <w:tab/>
              <w:t xml:space="preserve">El Conciliador será compensado por su trabajo, cualquiera que sea su decisión, por hora según los honorarios </w:t>
            </w:r>
            <w:r w:rsidRPr="003D6336">
              <w:rPr>
                <w:b/>
                <w:spacing w:val="-3"/>
                <w:lang w:val="es-ES"/>
              </w:rPr>
              <w:t>especificados en los DDL y en las CEC</w:t>
            </w:r>
            <w:r w:rsidRPr="003D6336">
              <w:rPr>
                <w:spacing w:val="-3"/>
                <w:lang w:val="es-ES"/>
              </w:rPr>
              <w:t xml:space="preserve">, además de cualquier otro gasto reembolsable </w:t>
            </w:r>
            <w:r w:rsidRPr="003D6336">
              <w:rPr>
                <w:b/>
                <w:spacing w:val="-3"/>
                <w:lang w:val="es-ES"/>
              </w:rPr>
              <w:t>indicado en las CEC</w:t>
            </w:r>
            <w:r w:rsidRPr="003D6336">
              <w:rPr>
                <w:spacing w:val="-3"/>
                <w:lang w:val="es-ES"/>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388D1F08" w14:textId="77777777" w:rsidR="004D0292" w:rsidRPr="003D6336" w:rsidRDefault="004D0292" w:rsidP="00F61F85">
            <w:pPr>
              <w:suppressAutoHyphens/>
              <w:spacing w:after="240"/>
              <w:ind w:left="612" w:hanging="619"/>
              <w:jc w:val="both"/>
              <w:rPr>
                <w:spacing w:val="-3"/>
                <w:lang w:val="es-ES"/>
              </w:rPr>
            </w:pPr>
            <w:r w:rsidRPr="003D6336">
              <w:rPr>
                <w:spacing w:val="-3"/>
                <w:lang w:val="es-ES"/>
              </w:rPr>
              <w:t>25.3</w:t>
            </w:r>
            <w:r w:rsidRPr="003D6336">
              <w:rPr>
                <w:spacing w:val="-3"/>
                <w:lang w:val="es-ES"/>
              </w:rPr>
              <w:tab/>
              <w:t xml:space="preserve">El arbitraje deberá realizarse de acuerdo con el procedimiento de arbitraje publicado por la institución </w:t>
            </w:r>
            <w:r w:rsidRPr="003D6336">
              <w:rPr>
                <w:b/>
                <w:spacing w:val="-3"/>
                <w:lang w:val="es-ES"/>
              </w:rPr>
              <w:t>denominada en las CEC</w:t>
            </w:r>
            <w:r w:rsidRPr="003D6336">
              <w:rPr>
                <w:spacing w:val="-3"/>
                <w:lang w:val="es-ES"/>
              </w:rPr>
              <w:t xml:space="preserve"> y en el lugar </w:t>
            </w:r>
            <w:r w:rsidRPr="003D6336">
              <w:rPr>
                <w:b/>
                <w:spacing w:val="-3"/>
                <w:lang w:val="es-ES"/>
              </w:rPr>
              <w:t>establecido en las CEC.</w:t>
            </w:r>
          </w:p>
        </w:tc>
      </w:tr>
      <w:tr w:rsidR="004D0292" w:rsidRPr="003F4443" w14:paraId="5861C659" w14:textId="77777777" w:rsidTr="00CB7A89">
        <w:tc>
          <w:tcPr>
            <w:tcW w:w="2448" w:type="dxa"/>
          </w:tcPr>
          <w:p w14:paraId="3B2F75E8" w14:textId="77777777" w:rsidR="004D0292" w:rsidRPr="003D6336" w:rsidRDefault="004D0292" w:rsidP="00F61F85">
            <w:pPr>
              <w:pStyle w:val="SectionVHeading3"/>
              <w:rPr>
                <w:lang w:val="es-ES"/>
              </w:rPr>
            </w:pPr>
            <w:bookmarkStart w:id="1275" w:name="_Toc49430589"/>
            <w:bookmarkStart w:id="1276" w:name="_Toc49430767"/>
            <w:bookmarkStart w:id="1277" w:name="_Toc49430944"/>
            <w:bookmarkStart w:id="1278" w:name="_Toc49450297"/>
            <w:bookmarkStart w:id="1279" w:name="_Toc49452386"/>
            <w:bookmarkStart w:id="1280" w:name="_Toc49452661"/>
            <w:bookmarkStart w:id="1281" w:name="_Toc49453059"/>
            <w:bookmarkStart w:id="1282" w:name="_Toc49453447"/>
            <w:r w:rsidRPr="003D6336">
              <w:rPr>
                <w:lang w:val="es-ES"/>
              </w:rPr>
              <w:t>26.</w:t>
            </w:r>
            <w:r w:rsidRPr="003D6336">
              <w:rPr>
                <w:lang w:val="es-ES"/>
              </w:rPr>
              <w:tab/>
              <w:t>Reemplazo del Conciliador</w:t>
            </w:r>
            <w:bookmarkEnd w:id="1275"/>
            <w:bookmarkEnd w:id="1276"/>
            <w:bookmarkEnd w:id="1277"/>
            <w:bookmarkEnd w:id="1278"/>
            <w:bookmarkEnd w:id="1279"/>
            <w:bookmarkEnd w:id="1280"/>
            <w:bookmarkEnd w:id="1281"/>
            <w:bookmarkEnd w:id="1282"/>
            <w:r w:rsidRPr="003D6336">
              <w:rPr>
                <w:lang w:val="es-ES"/>
              </w:rPr>
              <w:tab/>
            </w:r>
          </w:p>
        </w:tc>
        <w:tc>
          <w:tcPr>
            <w:tcW w:w="7200" w:type="dxa"/>
          </w:tcPr>
          <w:p w14:paraId="26CB17EE" w14:textId="77777777" w:rsidR="004D0292" w:rsidRPr="003D6336" w:rsidRDefault="004D0292" w:rsidP="00F61F85">
            <w:pPr>
              <w:suppressAutoHyphens/>
              <w:spacing w:after="200"/>
              <w:ind w:left="612" w:hanging="612"/>
              <w:jc w:val="both"/>
              <w:rPr>
                <w:spacing w:val="-3"/>
                <w:lang w:val="es-ES"/>
              </w:rPr>
            </w:pPr>
            <w:r w:rsidRPr="003D6336">
              <w:rPr>
                <w:spacing w:val="-3"/>
                <w:lang w:val="es-ES"/>
              </w:rPr>
              <w:t>26.1</w:t>
            </w:r>
            <w:r w:rsidRPr="003D6336">
              <w:rPr>
                <w:spacing w:val="-3"/>
                <w:lang w:val="es-ES"/>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3D6336">
              <w:rPr>
                <w:b/>
                <w:spacing w:val="-3"/>
                <w:lang w:val="es-ES"/>
              </w:rPr>
              <w:t>estipulada en las CEC</w:t>
            </w:r>
            <w:r w:rsidRPr="003D6336">
              <w:rPr>
                <w:spacing w:val="-3"/>
                <w:lang w:val="es-ES"/>
              </w:rPr>
              <w:t xml:space="preserve"> dentro de los 14 días siguientes a la recepción de la petición.</w:t>
            </w:r>
          </w:p>
        </w:tc>
      </w:tr>
      <w:tr w:rsidR="004D0292" w:rsidRPr="003F4443" w14:paraId="64BD6C95" w14:textId="77777777" w:rsidTr="00CB7A89">
        <w:tc>
          <w:tcPr>
            <w:tcW w:w="2448" w:type="dxa"/>
          </w:tcPr>
          <w:p w14:paraId="3A0329B6" w14:textId="77777777" w:rsidR="004D0292" w:rsidRPr="003D6336" w:rsidRDefault="004D0292" w:rsidP="00F61F85">
            <w:pPr>
              <w:pStyle w:val="SectionVHeading3"/>
              <w:rPr>
                <w:b w:val="0"/>
                <w:lang w:val="es-ES"/>
              </w:rPr>
            </w:pPr>
          </w:p>
        </w:tc>
        <w:tc>
          <w:tcPr>
            <w:tcW w:w="7200" w:type="dxa"/>
          </w:tcPr>
          <w:p w14:paraId="2663FBBE" w14:textId="77777777" w:rsidR="004D0292" w:rsidRPr="003D6336" w:rsidRDefault="004D0292" w:rsidP="00F61F85">
            <w:pPr>
              <w:pStyle w:val="SectionVHeading2"/>
              <w:rPr>
                <w:b w:val="0"/>
                <w:spacing w:val="-3"/>
                <w:lang w:val="es-ES"/>
              </w:rPr>
            </w:pPr>
            <w:bookmarkStart w:id="1283" w:name="_Toc49430590"/>
            <w:bookmarkStart w:id="1284" w:name="_Toc49430768"/>
            <w:bookmarkStart w:id="1285" w:name="_Toc49430945"/>
            <w:bookmarkStart w:id="1286" w:name="_Toc49450298"/>
            <w:bookmarkStart w:id="1287" w:name="_Toc49452387"/>
            <w:bookmarkStart w:id="1288" w:name="_Toc49452662"/>
            <w:bookmarkStart w:id="1289" w:name="_Toc49453060"/>
            <w:bookmarkStart w:id="1290" w:name="_Toc49453448"/>
            <w:r w:rsidRPr="003D6336">
              <w:rPr>
                <w:lang w:val="es-ES"/>
              </w:rPr>
              <w:t>B. Control de Plazos</w:t>
            </w:r>
            <w:bookmarkEnd w:id="1283"/>
            <w:bookmarkEnd w:id="1284"/>
            <w:bookmarkEnd w:id="1285"/>
            <w:bookmarkEnd w:id="1286"/>
            <w:bookmarkEnd w:id="1287"/>
            <w:bookmarkEnd w:id="1288"/>
            <w:bookmarkEnd w:id="1289"/>
            <w:bookmarkEnd w:id="1290"/>
          </w:p>
        </w:tc>
      </w:tr>
      <w:tr w:rsidR="004D0292" w:rsidRPr="003F4443" w14:paraId="04A41AF7" w14:textId="77777777" w:rsidTr="00CB7A89">
        <w:tc>
          <w:tcPr>
            <w:tcW w:w="2448" w:type="dxa"/>
          </w:tcPr>
          <w:p w14:paraId="51FB71AF" w14:textId="77777777" w:rsidR="004D0292" w:rsidRPr="003D6336" w:rsidRDefault="004D0292" w:rsidP="00F61F85">
            <w:pPr>
              <w:pStyle w:val="SectionVHeading3"/>
              <w:rPr>
                <w:b w:val="0"/>
                <w:lang w:val="es-ES"/>
              </w:rPr>
            </w:pPr>
            <w:bookmarkStart w:id="1291" w:name="_Toc49430591"/>
            <w:bookmarkStart w:id="1292" w:name="_Toc49430769"/>
            <w:bookmarkStart w:id="1293" w:name="_Toc49430946"/>
            <w:bookmarkStart w:id="1294" w:name="_Toc49450299"/>
            <w:bookmarkStart w:id="1295" w:name="_Toc49452388"/>
            <w:bookmarkStart w:id="1296" w:name="_Toc49452663"/>
            <w:bookmarkStart w:id="1297" w:name="_Toc49453061"/>
            <w:bookmarkStart w:id="1298" w:name="_Toc49453449"/>
            <w:r w:rsidRPr="003D6336">
              <w:rPr>
                <w:b w:val="0"/>
                <w:lang w:val="es-ES"/>
              </w:rPr>
              <w:t xml:space="preserve">27. </w:t>
            </w:r>
            <w:r w:rsidRPr="003D6336">
              <w:rPr>
                <w:lang w:val="es-ES"/>
              </w:rPr>
              <w:t>Programa</w:t>
            </w:r>
            <w:bookmarkEnd w:id="1291"/>
            <w:bookmarkEnd w:id="1292"/>
            <w:bookmarkEnd w:id="1293"/>
            <w:bookmarkEnd w:id="1294"/>
            <w:bookmarkEnd w:id="1295"/>
            <w:bookmarkEnd w:id="1296"/>
            <w:bookmarkEnd w:id="1297"/>
            <w:bookmarkEnd w:id="1298"/>
          </w:p>
        </w:tc>
        <w:tc>
          <w:tcPr>
            <w:tcW w:w="7200" w:type="dxa"/>
          </w:tcPr>
          <w:p w14:paraId="36453372" w14:textId="77777777" w:rsidR="004D0292" w:rsidRPr="003D6336" w:rsidRDefault="004D0292" w:rsidP="00F61F85">
            <w:pPr>
              <w:pStyle w:val="Outline"/>
              <w:keepNext/>
              <w:keepLines/>
              <w:tabs>
                <w:tab w:val="left" w:pos="1080"/>
                <w:tab w:val="right" w:leader="dot" w:pos="9000"/>
              </w:tabs>
              <w:spacing w:before="0" w:after="200"/>
              <w:ind w:left="612" w:hanging="540"/>
              <w:jc w:val="both"/>
              <w:rPr>
                <w:spacing w:val="-3"/>
                <w:lang w:val="es-ES"/>
              </w:rPr>
            </w:pPr>
            <w:r w:rsidRPr="003D6336">
              <w:rPr>
                <w:kern w:val="0"/>
                <w:lang w:val="es-ES"/>
              </w:rPr>
              <w:t>27.1</w:t>
            </w:r>
            <w:r w:rsidRPr="003D6336">
              <w:rPr>
                <w:kern w:val="0"/>
                <w:lang w:val="es-ES"/>
              </w:rPr>
              <w:tab/>
            </w:r>
            <w:r w:rsidRPr="003D6336">
              <w:rPr>
                <w:spacing w:val="-3"/>
                <w:lang w:val="es-ES"/>
              </w:rPr>
              <w:t xml:space="preserve">Dentro del plazo </w:t>
            </w:r>
            <w:r w:rsidRPr="003D6336">
              <w:rPr>
                <w:b/>
                <w:spacing w:val="-3"/>
                <w:lang w:val="es-ES"/>
              </w:rPr>
              <w:t>establecido en</w:t>
            </w:r>
            <w:r w:rsidRPr="003D6336">
              <w:rPr>
                <w:spacing w:val="-3"/>
                <w:lang w:val="es-ES"/>
              </w:rPr>
              <w:t xml:space="preserve"> </w:t>
            </w:r>
            <w:r w:rsidRPr="003D6336">
              <w:rPr>
                <w:b/>
                <w:spacing w:val="-3"/>
                <w:lang w:val="es-ES"/>
              </w:rPr>
              <w:t>las CEC</w:t>
            </w:r>
            <w:r w:rsidRPr="003D6336">
              <w:rPr>
                <w:spacing w:val="-3"/>
                <w:lang w:val="es-ES"/>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17D37355" w14:textId="77777777" w:rsidR="004D0292" w:rsidRPr="003D6336" w:rsidRDefault="004D0292" w:rsidP="00F61F85">
            <w:pPr>
              <w:pStyle w:val="Outline"/>
              <w:keepNext/>
              <w:keepLines/>
              <w:tabs>
                <w:tab w:val="left" w:pos="1080"/>
                <w:tab w:val="right" w:leader="dot" w:pos="9000"/>
              </w:tabs>
              <w:spacing w:before="0" w:after="200"/>
              <w:ind w:left="612" w:hanging="540"/>
              <w:jc w:val="both"/>
              <w:rPr>
                <w:spacing w:val="-3"/>
                <w:lang w:val="es-ES"/>
              </w:rPr>
            </w:pPr>
            <w:r w:rsidRPr="003D6336">
              <w:rPr>
                <w:kern w:val="0"/>
                <w:lang w:val="es-ES"/>
              </w:rPr>
              <w:t>27.2</w:t>
            </w:r>
            <w:r w:rsidRPr="003D6336">
              <w:rPr>
                <w:kern w:val="0"/>
                <w:lang w:val="es-ES"/>
              </w:rPr>
              <w:tab/>
            </w:r>
            <w:r w:rsidRPr="003D6336">
              <w:rPr>
                <w:spacing w:val="-3"/>
                <w:lang w:val="es-ES"/>
              </w:rPr>
              <w:t>El Programa actualizado será aquel que refleje los avances reales logrados en cada actividad y los efectos de tales avances en el calendario de ejecución de las tareas restantes, incluyendo cualquier cambio en la secuencia de las actividades.</w:t>
            </w:r>
          </w:p>
          <w:p w14:paraId="25FC5255" w14:textId="77777777" w:rsidR="004D0292" w:rsidRPr="003D6336" w:rsidRDefault="004D0292" w:rsidP="00F61F85">
            <w:pPr>
              <w:pStyle w:val="Outline"/>
              <w:keepNext/>
              <w:keepLines/>
              <w:tabs>
                <w:tab w:val="left" w:pos="1080"/>
                <w:tab w:val="right" w:leader="dot" w:pos="9000"/>
              </w:tabs>
              <w:spacing w:before="0" w:after="200"/>
              <w:ind w:left="612" w:hanging="540"/>
              <w:jc w:val="both"/>
              <w:rPr>
                <w:spacing w:val="-3"/>
                <w:lang w:val="es-ES"/>
              </w:rPr>
            </w:pPr>
            <w:r w:rsidRPr="003D6336">
              <w:rPr>
                <w:kern w:val="0"/>
                <w:lang w:val="es-ES"/>
              </w:rPr>
              <w:t>27.3</w:t>
            </w:r>
            <w:r w:rsidRPr="003D6336">
              <w:rPr>
                <w:kern w:val="0"/>
                <w:lang w:val="es-ES"/>
              </w:rPr>
              <w:tab/>
            </w:r>
            <w:r w:rsidRPr="003D6336">
              <w:rPr>
                <w:spacing w:val="-3"/>
                <w:lang w:val="es-ES"/>
              </w:rPr>
              <w:t xml:space="preserve">El Contratista deberá presentar al Gerente de Obras para su aprobación, un Programa con intervalos iguales que no excedan el período </w:t>
            </w:r>
            <w:r w:rsidRPr="003D6336">
              <w:rPr>
                <w:b/>
                <w:spacing w:val="-3"/>
                <w:lang w:val="es-ES"/>
              </w:rPr>
              <w:t>establecidos en las CEC</w:t>
            </w:r>
            <w:r w:rsidRPr="003D6336">
              <w:rPr>
                <w:spacing w:val="-3"/>
                <w:lang w:val="es-ES"/>
              </w:rPr>
              <w:t xml:space="preserve">. Si el Contratista no presenta dicho Programa actualizado dentro de este plazo, el Gerente de Obras podrá retener el monto </w:t>
            </w:r>
            <w:r w:rsidRPr="003D6336">
              <w:rPr>
                <w:b/>
                <w:spacing w:val="-3"/>
                <w:lang w:val="es-ES"/>
              </w:rPr>
              <w:t xml:space="preserve">especificado en las CEC </w:t>
            </w:r>
            <w:r w:rsidRPr="003D6336">
              <w:rPr>
                <w:spacing w:val="-3"/>
                <w:lang w:val="es-ES"/>
              </w:rPr>
              <w:t>del próximo certificado de pago y continuar reteniendo dicho monto hasta el pago que prosiga a la fecha en la cual el Contratista haya presentado el Programa atrasado.</w:t>
            </w:r>
          </w:p>
          <w:p w14:paraId="5BEF412C" w14:textId="77777777" w:rsidR="004D0292" w:rsidRPr="003D6336" w:rsidRDefault="004D0292" w:rsidP="00F61F85">
            <w:pPr>
              <w:pStyle w:val="Outline"/>
              <w:keepNext/>
              <w:keepLines/>
              <w:tabs>
                <w:tab w:val="left" w:pos="1080"/>
                <w:tab w:val="right" w:leader="dot" w:pos="9000"/>
              </w:tabs>
              <w:spacing w:before="0" w:after="200"/>
              <w:ind w:left="612" w:hanging="540"/>
              <w:jc w:val="both"/>
              <w:rPr>
                <w:kern w:val="0"/>
                <w:lang w:val="es-ES"/>
              </w:rPr>
            </w:pPr>
            <w:r w:rsidRPr="003D6336">
              <w:rPr>
                <w:kern w:val="0"/>
                <w:lang w:val="es-ES"/>
              </w:rPr>
              <w:t>27.4</w:t>
            </w:r>
            <w:r w:rsidRPr="003D6336">
              <w:rPr>
                <w:kern w:val="0"/>
                <w:lang w:val="es-ES"/>
              </w:rPr>
              <w:tab/>
            </w:r>
            <w:r w:rsidRPr="003D6336">
              <w:rPr>
                <w:spacing w:val="-3"/>
                <w:lang w:val="es-ES"/>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4D0292" w:rsidRPr="003F4443" w14:paraId="29E397BD" w14:textId="77777777" w:rsidTr="00CB7A89">
        <w:tc>
          <w:tcPr>
            <w:tcW w:w="2448" w:type="dxa"/>
          </w:tcPr>
          <w:p w14:paraId="26AB3160" w14:textId="77777777" w:rsidR="004D0292" w:rsidRPr="003D6336" w:rsidRDefault="004D0292" w:rsidP="00F61F85">
            <w:pPr>
              <w:pStyle w:val="SectionVHeading3"/>
              <w:rPr>
                <w:lang w:val="es-ES"/>
              </w:rPr>
            </w:pPr>
            <w:bookmarkStart w:id="1299" w:name="_Toc49430592"/>
            <w:bookmarkStart w:id="1300" w:name="_Toc49430770"/>
            <w:bookmarkStart w:id="1301" w:name="_Toc49430947"/>
            <w:bookmarkStart w:id="1302" w:name="_Toc49450300"/>
            <w:bookmarkStart w:id="1303" w:name="_Toc49452389"/>
            <w:bookmarkStart w:id="1304" w:name="_Toc49452664"/>
            <w:bookmarkStart w:id="1305" w:name="_Toc49453062"/>
            <w:bookmarkStart w:id="1306" w:name="_Toc49453450"/>
            <w:r w:rsidRPr="003D6336">
              <w:rPr>
                <w:lang w:val="es-ES"/>
              </w:rPr>
              <w:t>28.</w:t>
            </w:r>
            <w:r w:rsidRPr="003D6336">
              <w:rPr>
                <w:lang w:val="es-ES"/>
              </w:rPr>
              <w:tab/>
              <w:t>Prórroga de la Fecha Prevista de Terminación</w:t>
            </w:r>
            <w:bookmarkEnd w:id="1299"/>
            <w:bookmarkEnd w:id="1300"/>
            <w:bookmarkEnd w:id="1301"/>
            <w:bookmarkEnd w:id="1302"/>
            <w:bookmarkEnd w:id="1303"/>
            <w:bookmarkEnd w:id="1304"/>
            <w:bookmarkEnd w:id="1305"/>
            <w:bookmarkEnd w:id="1306"/>
          </w:p>
        </w:tc>
        <w:tc>
          <w:tcPr>
            <w:tcW w:w="7200" w:type="dxa"/>
          </w:tcPr>
          <w:p w14:paraId="1091F9D5" w14:textId="77777777" w:rsidR="004D0292" w:rsidRPr="003D6336" w:rsidRDefault="004D0292" w:rsidP="00F61F85">
            <w:pPr>
              <w:spacing w:after="200"/>
              <w:ind w:left="612" w:hanging="612"/>
              <w:jc w:val="both"/>
              <w:rPr>
                <w:lang w:val="es-ES"/>
              </w:rPr>
            </w:pPr>
            <w:r w:rsidRPr="003D6336">
              <w:rPr>
                <w:lang w:val="es-ES"/>
              </w:rPr>
              <w:t>28.1</w:t>
            </w:r>
            <w:r w:rsidRPr="003D6336">
              <w:rPr>
                <w:lang w:val="es-ES"/>
              </w:rPr>
              <w:tab/>
            </w:r>
            <w:r w:rsidRPr="003D6336">
              <w:rPr>
                <w:spacing w:val="-3"/>
                <w:lang w:val="es-ES"/>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B2A1E92" w14:textId="77777777" w:rsidR="004D0292" w:rsidRPr="003D6336" w:rsidRDefault="004D0292" w:rsidP="00F61F85">
            <w:pPr>
              <w:spacing w:after="200"/>
              <w:ind w:left="612" w:hanging="612"/>
              <w:jc w:val="both"/>
              <w:rPr>
                <w:lang w:val="es-ES"/>
              </w:rPr>
            </w:pPr>
            <w:r w:rsidRPr="003D6336">
              <w:rPr>
                <w:lang w:val="es-ES"/>
              </w:rPr>
              <w:t>28.2</w:t>
            </w:r>
            <w:r w:rsidRPr="003D6336">
              <w:rPr>
                <w:lang w:val="es-ES"/>
              </w:rPr>
              <w:tab/>
            </w:r>
            <w:r w:rsidRPr="003D6336">
              <w:rPr>
                <w:spacing w:val="-3"/>
                <w:lang w:val="es-ES"/>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4D0292" w:rsidRPr="003F4443" w14:paraId="64DE8A5F" w14:textId="77777777" w:rsidTr="00CB7A89">
        <w:tc>
          <w:tcPr>
            <w:tcW w:w="2448" w:type="dxa"/>
          </w:tcPr>
          <w:p w14:paraId="1B40F931" w14:textId="77777777" w:rsidR="004D0292" w:rsidRPr="003D6336" w:rsidRDefault="004D0292" w:rsidP="00F61F85">
            <w:pPr>
              <w:pStyle w:val="SectionVHeading3"/>
              <w:rPr>
                <w:lang w:val="es-ES"/>
              </w:rPr>
            </w:pPr>
            <w:bookmarkStart w:id="1307" w:name="_Toc49430593"/>
            <w:bookmarkStart w:id="1308" w:name="_Toc49430771"/>
            <w:bookmarkStart w:id="1309" w:name="_Toc49430948"/>
            <w:bookmarkStart w:id="1310" w:name="_Toc49450301"/>
            <w:bookmarkStart w:id="1311" w:name="_Toc49452390"/>
            <w:bookmarkStart w:id="1312" w:name="_Toc49452665"/>
            <w:bookmarkStart w:id="1313" w:name="_Toc49453063"/>
            <w:bookmarkStart w:id="1314" w:name="_Toc49453451"/>
            <w:r w:rsidRPr="003D6336">
              <w:rPr>
                <w:lang w:val="es-ES"/>
              </w:rPr>
              <w:t>29.</w:t>
            </w:r>
            <w:r w:rsidRPr="003D6336">
              <w:rPr>
                <w:lang w:val="es-ES"/>
              </w:rPr>
              <w:tab/>
              <w:t>Aceleración de las Obras</w:t>
            </w:r>
            <w:bookmarkEnd w:id="1307"/>
            <w:bookmarkEnd w:id="1308"/>
            <w:bookmarkEnd w:id="1309"/>
            <w:bookmarkEnd w:id="1310"/>
            <w:bookmarkEnd w:id="1311"/>
            <w:bookmarkEnd w:id="1312"/>
            <w:bookmarkEnd w:id="1313"/>
            <w:bookmarkEnd w:id="1314"/>
          </w:p>
        </w:tc>
        <w:tc>
          <w:tcPr>
            <w:tcW w:w="7200" w:type="dxa"/>
          </w:tcPr>
          <w:p w14:paraId="26A483E0" w14:textId="77777777" w:rsidR="004D0292" w:rsidRPr="003D6336" w:rsidRDefault="004D0292" w:rsidP="00F61F85">
            <w:pPr>
              <w:spacing w:after="160"/>
              <w:ind w:left="619" w:hanging="619"/>
              <w:jc w:val="both"/>
              <w:rPr>
                <w:spacing w:val="-3"/>
                <w:lang w:val="es-ES"/>
              </w:rPr>
            </w:pPr>
            <w:r w:rsidRPr="003D6336">
              <w:rPr>
                <w:lang w:val="es-ES"/>
              </w:rPr>
              <w:t>29.1</w:t>
            </w:r>
            <w:r w:rsidRPr="003D6336">
              <w:rPr>
                <w:lang w:val="es-ES"/>
              </w:rPr>
              <w:tab/>
            </w:r>
            <w:r w:rsidRPr="003D6336">
              <w:rPr>
                <w:spacing w:val="-3"/>
                <w:lang w:val="es-ES"/>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14:paraId="1063EF43" w14:textId="77777777" w:rsidR="004D0292" w:rsidRPr="003D6336" w:rsidRDefault="004D0292" w:rsidP="00F61F85">
            <w:pPr>
              <w:spacing w:after="160"/>
              <w:ind w:left="619" w:hanging="619"/>
              <w:jc w:val="both"/>
              <w:rPr>
                <w:lang w:val="es-ES"/>
              </w:rPr>
            </w:pPr>
            <w:r w:rsidRPr="003D6336">
              <w:rPr>
                <w:lang w:val="es-ES"/>
              </w:rPr>
              <w:t>29.2</w:t>
            </w:r>
            <w:r w:rsidRPr="003D6336">
              <w:rPr>
                <w:lang w:val="es-ES"/>
              </w:rPr>
              <w:tab/>
            </w:r>
            <w:r w:rsidRPr="003D6336">
              <w:rPr>
                <w:spacing w:val="-3"/>
                <w:lang w:val="es-ES"/>
              </w:rPr>
              <w:t>Si las propuestas con precios del Contratista para acelerar la ejecución de los trabajos son aceptadas por el Contratante, dichas propuestas se tratarán como Variaciones y los precios de las mismas se incorporarán al Precio del Contrato.</w:t>
            </w:r>
          </w:p>
        </w:tc>
      </w:tr>
      <w:tr w:rsidR="004D0292" w:rsidRPr="003F4443" w14:paraId="3C49663F" w14:textId="77777777" w:rsidTr="00CB7A89">
        <w:tc>
          <w:tcPr>
            <w:tcW w:w="2448" w:type="dxa"/>
          </w:tcPr>
          <w:p w14:paraId="486F3EB8" w14:textId="77777777" w:rsidR="004D0292" w:rsidRPr="003D6336" w:rsidRDefault="004D0292" w:rsidP="00F61F85">
            <w:pPr>
              <w:pStyle w:val="SectionVHeading3"/>
              <w:rPr>
                <w:lang w:val="es-ES"/>
              </w:rPr>
            </w:pPr>
            <w:bookmarkStart w:id="1315" w:name="_Toc49430594"/>
            <w:bookmarkStart w:id="1316" w:name="_Toc49430772"/>
            <w:bookmarkStart w:id="1317" w:name="_Toc49430949"/>
            <w:bookmarkStart w:id="1318" w:name="_Toc49450302"/>
            <w:bookmarkStart w:id="1319" w:name="_Toc49452391"/>
            <w:bookmarkStart w:id="1320" w:name="_Toc49452666"/>
            <w:bookmarkStart w:id="1321" w:name="_Toc49453064"/>
            <w:bookmarkStart w:id="1322" w:name="_Toc49453452"/>
            <w:r w:rsidRPr="003D6336">
              <w:rPr>
                <w:lang w:val="es-ES"/>
              </w:rPr>
              <w:t>30.</w:t>
            </w:r>
            <w:r w:rsidRPr="003D6336">
              <w:rPr>
                <w:lang w:val="es-ES"/>
              </w:rPr>
              <w:tab/>
              <w:t>Demoras ordenadas por el Gerente de Obras</w:t>
            </w:r>
            <w:bookmarkEnd w:id="1315"/>
            <w:bookmarkEnd w:id="1316"/>
            <w:bookmarkEnd w:id="1317"/>
            <w:bookmarkEnd w:id="1318"/>
            <w:bookmarkEnd w:id="1319"/>
            <w:bookmarkEnd w:id="1320"/>
            <w:bookmarkEnd w:id="1321"/>
            <w:bookmarkEnd w:id="1322"/>
          </w:p>
        </w:tc>
        <w:tc>
          <w:tcPr>
            <w:tcW w:w="7200" w:type="dxa"/>
          </w:tcPr>
          <w:p w14:paraId="6EC5FB5F" w14:textId="77777777" w:rsidR="004D0292" w:rsidRPr="003D6336" w:rsidRDefault="004D0292" w:rsidP="00F61F85">
            <w:pPr>
              <w:spacing w:after="160"/>
              <w:ind w:left="619" w:hanging="619"/>
              <w:jc w:val="both"/>
              <w:rPr>
                <w:lang w:val="es-ES"/>
              </w:rPr>
            </w:pPr>
            <w:r w:rsidRPr="003D6336">
              <w:rPr>
                <w:lang w:val="es-ES"/>
              </w:rPr>
              <w:t>30.1</w:t>
            </w:r>
            <w:r w:rsidRPr="003D6336">
              <w:rPr>
                <w:lang w:val="es-ES"/>
              </w:rPr>
              <w:tab/>
            </w:r>
            <w:r w:rsidRPr="003D6336">
              <w:rPr>
                <w:spacing w:val="-3"/>
                <w:lang w:val="es-ES"/>
              </w:rPr>
              <w:t>El Gerente de Obras podrá ordenar al Contratista que demore la iniciación o el avance de cualquier actividad comprendida en las Obras.</w:t>
            </w:r>
          </w:p>
        </w:tc>
      </w:tr>
      <w:tr w:rsidR="004D0292" w:rsidRPr="003F4443" w14:paraId="7FB71691" w14:textId="77777777" w:rsidTr="00CB7A89">
        <w:tc>
          <w:tcPr>
            <w:tcW w:w="2448" w:type="dxa"/>
          </w:tcPr>
          <w:p w14:paraId="66E446BE" w14:textId="77777777" w:rsidR="004D0292" w:rsidRPr="003D6336" w:rsidRDefault="004D0292" w:rsidP="00F61F85">
            <w:pPr>
              <w:pStyle w:val="SectionVHeading3"/>
              <w:rPr>
                <w:lang w:val="es-ES"/>
              </w:rPr>
            </w:pPr>
            <w:bookmarkStart w:id="1323" w:name="_Toc49430595"/>
            <w:bookmarkStart w:id="1324" w:name="_Toc49430773"/>
            <w:bookmarkStart w:id="1325" w:name="_Toc49430950"/>
            <w:bookmarkStart w:id="1326" w:name="_Toc49450303"/>
            <w:bookmarkStart w:id="1327" w:name="_Toc49452392"/>
            <w:bookmarkStart w:id="1328" w:name="_Toc49452667"/>
            <w:bookmarkStart w:id="1329" w:name="_Toc49453065"/>
            <w:bookmarkStart w:id="1330" w:name="_Toc49453453"/>
            <w:r w:rsidRPr="003D6336">
              <w:rPr>
                <w:lang w:val="es-ES"/>
              </w:rPr>
              <w:t>31.</w:t>
            </w:r>
            <w:r w:rsidRPr="003D6336">
              <w:rPr>
                <w:lang w:val="es-ES"/>
              </w:rPr>
              <w:tab/>
              <w:t>Reuniones administrativas</w:t>
            </w:r>
            <w:bookmarkEnd w:id="1323"/>
            <w:bookmarkEnd w:id="1324"/>
            <w:bookmarkEnd w:id="1325"/>
            <w:bookmarkEnd w:id="1326"/>
            <w:bookmarkEnd w:id="1327"/>
            <w:bookmarkEnd w:id="1328"/>
            <w:bookmarkEnd w:id="1329"/>
            <w:bookmarkEnd w:id="1330"/>
          </w:p>
        </w:tc>
        <w:tc>
          <w:tcPr>
            <w:tcW w:w="7200" w:type="dxa"/>
          </w:tcPr>
          <w:p w14:paraId="5E7AC847" w14:textId="77777777" w:rsidR="004D0292" w:rsidRPr="003D6336" w:rsidRDefault="004D0292" w:rsidP="00F61F85">
            <w:pPr>
              <w:spacing w:after="160"/>
              <w:ind w:left="619" w:hanging="619"/>
              <w:jc w:val="both"/>
              <w:rPr>
                <w:spacing w:val="-3"/>
                <w:lang w:val="es-ES"/>
              </w:rPr>
            </w:pPr>
            <w:r w:rsidRPr="003D6336">
              <w:rPr>
                <w:lang w:val="es-ES"/>
              </w:rPr>
              <w:t>31.1</w:t>
            </w:r>
            <w:r w:rsidRPr="003D6336">
              <w:rPr>
                <w:lang w:val="es-ES"/>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27624328" w14:textId="77777777" w:rsidR="004D0292" w:rsidRPr="003D6336" w:rsidRDefault="004D0292" w:rsidP="00F61F85">
            <w:pPr>
              <w:spacing w:after="160"/>
              <w:ind w:left="619" w:hanging="619"/>
              <w:jc w:val="both"/>
              <w:rPr>
                <w:lang w:val="es-ES"/>
              </w:rPr>
            </w:pPr>
            <w:r w:rsidRPr="003D6336">
              <w:rPr>
                <w:lang w:val="es-ES"/>
              </w:rPr>
              <w:t>31.2</w:t>
            </w:r>
            <w:r w:rsidRPr="003D6336">
              <w:rPr>
                <w:lang w:val="es-ES"/>
              </w:rPr>
              <w:tab/>
            </w:r>
            <w:r w:rsidRPr="003D6336">
              <w:rPr>
                <w:spacing w:val="-3"/>
                <w:lang w:val="es-ES"/>
              </w:rPr>
              <w:t>El Gerente de Obras deberá llevar un registro de lo tratado en las reuniones administrativas y suministrar copias de este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4D0292" w:rsidRPr="003F4443" w14:paraId="78A12728" w14:textId="77777777" w:rsidTr="00CB7A89">
        <w:tc>
          <w:tcPr>
            <w:tcW w:w="2448" w:type="dxa"/>
          </w:tcPr>
          <w:p w14:paraId="2DE9ABFE" w14:textId="77777777" w:rsidR="004D0292" w:rsidRPr="003D6336" w:rsidRDefault="004D0292" w:rsidP="00F61F85">
            <w:pPr>
              <w:pStyle w:val="SectionVHeading3"/>
              <w:rPr>
                <w:lang w:val="es-ES"/>
              </w:rPr>
            </w:pPr>
            <w:bookmarkStart w:id="1331" w:name="_Toc49430596"/>
            <w:bookmarkStart w:id="1332" w:name="_Toc49430774"/>
            <w:bookmarkStart w:id="1333" w:name="_Toc49430951"/>
            <w:bookmarkStart w:id="1334" w:name="_Toc49450304"/>
            <w:bookmarkStart w:id="1335" w:name="_Toc49452393"/>
            <w:bookmarkStart w:id="1336" w:name="_Toc49452668"/>
            <w:bookmarkStart w:id="1337" w:name="_Toc49453066"/>
            <w:bookmarkStart w:id="1338" w:name="_Toc49453454"/>
            <w:r w:rsidRPr="003D6336">
              <w:rPr>
                <w:lang w:val="es-ES"/>
              </w:rPr>
              <w:t>32.</w:t>
            </w:r>
            <w:r w:rsidRPr="003D6336">
              <w:rPr>
                <w:lang w:val="es-ES"/>
              </w:rPr>
              <w:tab/>
              <w:t>Advertencia Anticipada</w:t>
            </w:r>
            <w:bookmarkEnd w:id="1331"/>
            <w:bookmarkEnd w:id="1332"/>
            <w:bookmarkEnd w:id="1333"/>
            <w:bookmarkEnd w:id="1334"/>
            <w:bookmarkEnd w:id="1335"/>
            <w:bookmarkEnd w:id="1336"/>
            <w:bookmarkEnd w:id="1337"/>
            <w:bookmarkEnd w:id="1338"/>
          </w:p>
        </w:tc>
        <w:tc>
          <w:tcPr>
            <w:tcW w:w="7200" w:type="dxa"/>
          </w:tcPr>
          <w:p w14:paraId="7877F7BA" w14:textId="77777777" w:rsidR="004D0292" w:rsidRPr="003D6336" w:rsidRDefault="004D0292" w:rsidP="00F61F85">
            <w:pPr>
              <w:spacing w:after="200"/>
              <w:ind w:left="612" w:hanging="612"/>
              <w:jc w:val="both"/>
              <w:rPr>
                <w:lang w:val="es-ES"/>
              </w:rPr>
            </w:pPr>
            <w:r w:rsidRPr="003D6336">
              <w:rPr>
                <w:lang w:val="es-ES"/>
              </w:rPr>
              <w:t>32.1</w:t>
            </w:r>
            <w:r w:rsidRPr="003D6336">
              <w:rPr>
                <w:lang w:val="es-ES"/>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2D678D36" w14:textId="77777777" w:rsidR="004D0292" w:rsidRPr="003D6336" w:rsidRDefault="004D0292" w:rsidP="00F61F85">
            <w:pPr>
              <w:suppressAutoHyphens/>
              <w:spacing w:after="200"/>
              <w:ind w:left="612" w:hanging="612"/>
              <w:jc w:val="both"/>
              <w:rPr>
                <w:lang w:val="es-ES"/>
              </w:rPr>
            </w:pPr>
            <w:r w:rsidRPr="003D6336">
              <w:rPr>
                <w:lang w:val="es-ES"/>
              </w:rPr>
              <w:t>32.2</w:t>
            </w:r>
            <w:r w:rsidRPr="003D6336">
              <w:rPr>
                <w:lang w:val="es-ES"/>
              </w:rPr>
              <w:tab/>
            </w:r>
            <w:r w:rsidRPr="003D6336">
              <w:rPr>
                <w:spacing w:val="-3"/>
                <w:lang w:val="es-ES"/>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596821DD" w14:textId="77777777" w:rsidR="004D0292" w:rsidRPr="003D6336" w:rsidRDefault="004D0292" w:rsidP="004D0292">
      <w:pPr>
        <w:pStyle w:val="SectionVHeading2"/>
        <w:rPr>
          <w:lang w:val="es-ES"/>
        </w:rPr>
      </w:pPr>
      <w:bookmarkStart w:id="1339" w:name="_Toc49430597"/>
      <w:bookmarkStart w:id="1340" w:name="_Toc49430775"/>
      <w:bookmarkStart w:id="1341" w:name="_Toc49430952"/>
      <w:bookmarkStart w:id="1342" w:name="_Toc49450305"/>
      <w:bookmarkStart w:id="1343" w:name="_Toc49452394"/>
      <w:bookmarkStart w:id="1344" w:name="_Toc49452669"/>
      <w:bookmarkStart w:id="1345" w:name="_Toc49453067"/>
      <w:bookmarkStart w:id="1346" w:name="_Toc49453455"/>
      <w:r w:rsidRPr="003D6336">
        <w:rPr>
          <w:lang w:val="es-ES"/>
        </w:rPr>
        <w:t>C. Control de Calidad</w:t>
      </w:r>
      <w:bookmarkEnd w:id="1339"/>
      <w:bookmarkEnd w:id="1340"/>
      <w:bookmarkEnd w:id="1341"/>
      <w:bookmarkEnd w:id="1342"/>
      <w:bookmarkEnd w:id="1343"/>
      <w:bookmarkEnd w:id="1344"/>
      <w:bookmarkEnd w:id="1345"/>
      <w:bookmarkEnd w:id="1346"/>
    </w:p>
    <w:tbl>
      <w:tblPr>
        <w:tblW w:w="9648" w:type="dxa"/>
        <w:tblLook w:val="0000" w:firstRow="0" w:lastRow="0" w:firstColumn="0" w:lastColumn="0" w:noHBand="0" w:noVBand="0"/>
      </w:tblPr>
      <w:tblGrid>
        <w:gridCol w:w="2402"/>
        <w:gridCol w:w="7246"/>
      </w:tblGrid>
      <w:tr w:rsidR="004D0292" w:rsidRPr="003F4443" w14:paraId="2E04DAC4" w14:textId="77777777" w:rsidTr="00CB7A89">
        <w:tc>
          <w:tcPr>
            <w:tcW w:w="2402" w:type="dxa"/>
          </w:tcPr>
          <w:p w14:paraId="0AE810B4" w14:textId="77777777" w:rsidR="004D0292" w:rsidRPr="003D6336" w:rsidRDefault="004D0292" w:rsidP="00F61F85">
            <w:pPr>
              <w:pStyle w:val="SectionVHeading3"/>
              <w:rPr>
                <w:lang w:val="es-ES"/>
              </w:rPr>
            </w:pPr>
            <w:bookmarkStart w:id="1347" w:name="_Toc49430598"/>
            <w:bookmarkStart w:id="1348" w:name="_Toc49430776"/>
            <w:bookmarkStart w:id="1349" w:name="_Toc49430953"/>
            <w:bookmarkStart w:id="1350" w:name="_Toc49450306"/>
            <w:bookmarkStart w:id="1351" w:name="_Toc49452395"/>
            <w:bookmarkStart w:id="1352" w:name="_Toc49452670"/>
            <w:bookmarkStart w:id="1353" w:name="_Toc49453068"/>
            <w:bookmarkStart w:id="1354" w:name="_Toc49453456"/>
            <w:r w:rsidRPr="003D6336">
              <w:rPr>
                <w:lang w:val="es-ES"/>
              </w:rPr>
              <w:t>33.</w:t>
            </w:r>
            <w:r w:rsidRPr="003D6336">
              <w:rPr>
                <w:lang w:val="es-ES"/>
              </w:rPr>
              <w:tab/>
              <w:t>Identificación de Defectos</w:t>
            </w:r>
            <w:bookmarkEnd w:id="1347"/>
            <w:bookmarkEnd w:id="1348"/>
            <w:bookmarkEnd w:id="1349"/>
            <w:bookmarkEnd w:id="1350"/>
            <w:bookmarkEnd w:id="1351"/>
            <w:bookmarkEnd w:id="1352"/>
            <w:bookmarkEnd w:id="1353"/>
            <w:bookmarkEnd w:id="1354"/>
          </w:p>
        </w:tc>
        <w:tc>
          <w:tcPr>
            <w:tcW w:w="7246" w:type="dxa"/>
          </w:tcPr>
          <w:p w14:paraId="03D56EB5" w14:textId="77777777" w:rsidR="004D0292" w:rsidRPr="003D6336" w:rsidRDefault="004D0292" w:rsidP="00F61F85">
            <w:pPr>
              <w:spacing w:after="200"/>
              <w:ind w:left="612" w:hanging="540"/>
              <w:jc w:val="both"/>
              <w:rPr>
                <w:lang w:val="es-ES"/>
              </w:rPr>
            </w:pPr>
            <w:r w:rsidRPr="003D6336">
              <w:rPr>
                <w:lang w:val="es-ES"/>
              </w:rPr>
              <w:t>33.1</w:t>
            </w:r>
            <w:r w:rsidRPr="003D6336">
              <w:rPr>
                <w:lang w:val="es-ES"/>
              </w:rPr>
              <w:tab/>
            </w:r>
            <w:r w:rsidRPr="003D6336">
              <w:rPr>
                <w:spacing w:val="-3"/>
                <w:lang w:val="es-ES"/>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4D0292" w:rsidRPr="003F4443" w14:paraId="1CDD9134" w14:textId="77777777" w:rsidTr="00CB7A89">
        <w:tc>
          <w:tcPr>
            <w:tcW w:w="2402" w:type="dxa"/>
          </w:tcPr>
          <w:p w14:paraId="0B494FD9" w14:textId="77777777" w:rsidR="004D0292" w:rsidRPr="003D6336" w:rsidRDefault="004D0292" w:rsidP="00F61F85">
            <w:pPr>
              <w:pStyle w:val="SectionVHeading3"/>
              <w:rPr>
                <w:lang w:val="es-ES"/>
              </w:rPr>
            </w:pPr>
            <w:bookmarkStart w:id="1355" w:name="_Toc49430599"/>
            <w:bookmarkStart w:id="1356" w:name="_Toc49430777"/>
            <w:bookmarkStart w:id="1357" w:name="_Toc49430954"/>
            <w:bookmarkStart w:id="1358" w:name="_Toc49450307"/>
            <w:bookmarkStart w:id="1359" w:name="_Toc49452396"/>
            <w:bookmarkStart w:id="1360" w:name="_Toc49452671"/>
            <w:bookmarkStart w:id="1361" w:name="_Toc49453069"/>
            <w:bookmarkStart w:id="1362" w:name="_Toc49453457"/>
            <w:r w:rsidRPr="003D6336">
              <w:rPr>
                <w:lang w:val="es-ES"/>
              </w:rPr>
              <w:t>34.</w:t>
            </w:r>
            <w:r w:rsidRPr="003D6336">
              <w:rPr>
                <w:lang w:val="es-ES"/>
              </w:rPr>
              <w:tab/>
              <w:t>Pruebas</w:t>
            </w:r>
            <w:bookmarkEnd w:id="1355"/>
            <w:bookmarkEnd w:id="1356"/>
            <w:bookmarkEnd w:id="1357"/>
            <w:bookmarkEnd w:id="1358"/>
            <w:bookmarkEnd w:id="1359"/>
            <w:bookmarkEnd w:id="1360"/>
            <w:bookmarkEnd w:id="1361"/>
            <w:bookmarkEnd w:id="1362"/>
          </w:p>
        </w:tc>
        <w:tc>
          <w:tcPr>
            <w:tcW w:w="7246" w:type="dxa"/>
          </w:tcPr>
          <w:p w14:paraId="1688E59E" w14:textId="77777777" w:rsidR="004D0292" w:rsidRPr="003D6336" w:rsidRDefault="004D0292" w:rsidP="00F61F85">
            <w:pPr>
              <w:spacing w:after="200"/>
              <w:ind w:left="612" w:hanging="612"/>
              <w:jc w:val="both"/>
              <w:rPr>
                <w:b/>
                <w:lang w:val="es-ES"/>
              </w:rPr>
            </w:pPr>
            <w:r w:rsidRPr="003D6336">
              <w:rPr>
                <w:lang w:val="es-ES"/>
              </w:rPr>
              <w:t>34.1</w:t>
            </w:r>
            <w:r w:rsidRPr="003D6336">
              <w:rPr>
                <w:b/>
                <w:lang w:val="es-ES"/>
              </w:rPr>
              <w:tab/>
            </w:r>
            <w:r w:rsidRPr="003D6336">
              <w:rPr>
                <w:spacing w:val="-3"/>
                <w:lang w:val="es-ES"/>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4D0292" w:rsidRPr="003F4443" w14:paraId="4741F440" w14:textId="77777777" w:rsidTr="00CB7A89">
        <w:tc>
          <w:tcPr>
            <w:tcW w:w="2402" w:type="dxa"/>
          </w:tcPr>
          <w:p w14:paraId="7B183135" w14:textId="77777777" w:rsidR="004D0292" w:rsidRPr="003D6336" w:rsidRDefault="004D0292" w:rsidP="00F61F85">
            <w:pPr>
              <w:pStyle w:val="SectionVHeading3"/>
              <w:rPr>
                <w:lang w:val="es-ES"/>
              </w:rPr>
            </w:pPr>
            <w:bookmarkStart w:id="1363" w:name="_Toc49430600"/>
            <w:bookmarkStart w:id="1364" w:name="_Toc49430778"/>
            <w:bookmarkStart w:id="1365" w:name="_Toc49430955"/>
            <w:bookmarkStart w:id="1366" w:name="_Toc49450308"/>
            <w:bookmarkStart w:id="1367" w:name="_Toc49452397"/>
            <w:bookmarkStart w:id="1368" w:name="_Toc49452672"/>
            <w:bookmarkStart w:id="1369" w:name="_Toc49453070"/>
            <w:bookmarkStart w:id="1370" w:name="_Toc49453458"/>
            <w:r w:rsidRPr="003D6336">
              <w:rPr>
                <w:lang w:val="es-ES"/>
              </w:rPr>
              <w:t>35.</w:t>
            </w:r>
            <w:r w:rsidRPr="003D6336">
              <w:rPr>
                <w:lang w:val="es-ES"/>
              </w:rPr>
              <w:tab/>
              <w:t>Corrección de Defectos</w:t>
            </w:r>
            <w:bookmarkEnd w:id="1363"/>
            <w:bookmarkEnd w:id="1364"/>
            <w:bookmarkEnd w:id="1365"/>
            <w:bookmarkEnd w:id="1366"/>
            <w:bookmarkEnd w:id="1367"/>
            <w:bookmarkEnd w:id="1368"/>
            <w:bookmarkEnd w:id="1369"/>
            <w:bookmarkEnd w:id="1370"/>
          </w:p>
        </w:tc>
        <w:tc>
          <w:tcPr>
            <w:tcW w:w="7246" w:type="dxa"/>
          </w:tcPr>
          <w:p w14:paraId="6A24BCBB" w14:textId="77777777" w:rsidR="004D0292" w:rsidRPr="003D6336" w:rsidRDefault="004D0292" w:rsidP="00F61F85">
            <w:pPr>
              <w:spacing w:after="200"/>
              <w:ind w:left="612" w:hanging="612"/>
              <w:jc w:val="both"/>
              <w:rPr>
                <w:spacing w:val="-3"/>
                <w:lang w:val="es-ES"/>
              </w:rPr>
            </w:pPr>
            <w:r w:rsidRPr="003D6336">
              <w:rPr>
                <w:lang w:val="es-ES"/>
              </w:rPr>
              <w:t>35.1</w:t>
            </w:r>
            <w:r w:rsidRPr="003D6336">
              <w:rPr>
                <w:b/>
                <w:lang w:val="es-ES"/>
              </w:rPr>
              <w:tab/>
            </w:r>
            <w:r w:rsidRPr="003D6336">
              <w:rPr>
                <w:spacing w:val="-3"/>
                <w:lang w:val="es-ES"/>
              </w:rPr>
              <w:t>El Gerente de Obras notificará al Contratista todos los defectos de que tenga conocimiento antes de que finalice el Período</w:t>
            </w:r>
            <w:r w:rsidRPr="003D6336">
              <w:rPr>
                <w:spacing w:val="-3"/>
                <w:lang w:val="es-ES"/>
              </w:rPr>
              <w:br/>
              <w:t xml:space="preserve">de Responsabilidad por Defectos, que se inicia en la fecha de terminación y </w:t>
            </w:r>
            <w:r w:rsidRPr="003D6336">
              <w:rPr>
                <w:b/>
                <w:spacing w:val="-3"/>
                <w:lang w:val="es-ES"/>
              </w:rPr>
              <w:t>se define en</w:t>
            </w:r>
            <w:r w:rsidRPr="003D6336">
              <w:rPr>
                <w:spacing w:val="-3"/>
                <w:lang w:val="es-ES"/>
              </w:rPr>
              <w:t xml:space="preserve"> </w:t>
            </w:r>
            <w:r w:rsidRPr="003D6336">
              <w:rPr>
                <w:b/>
                <w:spacing w:val="-3"/>
                <w:lang w:val="es-ES"/>
              </w:rPr>
              <w:t>las CEC</w:t>
            </w:r>
            <w:r w:rsidRPr="003D6336">
              <w:rPr>
                <w:spacing w:val="-3"/>
                <w:lang w:val="es-ES"/>
              </w:rPr>
              <w:t>.  El Período de Responsabilidad por Defectos se prorrogará mientras queden defectos por corregir.</w:t>
            </w:r>
          </w:p>
          <w:p w14:paraId="1E694327" w14:textId="77777777" w:rsidR="004D0292" w:rsidRPr="003D6336" w:rsidRDefault="004D0292" w:rsidP="00F61F85">
            <w:pPr>
              <w:spacing w:after="200"/>
              <w:ind w:left="612" w:hanging="612"/>
              <w:jc w:val="both"/>
              <w:rPr>
                <w:lang w:val="es-ES"/>
              </w:rPr>
            </w:pPr>
            <w:r w:rsidRPr="003D6336">
              <w:rPr>
                <w:lang w:val="es-ES"/>
              </w:rPr>
              <w:t>35.2</w:t>
            </w:r>
            <w:r w:rsidRPr="003D6336">
              <w:rPr>
                <w:lang w:val="es-ES"/>
              </w:rPr>
              <w:tab/>
            </w:r>
            <w:r w:rsidRPr="003D6336">
              <w:rPr>
                <w:spacing w:val="-3"/>
                <w:lang w:val="es-ES"/>
              </w:rPr>
              <w:t>Cada vez que se notifique un defecto, el Contratista lo corregirá dentro del plazo especificado en la notificación del Gerente de Obras.</w:t>
            </w:r>
          </w:p>
        </w:tc>
      </w:tr>
      <w:tr w:rsidR="004D0292" w:rsidRPr="003F4443" w14:paraId="44943079" w14:textId="77777777" w:rsidTr="00CB7A89">
        <w:tc>
          <w:tcPr>
            <w:tcW w:w="2402" w:type="dxa"/>
          </w:tcPr>
          <w:p w14:paraId="48442739" w14:textId="77777777" w:rsidR="004D0292" w:rsidRPr="003D6336" w:rsidRDefault="004D0292" w:rsidP="00F61F85">
            <w:pPr>
              <w:pStyle w:val="SectionVHeading3"/>
              <w:rPr>
                <w:lang w:val="es-ES"/>
              </w:rPr>
            </w:pPr>
            <w:bookmarkStart w:id="1371" w:name="_Toc49430601"/>
            <w:bookmarkStart w:id="1372" w:name="_Toc49430779"/>
            <w:bookmarkStart w:id="1373" w:name="_Toc49430956"/>
            <w:bookmarkStart w:id="1374" w:name="_Toc49450309"/>
            <w:bookmarkStart w:id="1375" w:name="_Toc49452398"/>
            <w:bookmarkStart w:id="1376" w:name="_Toc49452673"/>
            <w:bookmarkStart w:id="1377" w:name="_Toc49453071"/>
            <w:bookmarkStart w:id="1378" w:name="_Toc49453459"/>
            <w:r w:rsidRPr="003D6336">
              <w:rPr>
                <w:lang w:val="es-ES"/>
              </w:rPr>
              <w:t>36.</w:t>
            </w:r>
            <w:r w:rsidRPr="003D6336">
              <w:rPr>
                <w:lang w:val="es-ES"/>
              </w:rPr>
              <w:tab/>
              <w:t>Defectos no corregidos</w:t>
            </w:r>
            <w:bookmarkEnd w:id="1371"/>
            <w:bookmarkEnd w:id="1372"/>
            <w:bookmarkEnd w:id="1373"/>
            <w:bookmarkEnd w:id="1374"/>
            <w:bookmarkEnd w:id="1375"/>
            <w:bookmarkEnd w:id="1376"/>
            <w:bookmarkEnd w:id="1377"/>
            <w:bookmarkEnd w:id="1378"/>
          </w:p>
        </w:tc>
        <w:tc>
          <w:tcPr>
            <w:tcW w:w="7246" w:type="dxa"/>
          </w:tcPr>
          <w:p w14:paraId="79A185BA" w14:textId="77777777" w:rsidR="004D0292" w:rsidRPr="003D6336" w:rsidRDefault="004D0292" w:rsidP="00F61F85">
            <w:pPr>
              <w:spacing w:after="200"/>
              <w:ind w:left="612" w:hanging="612"/>
              <w:jc w:val="both"/>
              <w:rPr>
                <w:lang w:val="es-ES"/>
              </w:rPr>
            </w:pPr>
            <w:r w:rsidRPr="003D6336">
              <w:rPr>
                <w:lang w:val="es-ES"/>
              </w:rPr>
              <w:t>36.1</w:t>
            </w:r>
            <w:r w:rsidRPr="003D6336">
              <w:rPr>
                <w:lang w:val="es-ES"/>
              </w:rPr>
              <w:tab/>
            </w:r>
            <w:r w:rsidRPr="003D6336">
              <w:rPr>
                <w:spacing w:val="-3"/>
                <w:lang w:val="es-ES"/>
              </w:rPr>
              <w:t>Si el Contratista no ha corregido un defecto dentro del plazo especificado en la notificación del Gerente de Obras, este último estimará el precio de la corrección del defecto, y el Contratista deberá pagar dicho monto.</w:t>
            </w:r>
          </w:p>
        </w:tc>
      </w:tr>
    </w:tbl>
    <w:p w14:paraId="04146E33" w14:textId="77777777" w:rsidR="004D0292" w:rsidRPr="003D6336" w:rsidRDefault="004D0292" w:rsidP="004D0292">
      <w:pPr>
        <w:pStyle w:val="SectionVHeading2"/>
        <w:rPr>
          <w:lang w:val="es-ES"/>
        </w:rPr>
      </w:pPr>
    </w:p>
    <w:p w14:paraId="1ED43EA5" w14:textId="77777777" w:rsidR="004D0292" w:rsidRPr="003D6336" w:rsidRDefault="004D0292" w:rsidP="004D0292">
      <w:pPr>
        <w:pStyle w:val="SectionVHeading2"/>
        <w:rPr>
          <w:lang w:val="es-ES"/>
        </w:rPr>
      </w:pPr>
      <w:r w:rsidRPr="003D6336">
        <w:rPr>
          <w:lang w:val="es-ES"/>
        </w:rPr>
        <w:br w:type="page"/>
      </w:r>
      <w:bookmarkStart w:id="1379" w:name="_Toc49430602"/>
      <w:bookmarkStart w:id="1380" w:name="_Toc49430780"/>
      <w:bookmarkStart w:id="1381" w:name="_Toc49430957"/>
      <w:bookmarkStart w:id="1382" w:name="_Toc49450310"/>
      <w:bookmarkStart w:id="1383" w:name="_Toc49452399"/>
      <w:bookmarkStart w:id="1384" w:name="_Toc49452674"/>
      <w:bookmarkStart w:id="1385" w:name="_Toc49453072"/>
      <w:bookmarkStart w:id="1386" w:name="_Toc49453460"/>
      <w:r w:rsidRPr="003D6336">
        <w:rPr>
          <w:lang w:val="es-ES"/>
        </w:rPr>
        <w:t>D. Control de Costos</w:t>
      </w:r>
      <w:bookmarkEnd w:id="1379"/>
      <w:bookmarkEnd w:id="1380"/>
      <w:bookmarkEnd w:id="1381"/>
      <w:bookmarkEnd w:id="1382"/>
      <w:bookmarkEnd w:id="1383"/>
      <w:bookmarkEnd w:id="1384"/>
      <w:bookmarkEnd w:id="1385"/>
      <w:bookmarkEnd w:id="1386"/>
    </w:p>
    <w:tbl>
      <w:tblPr>
        <w:tblW w:w="0" w:type="auto"/>
        <w:tblLook w:val="0000" w:firstRow="0" w:lastRow="0" w:firstColumn="0" w:lastColumn="0" w:noHBand="0" w:noVBand="0"/>
      </w:tblPr>
      <w:tblGrid>
        <w:gridCol w:w="2434"/>
        <w:gridCol w:w="6926"/>
      </w:tblGrid>
      <w:tr w:rsidR="004D0292" w:rsidRPr="003F4443" w14:paraId="40DDEDDF" w14:textId="77777777" w:rsidTr="00CB7A89">
        <w:tc>
          <w:tcPr>
            <w:tcW w:w="2448" w:type="dxa"/>
          </w:tcPr>
          <w:p w14:paraId="4F74088C" w14:textId="77777777" w:rsidR="004D0292" w:rsidRPr="003D6336" w:rsidRDefault="004D0292" w:rsidP="00F61F85">
            <w:pPr>
              <w:pStyle w:val="SectionVHeading3"/>
              <w:rPr>
                <w:lang w:val="es-ES"/>
              </w:rPr>
            </w:pPr>
            <w:bookmarkStart w:id="1387" w:name="_Toc49430603"/>
            <w:bookmarkStart w:id="1388" w:name="_Toc49430781"/>
            <w:bookmarkStart w:id="1389" w:name="_Toc49430958"/>
            <w:bookmarkStart w:id="1390" w:name="_Toc49450311"/>
            <w:bookmarkStart w:id="1391" w:name="_Toc49452400"/>
            <w:bookmarkStart w:id="1392" w:name="_Toc49452675"/>
            <w:bookmarkStart w:id="1393" w:name="_Toc49453461"/>
            <w:r w:rsidRPr="003D6336">
              <w:rPr>
                <w:lang w:val="es-ES"/>
              </w:rPr>
              <w:t>37.</w:t>
            </w:r>
            <w:r w:rsidRPr="003D6336">
              <w:rPr>
                <w:lang w:val="es-ES"/>
              </w:rPr>
              <w:tab/>
              <w:t>Lista de Cantidades</w:t>
            </w:r>
            <w:r w:rsidRPr="003D6336">
              <w:rPr>
                <w:rStyle w:val="Refdenotaalpie"/>
                <w:b w:val="0"/>
                <w:lang w:val="es-ES"/>
              </w:rPr>
              <w:footnoteReference w:id="32"/>
            </w:r>
            <w:bookmarkEnd w:id="1387"/>
            <w:bookmarkEnd w:id="1388"/>
            <w:bookmarkEnd w:id="1389"/>
            <w:bookmarkEnd w:id="1390"/>
            <w:bookmarkEnd w:id="1391"/>
            <w:bookmarkEnd w:id="1392"/>
            <w:bookmarkEnd w:id="1393"/>
          </w:p>
        </w:tc>
        <w:tc>
          <w:tcPr>
            <w:tcW w:w="7128" w:type="dxa"/>
          </w:tcPr>
          <w:p w14:paraId="3178BD13" w14:textId="77777777" w:rsidR="004D0292" w:rsidRPr="003D6336" w:rsidRDefault="004D0292" w:rsidP="00F61F85">
            <w:pPr>
              <w:spacing w:after="240"/>
              <w:ind w:left="619" w:hanging="619"/>
              <w:jc w:val="both"/>
              <w:rPr>
                <w:spacing w:val="-3"/>
                <w:lang w:val="es-ES"/>
              </w:rPr>
            </w:pPr>
            <w:r w:rsidRPr="003D6336">
              <w:rPr>
                <w:spacing w:val="-3"/>
                <w:lang w:val="es-ES"/>
              </w:rPr>
              <w:t>37.1</w:t>
            </w:r>
            <w:r w:rsidRPr="003D6336">
              <w:rPr>
                <w:spacing w:val="-3"/>
                <w:lang w:val="es-ES"/>
              </w:rPr>
              <w:tab/>
              <w:t>La Lista de cantidades deberá contener los rubros correspondientes a la construcción, el montaje, las pruebas y los trabajos de puesta en servicio que deba ejecutar el Contratista.</w:t>
            </w:r>
          </w:p>
          <w:p w14:paraId="7FFA500D" w14:textId="77777777" w:rsidR="004D0292" w:rsidRPr="003D6336" w:rsidRDefault="004D0292" w:rsidP="00F61F85">
            <w:pPr>
              <w:suppressAutoHyphens/>
              <w:spacing w:after="240"/>
              <w:ind w:left="619" w:hanging="619"/>
              <w:jc w:val="both"/>
              <w:rPr>
                <w:lang w:val="es-ES"/>
              </w:rPr>
            </w:pPr>
            <w:r w:rsidRPr="003D6336">
              <w:rPr>
                <w:lang w:val="es-ES"/>
              </w:rPr>
              <w:t>37.2</w:t>
            </w:r>
            <w:r w:rsidRPr="003D6336">
              <w:rPr>
                <w:lang w:val="es-ES"/>
              </w:rPr>
              <w:tab/>
              <w:t xml:space="preserve">La Lista de Cantidades se </w:t>
            </w:r>
            <w:r w:rsidRPr="003D6336">
              <w:rPr>
                <w:spacing w:val="-3"/>
                <w:lang w:val="es-ES"/>
              </w:rPr>
              <w:t>usa para calcular el Precio del Contrato. Al Contratista se le paga por la cantidad de trabajo realizado al precio unitario especificado para cada rubro en la Lista de Cantidades.</w:t>
            </w:r>
          </w:p>
        </w:tc>
      </w:tr>
      <w:tr w:rsidR="004D0292" w:rsidRPr="003F4443" w14:paraId="3425D451" w14:textId="77777777" w:rsidTr="00CB7A89">
        <w:tc>
          <w:tcPr>
            <w:tcW w:w="2448" w:type="dxa"/>
          </w:tcPr>
          <w:p w14:paraId="1CFB5443" w14:textId="77777777" w:rsidR="004D0292" w:rsidRPr="003D6336" w:rsidRDefault="004D0292" w:rsidP="00F61F85">
            <w:pPr>
              <w:pStyle w:val="SectionVHeading3"/>
              <w:rPr>
                <w:lang w:val="es-ES"/>
              </w:rPr>
            </w:pPr>
            <w:bookmarkStart w:id="1394" w:name="_Toc49430604"/>
            <w:bookmarkStart w:id="1395" w:name="_Toc49430782"/>
            <w:bookmarkStart w:id="1396" w:name="_Toc49430959"/>
            <w:bookmarkStart w:id="1397" w:name="_Toc49450312"/>
            <w:bookmarkStart w:id="1398" w:name="_Toc49452401"/>
            <w:bookmarkStart w:id="1399" w:name="_Toc49452676"/>
            <w:bookmarkStart w:id="1400" w:name="_Toc49453462"/>
            <w:r w:rsidRPr="003D6336">
              <w:rPr>
                <w:lang w:val="es-ES"/>
              </w:rPr>
              <w:t>38.</w:t>
            </w:r>
            <w:r w:rsidRPr="003D6336">
              <w:rPr>
                <w:lang w:val="es-ES"/>
              </w:rPr>
              <w:tab/>
              <w:t>Modificaciones en las Cantidades</w:t>
            </w:r>
            <w:r w:rsidRPr="003D6336">
              <w:rPr>
                <w:rStyle w:val="Refdenotaalpie"/>
                <w:b w:val="0"/>
                <w:lang w:val="es-ES"/>
              </w:rPr>
              <w:footnoteReference w:id="33"/>
            </w:r>
            <w:bookmarkEnd w:id="1394"/>
            <w:bookmarkEnd w:id="1395"/>
            <w:bookmarkEnd w:id="1396"/>
            <w:bookmarkEnd w:id="1397"/>
            <w:bookmarkEnd w:id="1398"/>
            <w:bookmarkEnd w:id="1399"/>
            <w:bookmarkEnd w:id="1400"/>
          </w:p>
        </w:tc>
        <w:tc>
          <w:tcPr>
            <w:tcW w:w="7128" w:type="dxa"/>
          </w:tcPr>
          <w:p w14:paraId="70DC566B" w14:textId="77777777" w:rsidR="004D0292" w:rsidRPr="003D6336" w:rsidRDefault="004D0292" w:rsidP="00F61F85">
            <w:pPr>
              <w:pStyle w:val="Outline"/>
              <w:spacing w:before="0" w:after="240"/>
              <w:ind w:left="619" w:hanging="619"/>
              <w:jc w:val="both"/>
              <w:rPr>
                <w:spacing w:val="-3"/>
                <w:lang w:val="es-ES"/>
              </w:rPr>
            </w:pPr>
            <w:r w:rsidRPr="003D6336">
              <w:rPr>
                <w:kern w:val="0"/>
                <w:lang w:val="es-ES"/>
              </w:rPr>
              <w:t>38.1</w:t>
            </w:r>
            <w:r w:rsidRPr="003D6336">
              <w:rPr>
                <w:kern w:val="0"/>
                <w:lang w:val="es-ES"/>
              </w:rPr>
              <w:tab/>
            </w:r>
            <w:r w:rsidRPr="003D6336">
              <w:rPr>
                <w:spacing w:val="-3"/>
                <w:lang w:val="es-ES"/>
              </w:rPr>
              <w:t>Si la cantidad final de los trabajos ejecutados difiere en más de 25% de la especificada en la Lista de Cantidades para un rubro en particular, y siempre que la diferencia exceda el 1% del Precio Inicial del Contrato, el Gerente de Obras ajustará los precios para reflejar el cambio.</w:t>
            </w:r>
          </w:p>
          <w:p w14:paraId="4FEC3D08" w14:textId="77777777" w:rsidR="004D0292" w:rsidRPr="003D6336" w:rsidRDefault="004D0292" w:rsidP="00F61F85">
            <w:pPr>
              <w:pStyle w:val="Outline"/>
              <w:spacing w:before="0" w:after="240"/>
              <w:ind w:left="619" w:hanging="619"/>
              <w:jc w:val="both"/>
              <w:rPr>
                <w:spacing w:val="-3"/>
                <w:lang w:val="es-ES"/>
              </w:rPr>
            </w:pPr>
            <w:r w:rsidRPr="003D6336">
              <w:rPr>
                <w:kern w:val="0"/>
                <w:lang w:val="es-ES"/>
              </w:rPr>
              <w:t>38.2</w:t>
            </w:r>
            <w:r w:rsidRPr="003D6336">
              <w:rPr>
                <w:kern w:val="0"/>
                <w:lang w:val="es-ES"/>
              </w:rPr>
              <w:tab/>
            </w:r>
            <w:r w:rsidRPr="003D6336">
              <w:rPr>
                <w:spacing w:val="-3"/>
                <w:lang w:val="es-ES"/>
              </w:rPr>
              <w:t>El Gerente de Obras no ajustará los precios debido a diferencias en las cantidades si con ello se excede el Precio Inicial del Contrato en más del 15%, a menos que cuente con la aprobación previa del Contratante.</w:t>
            </w:r>
          </w:p>
          <w:p w14:paraId="34EE46FB" w14:textId="77777777" w:rsidR="004D0292" w:rsidRPr="003D6336" w:rsidRDefault="004D0292" w:rsidP="00F61F85">
            <w:pPr>
              <w:suppressAutoHyphens/>
              <w:spacing w:after="240"/>
              <w:ind w:left="619" w:hanging="619"/>
              <w:jc w:val="both"/>
              <w:rPr>
                <w:lang w:val="es-ES"/>
              </w:rPr>
            </w:pPr>
            <w:r w:rsidRPr="003D6336">
              <w:rPr>
                <w:lang w:val="es-ES"/>
              </w:rPr>
              <w:t>38.3</w:t>
            </w:r>
            <w:r w:rsidRPr="003D6336">
              <w:rPr>
                <w:lang w:val="es-ES"/>
              </w:rPr>
              <w:tab/>
              <w:t>Si el Gerente de Obras lo solicita, el Contratista deberá proporcionarle un desglose de los costos correspondientes a cualquier precio que conste en la Lista de Cantidades.</w:t>
            </w:r>
          </w:p>
        </w:tc>
      </w:tr>
      <w:tr w:rsidR="004D0292" w:rsidRPr="003F4443" w14:paraId="224F8781" w14:textId="77777777" w:rsidTr="00CB7A89">
        <w:tc>
          <w:tcPr>
            <w:tcW w:w="2448" w:type="dxa"/>
          </w:tcPr>
          <w:p w14:paraId="2A4EE5B1" w14:textId="77777777" w:rsidR="004D0292" w:rsidRPr="003D6336" w:rsidRDefault="004D0292" w:rsidP="00F61F85">
            <w:pPr>
              <w:pStyle w:val="SectionVHeading3"/>
              <w:rPr>
                <w:lang w:val="es-ES"/>
              </w:rPr>
            </w:pPr>
            <w:bookmarkStart w:id="1401" w:name="_Toc49430605"/>
            <w:bookmarkStart w:id="1402" w:name="_Toc49430783"/>
            <w:bookmarkStart w:id="1403" w:name="_Toc49430960"/>
            <w:bookmarkStart w:id="1404" w:name="_Toc49450313"/>
            <w:bookmarkStart w:id="1405" w:name="_Toc49452402"/>
            <w:bookmarkStart w:id="1406" w:name="_Toc49452677"/>
            <w:bookmarkStart w:id="1407" w:name="_Toc49453463"/>
            <w:r w:rsidRPr="003D6336">
              <w:rPr>
                <w:lang w:val="es-ES"/>
              </w:rPr>
              <w:t>39.</w:t>
            </w:r>
            <w:r w:rsidRPr="003D6336">
              <w:rPr>
                <w:lang w:val="es-ES"/>
              </w:rPr>
              <w:tab/>
              <w:t>Variaciones</w:t>
            </w:r>
            <w:bookmarkEnd w:id="1401"/>
            <w:bookmarkEnd w:id="1402"/>
            <w:bookmarkEnd w:id="1403"/>
            <w:bookmarkEnd w:id="1404"/>
            <w:bookmarkEnd w:id="1405"/>
            <w:bookmarkEnd w:id="1406"/>
            <w:bookmarkEnd w:id="1407"/>
          </w:p>
        </w:tc>
        <w:tc>
          <w:tcPr>
            <w:tcW w:w="7128" w:type="dxa"/>
          </w:tcPr>
          <w:p w14:paraId="2FCE8EF8" w14:textId="77777777" w:rsidR="004D0292" w:rsidRPr="003D6336" w:rsidRDefault="004D0292" w:rsidP="00F61F85">
            <w:pPr>
              <w:pStyle w:val="Outline"/>
              <w:spacing w:before="0" w:after="240"/>
              <w:ind w:left="619" w:hanging="619"/>
              <w:jc w:val="both"/>
              <w:rPr>
                <w:kern w:val="0"/>
                <w:lang w:val="es-ES"/>
              </w:rPr>
            </w:pPr>
            <w:r w:rsidRPr="003D6336">
              <w:rPr>
                <w:kern w:val="0"/>
                <w:lang w:val="es-ES"/>
              </w:rPr>
              <w:t>39.1</w:t>
            </w:r>
            <w:r w:rsidRPr="003D6336">
              <w:rPr>
                <w:kern w:val="0"/>
                <w:lang w:val="es-ES"/>
              </w:rPr>
              <w:tab/>
            </w:r>
            <w:r w:rsidRPr="003D6336">
              <w:rPr>
                <w:spacing w:val="-3"/>
                <w:lang w:val="es-ES"/>
              </w:rPr>
              <w:t>Todas las Variaciones deberán incluirse en los Programas</w:t>
            </w:r>
            <w:r w:rsidRPr="003D6336">
              <w:rPr>
                <w:rStyle w:val="Refdenotaalpie"/>
                <w:spacing w:val="-3"/>
                <w:lang w:val="es-ES"/>
              </w:rPr>
              <w:footnoteReference w:id="34"/>
            </w:r>
            <w:r w:rsidRPr="003D6336">
              <w:rPr>
                <w:spacing w:val="-3"/>
                <w:lang w:val="es-ES"/>
              </w:rPr>
              <w:t xml:space="preserve"> actualizados que presente el Contratista.</w:t>
            </w:r>
          </w:p>
        </w:tc>
      </w:tr>
      <w:tr w:rsidR="004D0292" w:rsidRPr="003F4443" w14:paraId="42B47760" w14:textId="77777777" w:rsidTr="00CB7A89">
        <w:tc>
          <w:tcPr>
            <w:tcW w:w="2448" w:type="dxa"/>
          </w:tcPr>
          <w:p w14:paraId="600E174F" w14:textId="77777777" w:rsidR="004D0292" w:rsidRPr="003D6336" w:rsidRDefault="004D0292" w:rsidP="00F61F85">
            <w:pPr>
              <w:pStyle w:val="SectionVHeading3"/>
              <w:rPr>
                <w:lang w:val="es-ES"/>
              </w:rPr>
            </w:pPr>
            <w:bookmarkStart w:id="1408" w:name="_Toc49430606"/>
            <w:bookmarkStart w:id="1409" w:name="_Toc49430784"/>
            <w:bookmarkStart w:id="1410" w:name="_Toc49430961"/>
            <w:bookmarkStart w:id="1411" w:name="_Toc49450314"/>
            <w:bookmarkStart w:id="1412" w:name="_Toc49452403"/>
            <w:bookmarkStart w:id="1413" w:name="_Toc49452678"/>
            <w:bookmarkStart w:id="1414" w:name="_Toc49453464"/>
            <w:r w:rsidRPr="003D6336">
              <w:rPr>
                <w:lang w:val="es-ES"/>
              </w:rPr>
              <w:t>40.</w:t>
            </w:r>
            <w:r w:rsidRPr="003D6336">
              <w:rPr>
                <w:lang w:val="es-ES"/>
              </w:rPr>
              <w:tab/>
              <w:t>Pagos de las Variaciones</w:t>
            </w:r>
            <w:r w:rsidRPr="00E22759">
              <w:rPr>
                <w:lang w:val="es-ES"/>
              </w:rPr>
              <w:t xml:space="preserve"> e Ingeniería de Valor</w:t>
            </w:r>
            <w:bookmarkEnd w:id="1408"/>
            <w:bookmarkEnd w:id="1409"/>
            <w:bookmarkEnd w:id="1410"/>
            <w:bookmarkEnd w:id="1411"/>
            <w:bookmarkEnd w:id="1412"/>
            <w:bookmarkEnd w:id="1413"/>
            <w:bookmarkEnd w:id="1414"/>
          </w:p>
        </w:tc>
        <w:tc>
          <w:tcPr>
            <w:tcW w:w="7128" w:type="dxa"/>
          </w:tcPr>
          <w:p w14:paraId="17A11B6D"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40.1</w:t>
            </w:r>
            <w:r w:rsidRPr="003D6336">
              <w:rPr>
                <w:kern w:val="0"/>
                <w:lang w:val="es-ES"/>
              </w:rPr>
              <w:tab/>
              <w:t>C</w:t>
            </w:r>
            <w:r w:rsidRPr="003D6336">
              <w:rPr>
                <w:spacing w:val="-3"/>
                <w:lang w:val="es-ES"/>
              </w:rPr>
              <w:t>uando el Gerente de Obras la solicite,</w:t>
            </w:r>
            <w:r w:rsidRPr="003D6336">
              <w:rPr>
                <w:kern w:val="0"/>
                <w:lang w:val="es-ES"/>
              </w:rPr>
              <w:t xml:space="preserve"> el Contratista deberá presentarle </w:t>
            </w:r>
            <w:r w:rsidRPr="003D6336">
              <w:rPr>
                <w:spacing w:val="-3"/>
                <w:lang w:val="es-ES"/>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1AA5E364" w14:textId="77777777" w:rsidR="004D0292" w:rsidRPr="003D6336" w:rsidRDefault="004D0292" w:rsidP="00F61F85">
            <w:pPr>
              <w:pStyle w:val="Outline"/>
              <w:spacing w:before="0" w:after="200"/>
              <w:ind w:left="612" w:hanging="612"/>
              <w:jc w:val="both"/>
              <w:rPr>
                <w:spacing w:val="-3"/>
                <w:lang w:val="es-ES"/>
              </w:rPr>
            </w:pPr>
            <w:r w:rsidRPr="003D6336">
              <w:rPr>
                <w:kern w:val="0"/>
                <w:lang w:val="es-ES"/>
              </w:rPr>
              <w:t>40.2</w:t>
            </w:r>
            <w:r w:rsidRPr="003D6336">
              <w:rPr>
                <w:kern w:val="0"/>
                <w:lang w:val="es-ES"/>
              </w:rPr>
              <w:tab/>
            </w:r>
            <w:r w:rsidRPr="003D6336">
              <w:rPr>
                <w:spacing w:val="-3"/>
                <w:lang w:val="es-ES"/>
              </w:rPr>
              <w:t>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3D6336">
              <w:rPr>
                <w:rStyle w:val="Refdenotaalpie"/>
                <w:spacing w:val="-3"/>
                <w:lang w:val="es-ES"/>
              </w:rPr>
              <w:footnoteReference w:id="35"/>
            </w:r>
          </w:p>
          <w:p w14:paraId="69112F0B" w14:textId="77777777" w:rsidR="004D0292" w:rsidRPr="003D6336" w:rsidRDefault="004D0292" w:rsidP="00F61F85">
            <w:pPr>
              <w:suppressAutoHyphens/>
              <w:spacing w:after="200"/>
              <w:ind w:left="612" w:hanging="612"/>
              <w:jc w:val="both"/>
              <w:rPr>
                <w:spacing w:val="-3"/>
                <w:lang w:val="es-ES"/>
              </w:rPr>
            </w:pPr>
            <w:r w:rsidRPr="003D6336">
              <w:rPr>
                <w:lang w:val="es-ES"/>
              </w:rPr>
              <w:t>40.3</w:t>
            </w:r>
            <w:r w:rsidRPr="003D6336">
              <w:rPr>
                <w:lang w:val="es-ES"/>
              </w:rPr>
              <w:tab/>
            </w:r>
            <w:r w:rsidRPr="003D6336">
              <w:rPr>
                <w:spacing w:val="-3"/>
                <w:lang w:val="es-ES"/>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5346B048" w14:textId="77777777" w:rsidR="004D0292" w:rsidRPr="003D6336" w:rsidRDefault="004D0292" w:rsidP="00F61F85">
            <w:pPr>
              <w:tabs>
                <w:tab w:val="left" w:pos="502"/>
                <w:tab w:val="left" w:pos="1938"/>
                <w:tab w:val="left" w:pos="2586"/>
                <w:tab w:val="left" w:pos="2880"/>
              </w:tabs>
              <w:suppressAutoHyphens/>
              <w:spacing w:after="200"/>
              <w:ind w:left="612" w:hanging="612"/>
              <w:jc w:val="both"/>
              <w:rPr>
                <w:spacing w:val="-3"/>
                <w:lang w:val="es-ES"/>
              </w:rPr>
            </w:pPr>
            <w:r w:rsidRPr="003D6336">
              <w:rPr>
                <w:spacing w:val="-3"/>
                <w:lang w:val="es-ES"/>
              </w:rPr>
              <w:t>40.4</w:t>
            </w:r>
            <w:r w:rsidRPr="003D6336">
              <w:rPr>
                <w:spacing w:val="-3"/>
                <w:lang w:val="es-ES"/>
              </w:rPr>
              <w:tab/>
            </w:r>
            <w:r w:rsidRPr="003F4443">
              <w:rPr>
                <w:spacing w:val="-3"/>
                <w:lang w:val="es-ES"/>
              </w:rPr>
              <w:t xml:space="preserve">  </w:t>
            </w:r>
            <w:r w:rsidRPr="003D6336">
              <w:rPr>
                <w:spacing w:val="-3"/>
                <w:lang w:val="es-ES"/>
              </w:rPr>
              <w:t>Si el Gerente de Obras decide que la urgencia de la Variación no permite obtener y analizar una cotización sin demorar los trabajos, no se solicitará cotización alguna y la Variación se considerará como un Evento Compensable.</w:t>
            </w:r>
          </w:p>
          <w:p w14:paraId="59E59A96" w14:textId="77777777" w:rsidR="004D0292" w:rsidRPr="003F4443" w:rsidRDefault="004D0292" w:rsidP="00F61F85">
            <w:pPr>
              <w:tabs>
                <w:tab w:val="left" w:pos="502"/>
                <w:tab w:val="left" w:pos="1938"/>
                <w:tab w:val="left" w:pos="2586"/>
                <w:tab w:val="left" w:pos="2880"/>
              </w:tabs>
              <w:suppressAutoHyphens/>
              <w:spacing w:after="200"/>
              <w:ind w:left="612" w:hanging="612"/>
              <w:jc w:val="both"/>
              <w:rPr>
                <w:spacing w:val="-3"/>
                <w:lang w:val="es-ES"/>
              </w:rPr>
            </w:pPr>
            <w:r w:rsidRPr="003D6336">
              <w:rPr>
                <w:spacing w:val="-3"/>
                <w:lang w:val="es-ES"/>
              </w:rPr>
              <w:t>40.5</w:t>
            </w:r>
            <w:r w:rsidRPr="003D6336">
              <w:rPr>
                <w:spacing w:val="-3"/>
                <w:lang w:val="es-ES"/>
              </w:rPr>
              <w:tab/>
            </w:r>
            <w:r w:rsidRPr="003F4443">
              <w:rPr>
                <w:spacing w:val="-3"/>
                <w:lang w:val="es-ES"/>
              </w:rPr>
              <w:t xml:space="preserve">  </w:t>
            </w:r>
            <w:r w:rsidRPr="003D6336">
              <w:rPr>
                <w:spacing w:val="-3"/>
                <w:lang w:val="es-ES"/>
              </w:rPr>
              <w:t>El Contratista no tendrá derecho al pago de costos adicionales que podrían haberse evitado si hubiese hecho la Advertencia Anticipada pertinente.</w:t>
            </w:r>
          </w:p>
          <w:p w14:paraId="586863ED" w14:textId="77777777" w:rsidR="004D0292" w:rsidRPr="003D6336" w:rsidRDefault="004D0292" w:rsidP="003D6336">
            <w:pPr>
              <w:tabs>
                <w:tab w:val="left" w:pos="502"/>
                <w:tab w:val="left" w:pos="1938"/>
                <w:tab w:val="left" w:pos="2586"/>
                <w:tab w:val="left" w:pos="2880"/>
              </w:tabs>
              <w:suppressAutoHyphens/>
              <w:spacing w:after="200"/>
              <w:ind w:left="612" w:hanging="612"/>
              <w:jc w:val="both"/>
              <w:rPr>
                <w:spacing w:val="-3"/>
                <w:lang w:val="es-ES"/>
              </w:rPr>
            </w:pPr>
            <w:r w:rsidRPr="003F4443">
              <w:rPr>
                <w:lang w:val="es-ES"/>
              </w:rPr>
              <w:t xml:space="preserve">40.6   </w:t>
            </w:r>
            <w:r w:rsidRPr="003F4443">
              <w:rPr>
                <w:b/>
                <w:bCs/>
                <w:lang w:val="es-ES"/>
              </w:rPr>
              <w:t>Ingeniería de Valor</w:t>
            </w:r>
            <w:r w:rsidRPr="003F4443">
              <w:rPr>
                <w:lang w:val="es-ES"/>
              </w:rPr>
              <w:t>:</w:t>
            </w:r>
            <w:r w:rsidRPr="003D6336">
              <w:rPr>
                <w:lang w:val="es-ES"/>
              </w:rPr>
              <w:t xml:space="preserve"> El Contratista puede preparar, a su propio costo, una propuesta de ingeniería de valor en cualquier momento durante la ejecución del contrato. Tal propuesta contendrá, como mínimo, los siguientes elementos:</w:t>
            </w:r>
          </w:p>
          <w:p w14:paraId="37CE6978"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(a)</w:t>
            </w:r>
            <w:r w:rsidRPr="003D6336">
              <w:rPr>
                <w:rFonts w:ascii="Times" w:hAnsi="Times"/>
                <w:color w:val="000000"/>
                <w:lang w:val="es-ES"/>
              </w:rPr>
              <w:tab/>
              <w:t>el (los) cambio(s) propuesto(s) y una descripción de la diferencia respecto de los requisitos contractuales existentes;</w:t>
            </w:r>
          </w:p>
          <w:p w14:paraId="04B0E96E"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(b)</w:t>
            </w:r>
            <w:r w:rsidRPr="003D6336">
              <w:rPr>
                <w:rFonts w:ascii="Times" w:hAnsi="Times"/>
                <w:color w:val="000000"/>
                <w:lang w:val="es-ES"/>
              </w:rPr>
              <w:tab/>
              <w:t>un análisis completo de los costos y beneficios del cambio o los cambios propuesto(s), incluidas una descripción y una estimación de los costos (incluidos los costos durante la vida útil) que puede acarrear al Contratante la implementación de la propuesta de ingeniería de valor, y</w:t>
            </w:r>
          </w:p>
          <w:p w14:paraId="11F7C35B"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(c)</w:t>
            </w:r>
            <w:r w:rsidRPr="003D6336">
              <w:rPr>
                <w:rFonts w:ascii="Times" w:hAnsi="Times"/>
                <w:color w:val="000000"/>
                <w:lang w:val="es-ES"/>
              </w:rPr>
              <w:tab/>
              <w:t>una descripción de los efectos del cambio en el desempeño o la funcionalidad;</w:t>
            </w:r>
          </w:p>
          <w:p w14:paraId="690E3BD8" w14:textId="77777777" w:rsidR="004D0292" w:rsidRPr="003D6336" w:rsidRDefault="004D0292" w:rsidP="00F61F85">
            <w:pPr>
              <w:spacing w:after="200"/>
              <w:ind w:left="1152" w:hanging="576"/>
              <w:jc w:val="both"/>
              <w:rPr>
                <w:rFonts w:ascii="Times" w:hAnsi="Times"/>
                <w:color w:val="000000"/>
                <w:lang w:val="es-ES"/>
              </w:rPr>
            </w:pPr>
            <w:r w:rsidRPr="003F4443">
              <w:rPr>
                <w:rFonts w:ascii="Times" w:hAnsi="Times"/>
                <w:color w:val="000000"/>
                <w:lang w:val="es-ES"/>
              </w:rPr>
              <w:t xml:space="preserve">(d)    </w:t>
            </w:r>
            <w:r w:rsidRPr="003D6336">
              <w:rPr>
                <w:rFonts w:ascii="Times" w:hAnsi="Times"/>
                <w:color w:val="000000"/>
                <w:lang w:val="es-ES"/>
              </w:rPr>
              <w:t xml:space="preserve"> una descripción del trabajo propuesto que se ha de realizar, un programa para su ejecución y suficiente información ASSS para permitir una evaluación de los riesgos y los impactos ASSS;</w:t>
            </w:r>
          </w:p>
          <w:p w14:paraId="621AB9BD" w14:textId="77777777" w:rsidR="004D0292" w:rsidRPr="003D6336" w:rsidRDefault="004D0292" w:rsidP="00F61F85">
            <w:pPr>
              <w:spacing w:before="100" w:beforeAutospacing="1" w:after="100" w:afterAutospacing="1"/>
              <w:ind w:left="522"/>
              <w:jc w:val="both"/>
              <w:rPr>
                <w:rFonts w:ascii="Times" w:hAnsi="Times"/>
                <w:color w:val="000000"/>
                <w:lang w:val="es-ES"/>
              </w:rPr>
            </w:pPr>
            <w:r w:rsidRPr="003D6336">
              <w:rPr>
                <w:rFonts w:ascii="Times" w:hAnsi="Times"/>
                <w:color w:val="000000"/>
                <w:lang w:val="es-ES"/>
              </w:rPr>
              <w:t>El Contratante puede aceptar la propuesta de ingeniería de valor si se demuestra que esta conlleva los siguientes beneficios:</w:t>
            </w:r>
          </w:p>
          <w:p w14:paraId="3654738F"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 xml:space="preserve">(a) </w:t>
            </w:r>
            <w:r w:rsidRPr="003D6336">
              <w:rPr>
                <w:rFonts w:ascii="Times" w:hAnsi="Times"/>
                <w:color w:val="000000"/>
                <w:lang w:val="es-ES"/>
              </w:rPr>
              <w:tab/>
              <w:t>acelerar el período de cumplimiento de contrato; o</w:t>
            </w:r>
          </w:p>
          <w:p w14:paraId="60E1FE01"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 xml:space="preserve">(b) </w:t>
            </w:r>
            <w:r w:rsidRPr="003D6336">
              <w:rPr>
                <w:rFonts w:ascii="Times" w:hAnsi="Times"/>
                <w:color w:val="000000"/>
                <w:lang w:val="es-ES"/>
              </w:rPr>
              <w:tab/>
              <w:t>reducir el Precio del Contrato o los costos durante la vida útil que debe afrontar el Contratante; o</w:t>
            </w:r>
          </w:p>
          <w:p w14:paraId="58DA4A06" w14:textId="77777777" w:rsidR="004D0292" w:rsidRPr="003D6336" w:rsidRDefault="004D0292" w:rsidP="00F61F85">
            <w:pPr>
              <w:spacing w:after="200"/>
              <w:ind w:left="1152" w:hanging="576"/>
              <w:jc w:val="both"/>
              <w:rPr>
                <w:rFonts w:ascii="Times" w:hAnsi="Times"/>
                <w:color w:val="000000"/>
                <w:lang w:val="es-ES"/>
              </w:rPr>
            </w:pPr>
            <w:r w:rsidRPr="003D6336">
              <w:rPr>
                <w:rFonts w:ascii="Times" w:hAnsi="Times"/>
                <w:color w:val="000000"/>
                <w:lang w:val="es-ES"/>
              </w:rPr>
              <w:t xml:space="preserve">(c) </w:t>
            </w:r>
            <w:r w:rsidRPr="003D6336">
              <w:rPr>
                <w:rFonts w:ascii="Times" w:hAnsi="Times"/>
                <w:color w:val="000000"/>
                <w:lang w:val="es-ES"/>
              </w:rPr>
              <w:tab/>
              <w:t>mejorar la calidad, la eficiencia, la seguridad o la sustentabilidad de las Instalaciones; o</w:t>
            </w:r>
          </w:p>
          <w:p w14:paraId="4956A3F7" w14:textId="77777777" w:rsidR="004D0292" w:rsidRPr="003D6336" w:rsidRDefault="004D0292" w:rsidP="00F61F85">
            <w:pPr>
              <w:spacing w:after="200"/>
              <w:ind w:left="1152" w:hanging="576"/>
              <w:jc w:val="both"/>
              <w:rPr>
                <w:rFonts w:ascii="Times" w:hAnsi="Times"/>
                <w:color w:val="000000"/>
                <w:lang w:val="es-ES"/>
              </w:rPr>
            </w:pPr>
            <w:r w:rsidRPr="003F4443">
              <w:rPr>
                <w:rFonts w:ascii="Times" w:hAnsi="Times"/>
                <w:color w:val="000000"/>
                <w:lang w:val="es-ES"/>
              </w:rPr>
              <w:t>(</w:t>
            </w:r>
            <w:r w:rsidRPr="003D6336">
              <w:rPr>
                <w:rFonts w:ascii="Times" w:hAnsi="Times"/>
                <w:color w:val="000000"/>
                <w:lang w:val="es-ES"/>
              </w:rPr>
              <w:t xml:space="preserve">d) </w:t>
            </w:r>
            <w:r w:rsidRPr="003D6336">
              <w:rPr>
                <w:rFonts w:ascii="Times" w:hAnsi="Times"/>
                <w:color w:val="000000"/>
                <w:lang w:val="es-ES"/>
              </w:rPr>
              <w:tab/>
              <w:t>producir cualquier otro beneficio para el Contratante, sin comprometer la funcionalidad de las Obras.</w:t>
            </w:r>
          </w:p>
          <w:p w14:paraId="1BDD2821" w14:textId="77777777" w:rsidR="004D0292" w:rsidRPr="003D6336" w:rsidRDefault="004D0292" w:rsidP="00F61F85">
            <w:pPr>
              <w:spacing w:before="100" w:beforeAutospacing="1" w:after="100" w:afterAutospacing="1"/>
              <w:ind w:left="522"/>
              <w:jc w:val="both"/>
              <w:rPr>
                <w:rFonts w:ascii="Times" w:hAnsi="Times"/>
                <w:color w:val="000000"/>
                <w:lang w:val="es-ES"/>
              </w:rPr>
            </w:pPr>
            <w:r w:rsidRPr="003D6336">
              <w:rPr>
                <w:rFonts w:ascii="Times" w:hAnsi="Times"/>
                <w:color w:val="000000"/>
                <w:lang w:val="es-ES"/>
              </w:rPr>
              <w:t>Si la propuesta de ingeniería de valor es aprobada por el Contratante y redunda:</w:t>
            </w:r>
          </w:p>
          <w:p w14:paraId="0E5934F6" w14:textId="77777777" w:rsidR="004D0292" w:rsidRPr="003D6336" w:rsidRDefault="004D0292" w:rsidP="00A63A36">
            <w:pPr>
              <w:pStyle w:val="Prrafodelista"/>
              <w:numPr>
                <w:ilvl w:val="0"/>
                <w:numId w:val="40"/>
              </w:numPr>
              <w:spacing w:after="200"/>
              <w:jc w:val="both"/>
              <w:rPr>
                <w:rFonts w:ascii="Times" w:hAnsi="Times"/>
                <w:color w:val="000000"/>
                <w:lang w:val="es-ES"/>
              </w:rPr>
            </w:pPr>
            <w:r w:rsidRPr="003D6336">
              <w:rPr>
                <w:rFonts w:ascii="Times" w:hAnsi="Times"/>
                <w:color w:val="000000"/>
                <w:lang w:val="es-ES"/>
              </w:rPr>
              <w:t xml:space="preserve">en una reducción del Precio del Contrato, el monto pagadero al Contratista será el </w:t>
            </w:r>
            <w:r w:rsidRPr="003D6336">
              <w:rPr>
                <w:rFonts w:ascii="Times" w:hAnsi="Times"/>
                <w:b/>
                <w:color w:val="000000"/>
                <w:lang w:val="es-ES"/>
              </w:rPr>
              <w:t xml:space="preserve">porcentaje </w:t>
            </w:r>
            <w:r w:rsidRPr="003D6336">
              <w:rPr>
                <w:rFonts w:ascii="Times" w:hAnsi="Times"/>
                <w:color w:val="000000"/>
                <w:lang w:val="es-ES"/>
              </w:rPr>
              <w:t xml:space="preserve">de tal reducción </w:t>
            </w:r>
            <w:r w:rsidRPr="003D6336">
              <w:rPr>
                <w:rFonts w:ascii="Times" w:hAnsi="Times"/>
                <w:b/>
                <w:color w:val="000000"/>
                <w:lang w:val="es-ES"/>
              </w:rPr>
              <w:t xml:space="preserve">especificado en las CEC, </w:t>
            </w:r>
            <w:r w:rsidRPr="003D6336">
              <w:rPr>
                <w:rFonts w:ascii="Times" w:hAnsi="Times"/>
                <w:color w:val="000000"/>
                <w:lang w:val="es-ES"/>
              </w:rPr>
              <w:t>o</w:t>
            </w:r>
          </w:p>
          <w:p w14:paraId="0F5172F9" w14:textId="77777777" w:rsidR="004D0292" w:rsidRPr="003D6336" w:rsidRDefault="004D0292" w:rsidP="00A63A36">
            <w:pPr>
              <w:pStyle w:val="Prrafodelista"/>
              <w:numPr>
                <w:ilvl w:val="0"/>
                <w:numId w:val="40"/>
              </w:numPr>
              <w:tabs>
                <w:tab w:val="left" w:pos="502"/>
                <w:tab w:val="left" w:pos="1938"/>
                <w:tab w:val="left" w:pos="2586"/>
                <w:tab w:val="left" w:pos="2880"/>
              </w:tabs>
              <w:suppressAutoHyphens/>
              <w:spacing w:after="200"/>
              <w:jc w:val="both"/>
              <w:rPr>
                <w:rFonts w:ascii="Times New Roman Bold" w:hAnsi="Times New Roman Bold"/>
                <w:b/>
                <w:i/>
                <w:spacing w:val="-3"/>
                <w:lang w:val="es-ES"/>
              </w:rPr>
            </w:pPr>
            <w:r w:rsidRPr="003F4443">
              <w:rPr>
                <w:rFonts w:ascii="Times" w:hAnsi="Times"/>
                <w:color w:val="000000"/>
                <w:lang w:val="es-ES"/>
              </w:rPr>
              <w:t>en un aumento del Precio del Contrato, pero supone una disminución de los costos durante la vida útil por alguno de los beneficios descritos en los subpárrafos (a) a (d) anteriores, el monto pagadero al Contratista será el aumento completo del Precio del Contrato.</w:t>
            </w:r>
          </w:p>
        </w:tc>
      </w:tr>
      <w:tr w:rsidR="004D0292" w:rsidRPr="003F4443" w14:paraId="092292D2" w14:textId="77777777" w:rsidTr="00CB7A89">
        <w:tc>
          <w:tcPr>
            <w:tcW w:w="2448" w:type="dxa"/>
          </w:tcPr>
          <w:p w14:paraId="20546B34" w14:textId="77777777" w:rsidR="004D0292" w:rsidRPr="003D6336" w:rsidRDefault="004D0292" w:rsidP="00F61F85">
            <w:pPr>
              <w:pStyle w:val="SectionVHeading3"/>
              <w:rPr>
                <w:lang w:val="es-ES"/>
              </w:rPr>
            </w:pPr>
            <w:bookmarkStart w:id="1415" w:name="_Toc49430607"/>
            <w:bookmarkStart w:id="1416" w:name="_Toc49430785"/>
            <w:bookmarkStart w:id="1417" w:name="_Toc49430962"/>
            <w:bookmarkStart w:id="1418" w:name="_Toc49450315"/>
            <w:bookmarkStart w:id="1419" w:name="_Toc49452404"/>
            <w:bookmarkStart w:id="1420" w:name="_Toc49452679"/>
            <w:bookmarkStart w:id="1421" w:name="_Toc49453465"/>
            <w:r w:rsidRPr="003D6336">
              <w:rPr>
                <w:lang w:val="es-ES"/>
              </w:rPr>
              <w:t>41.</w:t>
            </w:r>
            <w:r w:rsidRPr="003D6336">
              <w:rPr>
                <w:lang w:val="es-ES"/>
              </w:rPr>
              <w:tab/>
              <w:t>Proyecciones de Flujo de Efectivos</w:t>
            </w:r>
            <w:bookmarkEnd w:id="1415"/>
            <w:bookmarkEnd w:id="1416"/>
            <w:bookmarkEnd w:id="1417"/>
            <w:bookmarkEnd w:id="1418"/>
            <w:bookmarkEnd w:id="1419"/>
            <w:bookmarkEnd w:id="1420"/>
            <w:bookmarkEnd w:id="1421"/>
          </w:p>
        </w:tc>
        <w:tc>
          <w:tcPr>
            <w:tcW w:w="7128" w:type="dxa"/>
          </w:tcPr>
          <w:p w14:paraId="61A16EBF"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41.1</w:t>
            </w:r>
            <w:r w:rsidRPr="003D6336">
              <w:rPr>
                <w:kern w:val="0"/>
                <w:lang w:val="es-ES"/>
              </w:rPr>
              <w:tab/>
            </w:r>
            <w:r w:rsidRPr="003D6336">
              <w:rPr>
                <w:spacing w:val="-3"/>
                <w:lang w:val="es-ES"/>
              </w:rPr>
              <w:t>Cuando se actualice el Programa,</w:t>
            </w:r>
            <w:r w:rsidRPr="003D6336">
              <w:rPr>
                <w:rStyle w:val="Refdenotaalpie"/>
                <w:spacing w:val="-3"/>
                <w:lang w:val="es-ES"/>
              </w:rPr>
              <w:footnoteReference w:id="36"/>
            </w:r>
            <w:r w:rsidRPr="003D6336">
              <w:rPr>
                <w:spacing w:val="-3"/>
                <w:lang w:val="es-ES"/>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4D0292" w:rsidRPr="003F4443" w14:paraId="7B85F6D2" w14:textId="77777777" w:rsidTr="00CB7A89">
        <w:tc>
          <w:tcPr>
            <w:tcW w:w="2448" w:type="dxa"/>
          </w:tcPr>
          <w:p w14:paraId="0E673851" w14:textId="77777777" w:rsidR="004D0292" w:rsidRPr="003D6336" w:rsidRDefault="004D0292" w:rsidP="00F61F85">
            <w:pPr>
              <w:pStyle w:val="SectionVHeading3"/>
              <w:rPr>
                <w:lang w:val="es-ES"/>
              </w:rPr>
            </w:pPr>
            <w:bookmarkStart w:id="1422" w:name="_Toc49430608"/>
            <w:bookmarkStart w:id="1423" w:name="_Toc49430786"/>
            <w:bookmarkStart w:id="1424" w:name="_Toc49430963"/>
            <w:bookmarkStart w:id="1425" w:name="_Toc49450316"/>
            <w:bookmarkStart w:id="1426" w:name="_Toc49452405"/>
            <w:bookmarkStart w:id="1427" w:name="_Toc49452680"/>
            <w:bookmarkStart w:id="1428" w:name="_Toc49453466"/>
            <w:r w:rsidRPr="003D6336">
              <w:rPr>
                <w:lang w:val="es-ES"/>
              </w:rPr>
              <w:t>42.</w:t>
            </w:r>
            <w:r w:rsidRPr="003D6336">
              <w:rPr>
                <w:lang w:val="es-ES"/>
              </w:rPr>
              <w:tab/>
              <w:t>Certificados de Pago</w:t>
            </w:r>
            <w:bookmarkEnd w:id="1422"/>
            <w:bookmarkEnd w:id="1423"/>
            <w:bookmarkEnd w:id="1424"/>
            <w:bookmarkEnd w:id="1425"/>
            <w:bookmarkEnd w:id="1426"/>
            <w:bookmarkEnd w:id="1427"/>
            <w:bookmarkEnd w:id="1428"/>
          </w:p>
        </w:tc>
        <w:tc>
          <w:tcPr>
            <w:tcW w:w="7128" w:type="dxa"/>
          </w:tcPr>
          <w:p w14:paraId="28E82D7B"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42.1</w:t>
            </w:r>
            <w:r w:rsidRPr="003D6336">
              <w:rPr>
                <w:kern w:val="0"/>
                <w:lang w:val="es-ES"/>
              </w:rPr>
              <w:tab/>
              <w:t xml:space="preserve">El Contratista presentará al Gerente de Obras cuentas mensuales por el valor estimado de los trabajos ejecutados menos las sumas acumuladas previamente certificadas por el Gerente de Obras de conformidad con la Subcláusula 42.2. </w:t>
            </w:r>
          </w:p>
          <w:p w14:paraId="6E25880B"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42.2</w:t>
            </w:r>
            <w:r w:rsidRPr="003D6336">
              <w:rPr>
                <w:kern w:val="0"/>
                <w:lang w:val="es-ES"/>
              </w:rPr>
              <w:tab/>
              <w:t>El Gerente de Obras verificará las cuentas mensuales del Contratista y certificará la suma que deberá pagársele.</w:t>
            </w:r>
          </w:p>
          <w:p w14:paraId="30E10F53"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42.3</w:t>
            </w:r>
            <w:r w:rsidRPr="003D6336">
              <w:rPr>
                <w:kern w:val="0"/>
                <w:lang w:val="es-ES"/>
              </w:rPr>
              <w:tab/>
              <w:t>El valor de los trabajos ejecutados será determinado por el Gerente de Obras.</w:t>
            </w:r>
          </w:p>
          <w:p w14:paraId="4515AA69"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42.4</w:t>
            </w:r>
            <w:r w:rsidRPr="003D6336">
              <w:rPr>
                <w:kern w:val="0"/>
                <w:lang w:val="es-ES"/>
              </w:rPr>
              <w:tab/>
              <w:t>El valor de los trabajos ejecutados comprenderá el valor de las cantidades terminadas de los rubros incluidos en la Lista de Cantidades.</w:t>
            </w:r>
            <w:r w:rsidRPr="003D6336">
              <w:rPr>
                <w:rStyle w:val="Refdenotaalpie"/>
                <w:kern w:val="0"/>
                <w:lang w:val="es-ES"/>
              </w:rPr>
              <w:footnoteReference w:id="37"/>
            </w:r>
          </w:p>
          <w:p w14:paraId="6B374E04"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42.5</w:t>
            </w:r>
            <w:r w:rsidRPr="003D6336">
              <w:rPr>
                <w:kern w:val="0"/>
                <w:lang w:val="es-ES"/>
              </w:rPr>
              <w:tab/>
              <w:t>El valor de los trabajos ejecutados incluirá la estimación de las Variaciones y de los Eventos Compensables.</w:t>
            </w:r>
          </w:p>
          <w:p w14:paraId="43B8E16B" w14:textId="77777777" w:rsidR="004D0292" w:rsidRPr="003F4443" w:rsidRDefault="004D0292" w:rsidP="00F61F85">
            <w:pPr>
              <w:pStyle w:val="Outline"/>
              <w:spacing w:before="0" w:after="200"/>
              <w:ind w:left="612" w:hanging="612"/>
              <w:jc w:val="both"/>
              <w:rPr>
                <w:spacing w:val="-3"/>
                <w:lang w:val="es-ES"/>
              </w:rPr>
            </w:pPr>
            <w:r w:rsidRPr="003D6336">
              <w:rPr>
                <w:kern w:val="0"/>
                <w:lang w:val="es-ES"/>
              </w:rPr>
              <w:t>42.6</w:t>
            </w:r>
            <w:r w:rsidRPr="003D6336">
              <w:rPr>
                <w:kern w:val="0"/>
                <w:lang w:val="es-ES"/>
              </w:rPr>
              <w:tab/>
              <w:t xml:space="preserve">El Gerente de Obras </w:t>
            </w:r>
            <w:r w:rsidRPr="003D6336">
              <w:rPr>
                <w:spacing w:val="-3"/>
                <w:lang w:val="es-ES"/>
              </w:rPr>
              <w:t>podrá excluir cualquier rubro incluido en un certificado anterior o reducir la proporción de cualquier rubro que se hubiera certificado anteriormente en consideración de información más reciente.</w:t>
            </w:r>
          </w:p>
          <w:p w14:paraId="26ACAA5A" w14:textId="77777777" w:rsidR="004D0292" w:rsidRPr="003D6336" w:rsidRDefault="004D0292" w:rsidP="003D6336">
            <w:pPr>
              <w:pStyle w:val="Outline"/>
              <w:spacing w:before="0" w:after="200"/>
              <w:ind w:left="612" w:hanging="612"/>
              <w:jc w:val="both"/>
              <w:rPr>
                <w:lang w:val="es-ES"/>
              </w:rPr>
            </w:pPr>
            <w:r w:rsidRPr="003F4443">
              <w:rPr>
                <w:kern w:val="0"/>
                <w:szCs w:val="24"/>
                <w:lang w:val="es-ES"/>
              </w:rPr>
              <w:t xml:space="preserve">42.7 </w:t>
            </w:r>
            <w:r w:rsidRPr="003D6336">
              <w:rPr>
                <w:kern w:val="0"/>
                <w:lang w:val="es-ES"/>
              </w:rPr>
              <w:t xml:space="preserve"> Si el Contratista no ha cumplido o está incumpliendo con las obligaciones o trabajos ASSS bajo el Contrato, el valor de este trabajo u obligación, según lo determinado por el Gerente de Proyecto, podrá ser retenido hasta que el trabajo u obligación haya sido realizado, y / o el costo de rectificación o reemplazo, según lo determinado por el Gerente de Proyecto, puede ser retenido hasta que se haya completado la rectificación o reemplazo. El incumplimiento incluye, pero no se limita a lo siguiente:</w:t>
            </w:r>
          </w:p>
          <w:p w14:paraId="4910086D" w14:textId="77777777" w:rsidR="004D0292" w:rsidRPr="003D6336" w:rsidRDefault="004D0292" w:rsidP="003D6336">
            <w:pPr>
              <w:spacing w:after="200"/>
              <w:ind w:left="999" w:right="2" w:hanging="387"/>
              <w:jc w:val="both"/>
              <w:rPr>
                <w:rFonts w:ascii="Times" w:hAnsi="Times"/>
                <w:color w:val="000000"/>
                <w:lang w:val="es-ES"/>
              </w:rPr>
            </w:pPr>
            <w:r w:rsidRPr="003D6336">
              <w:rPr>
                <w:rFonts w:ascii="Times" w:hAnsi="Times"/>
                <w:color w:val="000000"/>
                <w:lang w:val="es-ES"/>
              </w:rPr>
              <w:t xml:space="preserve">(i) </w:t>
            </w:r>
            <w:r w:rsidRPr="003D6336">
              <w:rPr>
                <w:rFonts w:ascii="Times" w:hAnsi="Times"/>
                <w:color w:val="000000"/>
                <w:lang w:val="es-ES"/>
              </w:rPr>
              <w:tab/>
              <w:t>el incumplimiento de cualquier obligación o trabajo ASSS descrito en los Requisitos de Obras que pueden incluir: trabajar fuera de los límites del sitio, polvo excesivo, no mantener las vías públicas en condiciones de uso seguro, daños a la vegetación fuera del sitio, contaminación de vías de agua con aceites o sedimentación, contaminación de tierras con aceites, desechos humanos, daños a la arqueología o al patrimonio cultural, contaminación del aire como resultado de una combustión no autorizada y / o ineficiente;</w:t>
            </w:r>
          </w:p>
          <w:p w14:paraId="07200D40" w14:textId="77777777" w:rsidR="004D0292" w:rsidRPr="003D6336" w:rsidRDefault="004D0292" w:rsidP="003D6336">
            <w:pPr>
              <w:spacing w:after="200"/>
              <w:ind w:left="999" w:right="2" w:hanging="387"/>
              <w:jc w:val="both"/>
              <w:rPr>
                <w:rFonts w:ascii="Times" w:hAnsi="Times"/>
                <w:color w:val="000000"/>
                <w:lang w:val="es-ES"/>
              </w:rPr>
            </w:pPr>
            <w:r w:rsidRPr="003D6336">
              <w:rPr>
                <w:rFonts w:ascii="Times" w:hAnsi="Times"/>
                <w:color w:val="000000"/>
                <w:lang w:val="es-ES"/>
              </w:rPr>
              <w:t xml:space="preserve">(ii) </w:t>
            </w:r>
            <w:r w:rsidRPr="003D6336">
              <w:rPr>
                <w:rFonts w:ascii="Times" w:hAnsi="Times"/>
                <w:color w:val="000000"/>
                <w:lang w:val="es-ES"/>
              </w:rPr>
              <w:tab/>
              <w:t>la falta de revisión periódica del PGAS del Contratista y / o su actualización en el momento oportuno para abordar las cuestiones ASSS emergentes, o los riesgos o impactos previstos;</w:t>
            </w:r>
          </w:p>
          <w:p w14:paraId="73A906F2" w14:textId="77777777" w:rsidR="004D0292" w:rsidRPr="003F4443" w:rsidRDefault="004D0292" w:rsidP="00F61F85">
            <w:pPr>
              <w:spacing w:after="200"/>
              <w:ind w:left="999" w:right="2" w:hanging="387"/>
              <w:jc w:val="both"/>
              <w:rPr>
                <w:rFonts w:ascii="Times" w:hAnsi="Times"/>
                <w:color w:val="000000"/>
                <w:lang w:val="es-ES"/>
              </w:rPr>
            </w:pPr>
            <w:r w:rsidRPr="003F4443">
              <w:rPr>
                <w:rFonts w:ascii="Times" w:hAnsi="Times"/>
                <w:color w:val="000000"/>
                <w:lang w:val="es-ES"/>
              </w:rPr>
              <w:t>(iii) falta de ejecución del PGAS del Contratista; por ejemplo, falta de capacitación o sensibilización;</w:t>
            </w:r>
          </w:p>
          <w:p w14:paraId="367C62AF" w14:textId="77777777" w:rsidR="004D0292" w:rsidRPr="003F4443" w:rsidRDefault="004D0292" w:rsidP="00F61F85">
            <w:pPr>
              <w:spacing w:after="200"/>
              <w:ind w:left="999" w:right="2" w:hanging="387"/>
              <w:jc w:val="both"/>
              <w:rPr>
                <w:rFonts w:ascii="Times" w:hAnsi="Times"/>
                <w:color w:val="000000"/>
                <w:lang w:val="es-ES"/>
              </w:rPr>
            </w:pPr>
            <w:r w:rsidRPr="003F4443">
              <w:rPr>
                <w:rFonts w:ascii="Times" w:hAnsi="Times"/>
                <w:color w:val="000000"/>
                <w:lang w:val="es-ES"/>
              </w:rPr>
              <w:t>(iv) no tener los consentimientos / permisos apropiados antes de emprender Obras o actividades relacionadas;</w:t>
            </w:r>
          </w:p>
          <w:p w14:paraId="5CE29549" w14:textId="77777777" w:rsidR="004D0292" w:rsidRPr="003D6336" w:rsidRDefault="004D0292" w:rsidP="003D6336">
            <w:pPr>
              <w:spacing w:after="200"/>
              <w:ind w:left="999" w:right="2" w:hanging="387"/>
              <w:jc w:val="both"/>
              <w:rPr>
                <w:spacing w:val="-3"/>
                <w:lang w:val="es-ES"/>
              </w:rPr>
            </w:pPr>
            <w:r w:rsidRPr="003F4443">
              <w:rPr>
                <w:rFonts w:ascii="Times" w:hAnsi="Times"/>
                <w:color w:val="000000"/>
                <w:lang w:val="es-ES"/>
              </w:rPr>
              <w:t xml:space="preserve">(v) </w:t>
            </w:r>
            <w:r w:rsidRPr="003F4443">
              <w:rPr>
                <w:rFonts w:ascii="Times" w:hAnsi="Times"/>
                <w:color w:val="000000"/>
                <w:lang w:val="es-ES"/>
              </w:rPr>
              <w:tab/>
              <w:t>falta de implementación las medidas de mitigación según lo instruido por el Gerente de Proyecto dentro del plazo especificado (por ejemplo, las medidas de mitigación que abordan los incumplimientos).</w:t>
            </w:r>
          </w:p>
        </w:tc>
      </w:tr>
      <w:tr w:rsidR="004D0292" w:rsidRPr="003F4443" w14:paraId="1482472A" w14:textId="77777777" w:rsidTr="00CB7A89">
        <w:tc>
          <w:tcPr>
            <w:tcW w:w="2448" w:type="dxa"/>
          </w:tcPr>
          <w:p w14:paraId="5D5AC64E" w14:textId="77777777" w:rsidR="004D0292" w:rsidRPr="003D6336" w:rsidRDefault="004D0292" w:rsidP="00F61F85">
            <w:pPr>
              <w:pStyle w:val="SectionVHeading3"/>
              <w:rPr>
                <w:lang w:val="es-ES"/>
              </w:rPr>
            </w:pPr>
            <w:bookmarkStart w:id="1429" w:name="_Toc49430609"/>
            <w:bookmarkStart w:id="1430" w:name="_Toc49430787"/>
            <w:bookmarkStart w:id="1431" w:name="_Toc49430964"/>
            <w:bookmarkStart w:id="1432" w:name="_Toc49450317"/>
            <w:bookmarkStart w:id="1433" w:name="_Toc49452406"/>
            <w:bookmarkStart w:id="1434" w:name="_Toc49452681"/>
            <w:bookmarkStart w:id="1435" w:name="_Toc49453467"/>
            <w:r w:rsidRPr="003D6336">
              <w:rPr>
                <w:lang w:val="es-ES"/>
              </w:rPr>
              <w:t>43.</w:t>
            </w:r>
            <w:r w:rsidRPr="003D6336">
              <w:rPr>
                <w:lang w:val="es-ES"/>
              </w:rPr>
              <w:tab/>
              <w:t>Pagos</w:t>
            </w:r>
            <w:bookmarkEnd w:id="1429"/>
            <w:bookmarkEnd w:id="1430"/>
            <w:bookmarkEnd w:id="1431"/>
            <w:bookmarkEnd w:id="1432"/>
            <w:bookmarkEnd w:id="1433"/>
            <w:bookmarkEnd w:id="1434"/>
            <w:bookmarkEnd w:id="1435"/>
          </w:p>
        </w:tc>
        <w:tc>
          <w:tcPr>
            <w:tcW w:w="7128" w:type="dxa"/>
          </w:tcPr>
          <w:p w14:paraId="7E768D73"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43.1</w:t>
            </w:r>
            <w:r w:rsidRPr="003D6336">
              <w:rPr>
                <w:kern w:val="0"/>
                <w:lang w:val="es-ES"/>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251D834B" w14:textId="77777777" w:rsidR="004D0292" w:rsidRPr="003D6336" w:rsidRDefault="004D0292" w:rsidP="00F61F85">
            <w:pPr>
              <w:suppressAutoHyphens/>
              <w:spacing w:after="200"/>
              <w:ind w:left="612" w:hanging="612"/>
              <w:jc w:val="both"/>
              <w:rPr>
                <w:spacing w:val="-3"/>
                <w:lang w:val="es-ES"/>
              </w:rPr>
            </w:pPr>
            <w:r w:rsidRPr="003D6336">
              <w:rPr>
                <w:lang w:val="es-ES"/>
              </w:rPr>
              <w:t>43.2</w:t>
            </w:r>
            <w:r w:rsidRPr="003D6336">
              <w:rPr>
                <w:lang w:val="es-ES"/>
              </w:rPr>
              <w:tab/>
              <w:t xml:space="preserve">Si el monto certificado es incrementado en un certificado posterior o como resultado de un veredicto por el Conciliador o un Arbitro, se le pagará interés al Contratista sobre el pago demorado como se establece en esta cláusula. El interés se calculará a partir de la fecha </w:t>
            </w:r>
            <w:r w:rsidRPr="003D6336">
              <w:rPr>
                <w:spacing w:val="-3"/>
                <w:lang w:val="es-ES"/>
              </w:rPr>
              <w:t>en que se debería haber certificado dicho incremento si no hubiera habido controversia.</w:t>
            </w:r>
          </w:p>
          <w:p w14:paraId="78429A4D" w14:textId="77777777" w:rsidR="004D0292" w:rsidRPr="003D6336" w:rsidRDefault="004D0292" w:rsidP="00F61F85">
            <w:pPr>
              <w:suppressAutoHyphens/>
              <w:spacing w:after="200"/>
              <w:ind w:left="612" w:hanging="612"/>
              <w:jc w:val="both"/>
              <w:rPr>
                <w:spacing w:val="-3"/>
                <w:lang w:val="es-ES"/>
              </w:rPr>
            </w:pPr>
            <w:r w:rsidRPr="003D6336">
              <w:rPr>
                <w:spacing w:val="-3"/>
                <w:lang w:val="es-ES"/>
              </w:rPr>
              <w:t>43.3</w:t>
            </w:r>
            <w:r w:rsidRPr="003D6336">
              <w:rPr>
                <w:spacing w:val="-3"/>
                <w:lang w:val="es-ES"/>
              </w:rPr>
              <w:tab/>
              <w:t>Salvo que se establezca otra cosa, todos los pagos y deducciones se efectuarán en las proporciones de las monedas en que está expresado el Precio del Contrato</w:t>
            </w:r>
            <w:r w:rsidRPr="003D6336">
              <w:rPr>
                <w:i/>
                <w:spacing w:val="-3"/>
                <w:lang w:val="es-ES"/>
              </w:rPr>
              <w:t>.</w:t>
            </w:r>
          </w:p>
          <w:p w14:paraId="2E2675CF"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43.4</w:t>
            </w:r>
            <w:r w:rsidRPr="003D6336">
              <w:rPr>
                <w:kern w:val="0"/>
                <w:lang w:val="es-ES"/>
              </w:rPr>
              <w:tab/>
              <w:t>El Contratante no pagará los rubros de las Obras para los cuales no se indicó precio y se entenderá que están cubiertos en otros precios en el Contrato.</w:t>
            </w:r>
          </w:p>
        </w:tc>
      </w:tr>
      <w:tr w:rsidR="004D0292" w:rsidRPr="003F4443" w14:paraId="0B902333" w14:textId="77777777" w:rsidTr="00CB7A89">
        <w:tc>
          <w:tcPr>
            <w:tcW w:w="2448" w:type="dxa"/>
          </w:tcPr>
          <w:p w14:paraId="64F0DC3D" w14:textId="77777777" w:rsidR="004D0292" w:rsidRPr="003D6336" w:rsidRDefault="004D0292" w:rsidP="00F61F85">
            <w:pPr>
              <w:pStyle w:val="SectionVHeading3"/>
              <w:rPr>
                <w:lang w:val="es-ES"/>
              </w:rPr>
            </w:pPr>
            <w:bookmarkStart w:id="1436" w:name="_Toc49430610"/>
            <w:bookmarkStart w:id="1437" w:name="_Toc49430788"/>
            <w:bookmarkStart w:id="1438" w:name="_Toc49430965"/>
            <w:bookmarkStart w:id="1439" w:name="_Toc49450318"/>
            <w:bookmarkStart w:id="1440" w:name="_Toc49452407"/>
            <w:bookmarkStart w:id="1441" w:name="_Toc49452682"/>
            <w:bookmarkStart w:id="1442" w:name="_Toc49453468"/>
            <w:r w:rsidRPr="003D6336">
              <w:rPr>
                <w:lang w:val="es-ES"/>
              </w:rPr>
              <w:t>44.</w:t>
            </w:r>
            <w:r w:rsidRPr="003D6336">
              <w:rPr>
                <w:lang w:val="es-ES"/>
              </w:rPr>
              <w:tab/>
              <w:t>Eventos Compensables</w:t>
            </w:r>
            <w:bookmarkEnd w:id="1436"/>
            <w:bookmarkEnd w:id="1437"/>
            <w:bookmarkEnd w:id="1438"/>
            <w:bookmarkEnd w:id="1439"/>
            <w:bookmarkEnd w:id="1440"/>
            <w:bookmarkEnd w:id="1441"/>
            <w:bookmarkEnd w:id="1442"/>
          </w:p>
        </w:tc>
        <w:tc>
          <w:tcPr>
            <w:tcW w:w="7128" w:type="dxa"/>
          </w:tcPr>
          <w:p w14:paraId="073E0307"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44.1</w:t>
            </w:r>
            <w:r w:rsidRPr="003D6336">
              <w:rPr>
                <w:kern w:val="0"/>
                <w:lang w:val="es-ES"/>
              </w:rPr>
              <w:tab/>
              <w:t>Se considerarán eventos compensables los siguientes:</w:t>
            </w:r>
          </w:p>
          <w:p w14:paraId="7106E879" w14:textId="2869E828" w:rsidR="004D0292" w:rsidRPr="003D6336" w:rsidRDefault="004D0292" w:rsidP="00F61F85">
            <w:pPr>
              <w:pStyle w:val="Outline"/>
              <w:spacing w:before="0" w:after="200"/>
              <w:ind w:left="1152" w:hanging="612"/>
              <w:jc w:val="both"/>
              <w:rPr>
                <w:kern w:val="0"/>
                <w:lang w:val="es-ES"/>
              </w:rPr>
            </w:pPr>
            <w:r w:rsidRPr="003D6336">
              <w:rPr>
                <w:kern w:val="0"/>
                <w:lang w:val="es-ES"/>
              </w:rPr>
              <w:t>(a)</w:t>
            </w:r>
            <w:r w:rsidRPr="003D6336">
              <w:rPr>
                <w:kern w:val="0"/>
                <w:lang w:val="es-ES"/>
              </w:rPr>
              <w:tab/>
              <w:t xml:space="preserve">El Contratante no permite acceso a una parte del </w:t>
            </w:r>
            <w:r w:rsidR="002509AB">
              <w:rPr>
                <w:kern w:val="0"/>
                <w:szCs w:val="24"/>
                <w:lang w:val="es-ES"/>
              </w:rPr>
              <w:t>Lugar</w:t>
            </w:r>
            <w:r w:rsidR="002509AB" w:rsidRPr="003D6336">
              <w:rPr>
                <w:kern w:val="0"/>
                <w:lang w:val="es-ES"/>
              </w:rPr>
              <w:t xml:space="preserve"> de las Obras</w:t>
            </w:r>
            <w:r w:rsidRPr="003D6336">
              <w:rPr>
                <w:kern w:val="0"/>
                <w:lang w:val="es-ES"/>
              </w:rPr>
              <w:t xml:space="preserve"> en la Fecha de Posesión del </w:t>
            </w:r>
            <w:r w:rsidR="002509AB">
              <w:rPr>
                <w:kern w:val="0"/>
                <w:szCs w:val="24"/>
                <w:lang w:val="es-ES"/>
              </w:rPr>
              <w:t>Lugar</w:t>
            </w:r>
            <w:r w:rsidR="002509AB" w:rsidRPr="003D6336">
              <w:rPr>
                <w:kern w:val="0"/>
                <w:lang w:val="es-ES"/>
              </w:rPr>
              <w:t xml:space="preserve"> de las Obras</w:t>
            </w:r>
            <w:r w:rsidRPr="003D6336">
              <w:rPr>
                <w:kern w:val="0"/>
                <w:lang w:val="es-ES"/>
              </w:rPr>
              <w:t xml:space="preserve"> de acuerdo con la Subcláusula 21.1 de las CGC.</w:t>
            </w:r>
          </w:p>
          <w:p w14:paraId="31116E5B"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(b)</w:t>
            </w:r>
            <w:r w:rsidRPr="003D6336">
              <w:rPr>
                <w:kern w:val="0"/>
                <w:lang w:val="es-ES"/>
              </w:rPr>
              <w:tab/>
              <w:t>El Contratante modifica la Lista de Otros Contratistas de tal manera que afecta el trabajo del Contratista en virtud del Contrato.</w:t>
            </w:r>
          </w:p>
          <w:p w14:paraId="04C37167"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(c)</w:t>
            </w:r>
            <w:r w:rsidRPr="003D6336">
              <w:rPr>
                <w:kern w:val="0"/>
                <w:lang w:val="es-ES"/>
              </w:rPr>
              <w:tab/>
              <w:t>El Gerente de Obras ordena una demora o no emite los Planos, las Especificaciones o las instrucciones necesarias para la ejecución oportuna de las Obras.</w:t>
            </w:r>
          </w:p>
          <w:p w14:paraId="58E235D0"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(d)</w:t>
            </w:r>
            <w:r w:rsidRPr="003D6336">
              <w:rPr>
                <w:kern w:val="0"/>
                <w:lang w:val="es-ES"/>
              </w:rPr>
              <w:tab/>
              <w:t>El Gerente de Obras ordena al Contratista que ponga al descubierto los trabajos o que realice pruebas adicionales a los trabajos y se comprueba posteriormente que los mismos no presentaban Defectos.</w:t>
            </w:r>
          </w:p>
          <w:p w14:paraId="79374BA5" w14:textId="77777777" w:rsidR="004D0292" w:rsidRPr="003D6336" w:rsidRDefault="004D0292" w:rsidP="00F61F85">
            <w:pPr>
              <w:pStyle w:val="Outline"/>
              <w:spacing w:before="0" w:after="200"/>
              <w:ind w:left="1152" w:hanging="612"/>
              <w:jc w:val="both"/>
              <w:rPr>
                <w:spacing w:val="-3"/>
                <w:lang w:val="es-ES"/>
              </w:rPr>
            </w:pPr>
            <w:r w:rsidRPr="003D6336">
              <w:rPr>
                <w:kern w:val="0"/>
                <w:lang w:val="es-ES"/>
              </w:rPr>
              <w:t>(e)</w:t>
            </w:r>
            <w:r w:rsidRPr="003D6336">
              <w:rPr>
                <w:kern w:val="0"/>
                <w:lang w:val="es-ES"/>
              </w:rPr>
              <w:tab/>
            </w:r>
            <w:r w:rsidRPr="003D6336">
              <w:rPr>
                <w:spacing w:val="-3"/>
                <w:lang w:val="es-ES"/>
              </w:rPr>
              <w:t>El Gerente de Obras sin justificación desaprueba una subcontratación.</w:t>
            </w:r>
          </w:p>
          <w:p w14:paraId="595DE609" w14:textId="3E5EE61C" w:rsidR="004D0292" w:rsidRPr="003D6336" w:rsidRDefault="004D0292" w:rsidP="00F61F85">
            <w:pPr>
              <w:pStyle w:val="Outline"/>
              <w:spacing w:before="0" w:after="200"/>
              <w:ind w:left="1152" w:hanging="612"/>
              <w:jc w:val="both"/>
              <w:rPr>
                <w:kern w:val="0"/>
                <w:lang w:val="es-ES"/>
              </w:rPr>
            </w:pPr>
            <w:r w:rsidRPr="003D6336">
              <w:rPr>
                <w:kern w:val="0"/>
                <w:lang w:val="es-ES"/>
              </w:rPr>
              <w:t>(f)</w:t>
            </w:r>
            <w:r w:rsidRPr="003D6336">
              <w:rPr>
                <w:kern w:val="0"/>
                <w:lang w:val="es-ES"/>
              </w:rPr>
              <w:tab/>
              <w:t xml:space="preserve">Las condiciones del terreno son más desfavorables que lo que razonablemente se podía inferir antes de la emisión de la Carta de Aceptación, a partir de la información emitida a los Oferentes (incluyendo el Informe de Investigación del </w:t>
            </w:r>
            <w:r w:rsidR="002509AB">
              <w:rPr>
                <w:kern w:val="0"/>
                <w:szCs w:val="24"/>
                <w:lang w:val="es-ES"/>
              </w:rPr>
              <w:t>Lugar</w:t>
            </w:r>
            <w:r w:rsidR="002509AB" w:rsidRPr="003D6336">
              <w:rPr>
                <w:kern w:val="0"/>
                <w:lang w:val="es-ES"/>
              </w:rPr>
              <w:t xml:space="preserve"> de las Obras</w:t>
            </w:r>
            <w:r w:rsidRPr="003D6336">
              <w:rPr>
                <w:kern w:val="0"/>
                <w:lang w:val="es-ES"/>
              </w:rPr>
              <w:t xml:space="preserve">), la información disponible públicamente y la inspección visual del </w:t>
            </w:r>
            <w:r w:rsidR="002509AB">
              <w:rPr>
                <w:kern w:val="0"/>
                <w:szCs w:val="24"/>
                <w:lang w:val="es-ES"/>
              </w:rPr>
              <w:t>Lugar</w:t>
            </w:r>
            <w:r w:rsidR="002509AB" w:rsidRPr="003D6336">
              <w:rPr>
                <w:kern w:val="0"/>
                <w:lang w:val="es-ES"/>
              </w:rPr>
              <w:t xml:space="preserve"> de las Obras</w:t>
            </w:r>
            <w:r w:rsidRPr="003D6336">
              <w:rPr>
                <w:kern w:val="0"/>
                <w:lang w:val="es-ES"/>
              </w:rPr>
              <w:t xml:space="preserve">.  </w:t>
            </w:r>
          </w:p>
          <w:p w14:paraId="024ED318"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(g)</w:t>
            </w:r>
            <w:r w:rsidRPr="003D6336">
              <w:rPr>
                <w:kern w:val="0"/>
                <w:lang w:val="es-ES"/>
              </w:rPr>
              <w:tab/>
              <w:t>El Gerente de Obras imparte una instrucción para lidiar con una condición imprevista, causada por el Contratante, o de ejecutar trabajos adicionales que son necesarios por razones de seguridad u otros motivos.</w:t>
            </w:r>
          </w:p>
          <w:p w14:paraId="250501CF"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(h)</w:t>
            </w:r>
            <w:r w:rsidRPr="003D6336">
              <w:rPr>
                <w:kern w:val="0"/>
                <w:lang w:val="es-ES"/>
              </w:rPr>
              <w:tab/>
              <w:t>Otros contratistas, autoridades públicas, empresas de servicios públicos, o el Contratante no trabajan conforme a las fechas y otras limitaciones estipuladas en el Contrato, causando demoras o costos adicionales al Contratista.</w:t>
            </w:r>
          </w:p>
          <w:p w14:paraId="4C231D9F"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(i)</w:t>
            </w:r>
            <w:r w:rsidRPr="003D6336">
              <w:rPr>
                <w:kern w:val="0"/>
                <w:lang w:val="es-ES"/>
              </w:rPr>
              <w:tab/>
              <w:t>El anticipo se paga atrasado.</w:t>
            </w:r>
          </w:p>
          <w:p w14:paraId="7A3428D0" w14:textId="77777777" w:rsidR="004D0292" w:rsidRPr="003D6336" w:rsidRDefault="004D0292" w:rsidP="00F61F85">
            <w:pPr>
              <w:pStyle w:val="Outline"/>
              <w:spacing w:before="0" w:after="200"/>
              <w:ind w:left="1152" w:hanging="612"/>
              <w:jc w:val="both"/>
              <w:rPr>
                <w:kern w:val="0"/>
                <w:lang w:val="es-ES"/>
              </w:rPr>
            </w:pPr>
            <w:r w:rsidRPr="003D6336">
              <w:rPr>
                <w:kern w:val="0"/>
                <w:lang w:val="es-ES"/>
              </w:rPr>
              <w:t>(j)</w:t>
            </w:r>
            <w:r w:rsidRPr="003D6336">
              <w:rPr>
                <w:kern w:val="0"/>
                <w:lang w:val="es-ES"/>
              </w:rPr>
              <w:tab/>
              <w:t>Los efectos sobre el Contratista de cualquiera de los riesgos del Contratante.</w:t>
            </w:r>
          </w:p>
          <w:p w14:paraId="3E0E9B6A" w14:textId="77777777" w:rsidR="004D0292" w:rsidRPr="003D6336" w:rsidRDefault="004D0292" w:rsidP="00F61F85">
            <w:pPr>
              <w:pStyle w:val="Outline"/>
              <w:spacing w:before="0" w:after="200"/>
              <w:ind w:left="1152" w:hanging="612"/>
              <w:jc w:val="both"/>
              <w:rPr>
                <w:spacing w:val="-3"/>
                <w:lang w:val="es-ES"/>
              </w:rPr>
            </w:pPr>
            <w:r w:rsidRPr="003D6336">
              <w:rPr>
                <w:kern w:val="0"/>
                <w:lang w:val="es-ES"/>
              </w:rPr>
              <w:t>(k)</w:t>
            </w:r>
            <w:r w:rsidRPr="003D6336">
              <w:rPr>
                <w:kern w:val="0"/>
                <w:lang w:val="es-ES"/>
              </w:rPr>
              <w:tab/>
            </w:r>
            <w:r w:rsidRPr="003D6336">
              <w:rPr>
                <w:spacing w:val="-3"/>
                <w:lang w:val="es-ES"/>
              </w:rPr>
              <w:t>El Gerente de Obras demora sin justificación alguna la emisión del Certificado de Terminación.</w:t>
            </w:r>
          </w:p>
          <w:p w14:paraId="516D020E"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44.2</w:t>
            </w:r>
            <w:r w:rsidRPr="003D6336">
              <w:rPr>
                <w:kern w:val="0"/>
                <w:lang w:val="es-ES"/>
              </w:rPr>
              <w:tab/>
            </w:r>
            <w:r w:rsidRPr="003D6336">
              <w:rPr>
                <w:spacing w:val="-3"/>
                <w:lang w:val="es-ES"/>
              </w:rPr>
              <w:t>Si un evento compensable ocasiona costos adicionales o impide que los trabajos se terminen con anterioridad a la Fecha Prevista de Terminación, se deberá aumentar el Precio del Contrato y/o se deberá prorrogar la Fecha Prevista de Terminación. El Gerente de Obras decidirá si el Precio del Contrato deberá incrementarse y el monto del incremento, y si la Fecha Prevista de Terminación deberá prorrogarse y en qué medida.</w:t>
            </w:r>
          </w:p>
          <w:p w14:paraId="5DF4B70A" w14:textId="77777777" w:rsidR="004D0292" w:rsidRPr="003D6336" w:rsidRDefault="004D0292" w:rsidP="00F61F85">
            <w:pPr>
              <w:suppressAutoHyphens/>
              <w:spacing w:after="200"/>
              <w:ind w:left="612" w:hanging="612"/>
              <w:jc w:val="both"/>
              <w:rPr>
                <w:lang w:val="es-ES"/>
              </w:rPr>
            </w:pPr>
            <w:r w:rsidRPr="003D6336">
              <w:rPr>
                <w:lang w:val="es-ES"/>
              </w:rPr>
              <w:t>44.3</w:t>
            </w:r>
            <w:r w:rsidRPr="003D6336">
              <w:rPr>
                <w:lang w:val="es-ES"/>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101EE050" w14:textId="77777777" w:rsidR="004D0292" w:rsidRPr="003D6336" w:rsidRDefault="004D0292" w:rsidP="00F61F85">
            <w:pPr>
              <w:suppressAutoHyphens/>
              <w:spacing w:after="200"/>
              <w:ind w:left="612" w:hanging="612"/>
              <w:jc w:val="both"/>
              <w:rPr>
                <w:lang w:val="es-ES"/>
              </w:rPr>
            </w:pPr>
            <w:r w:rsidRPr="003D6336">
              <w:rPr>
                <w:lang w:val="es-ES"/>
              </w:rPr>
              <w:t>44.4</w:t>
            </w:r>
            <w:r w:rsidRPr="003D6336">
              <w:rPr>
                <w:lang w:val="es-ES"/>
              </w:rPr>
              <w:tab/>
              <w:t>El Contratista no tendrá derecho al pago de ninguna compensación en la medida en que los intereses del Contratante se vieran perjudicados si el Contratista no hubiera dado aviso oportuno o no hubiera cooperado con el Gerente de Obras.</w:t>
            </w:r>
          </w:p>
        </w:tc>
      </w:tr>
      <w:tr w:rsidR="004D0292" w:rsidRPr="003F4443" w14:paraId="6BE160C8" w14:textId="77777777" w:rsidTr="00CB7A89">
        <w:tc>
          <w:tcPr>
            <w:tcW w:w="2448" w:type="dxa"/>
          </w:tcPr>
          <w:p w14:paraId="33A30F9B" w14:textId="77777777" w:rsidR="004D0292" w:rsidRPr="003D6336" w:rsidRDefault="004D0292" w:rsidP="00F61F85">
            <w:pPr>
              <w:pStyle w:val="SectionVHeading3"/>
              <w:rPr>
                <w:lang w:val="es-ES"/>
              </w:rPr>
            </w:pPr>
            <w:bookmarkStart w:id="1443" w:name="_Toc49430611"/>
            <w:bookmarkStart w:id="1444" w:name="_Toc49430789"/>
            <w:bookmarkStart w:id="1445" w:name="_Toc49430966"/>
            <w:bookmarkStart w:id="1446" w:name="_Toc49450319"/>
            <w:bookmarkStart w:id="1447" w:name="_Toc49452408"/>
            <w:bookmarkStart w:id="1448" w:name="_Toc49452683"/>
            <w:bookmarkStart w:id="1449" w:name="_Toc49453469"/>
            <w:r w:rsidRPr="003D6336">
              <w:rPr>
                <w:lang w:val="es-ES"/>
              </w:rPr>
              <w:t>45.</w:t>
            </w:r>
            <w:r w:rsidRPr="003D6336">
              <w:rPr>
                <w:lang w:val="es-ES"/>
              </w:rPr>
              <w:tab/>
              <w:t>Impuestos</w:t>
            </w:r>
            <w:bookmarkEnd w:id="1443"/>
            <w:bookmarkEnd w:id="1444"/>
            <w:bookmarkEnd w:id="1445"/>
            <w:bookmarkEnd w:id="1446"/>
            <w:bookmarkEnd w:id="1447"/>
            <w:bookmarkEnd w:id="1448"/>
            <w:bookmarkEnd w:id="1449"/>
          </w:p>
        </w:tc>
        <w:tc>
          <w:tcPr>
            <w:tcW w:w="7128" w:type="dxa"/>
          </w:tcPr>
          <w:p w14:paraId="119A6A01"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45.1</w:t>
            </w:r>
            <w:r w:rsidRPr="003D6336">
              <w:rPr>
                <w:kern w:val="0"/>
                <w:lang w:val="es-ES"/>
              </w:rPr>
              <w:tab/>
            </w:r>
            <w:r w:rsidRPr="003D6336">
              <w:rPr>
                <w:spacing w:val="-3"/>
                <w:lang w:val="es-ES"/>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4D0292" w:rsidRPr="003F4443" w14:paraId="2135AC2F" w14:textId="77777777" w:rsidTr="00CB7A89">
        <w:tc>
          <w:tcPr>
            <w:tcW w:w="2448" w:type="dxa"/>
          </w:tcPr>
          <w:p w14:paraId="404AD03E" w14:textId="77777777" w:rsidR="004D0292" w:rsidRPr="003D6336" w:rsidRDefault="004D0292" w:rsidP="00F61F85">
            <w:pPr>
              <w:pStyle w:val="SectionVHeading3"/>
              <w:rPr>
                <w:lang w:val="es-ES"/>
              </w:rPr>
            </w:pPr>
            <w:bookmarkStart w:id="1450" w:name="_Toc49430612"/>
            <w:bookmarkStart w:id="1451" w:name="_Toc49430790"/>
            <w:bookmarkStart w:id="1452" w:name="_Toc49430967"/>
            <w:bookmarkStart w:id="1453" w:name="_Toc49450320"/>
            <w:bookmarkStart w:id="1454" w:name="_Toc49452409"/>
            <w:bookmarkStart w:id="1455" w:name="_Toc49452684"/>
            <w:bookmarkStart w:id="1456" w:name="_Toc49453470"/>
            <w:r w:rsidRPr="003D6336">
              <w:rPr>
                <w:lang w:val="es-ES"/>
              </w:rPr>
              <w:t>46.</w:t>
            </w:r>
            <w:r w:rsidRPr="003D6336">
              <w:rPr>
                <w:lang w:val="es-ES"/>
              </w:rPr>
              <w:tab/>
              <w:t>Monedas</w:t>
            </w:r>
            <w:bookmarkEnd w:id="1450"/>
            <w:bookmarkEnd w:id="1451"/>
            <w:bookmarkEnd w:id="1452"/>
            <w:bookmarkEnd w:id="1453"/>
            <w:bookmarkEnd w:id="1454"/>
            <w:bookmarkEnd w:id="1455"/>
            <w:bookmarkEnd w:id="1456"/>
          </w:p>
        </w:tc>
        <w:tc>
          <w:tcPr>
            <w:tcW w:w="7128" w:type="dxa"/>
          </w:tcPr>
          <w:p w14:paraId="1123B078"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46.1</w:t>
            </w:r>
            <w:r w:rsidRPr="003D6336">
              <w:rPr>
                <w:kern w:val="0"/>
                <w:lang w:val="es-ES"/>
              </w:rPr>
              <w:tab/>
              <w:t xml:space="preserve">Cuando los pagos se deban hacer en monedas diferentes a la del país del Contratante </w:t>
            </w:r>
            <w:r w:rsidRPr="003D6336">
              <w:rPr>
                <w:b/>
                <w:kern w:val="0"/>
                <w:lang w:val="es-ES"/>
              </w:rPr>
              <w:t>estipulada en las CEC</w:t>
            </w:r>
            <w:r w:rsidRPr="003D6336">
              <w:rPr>
                <w:kern w:val="0"/>
                <w:lang w:val="es-ES"/>
              </w:rPr>
              <w:t xml:space="preserve">, las tasas de cambio que se utilizarán para calcular las sumas pagaderas serán las estipulados en la Oferta. </w:t>
            </w:r>
          </w:p>
        </w:tc>
      </w:tr>
      <w:tr w:rsidR="004D0292" w:rsidRPr="003F4443" w14:paraId="6792C7DD" w14:textId="77777777" w:rsidTr="00CB7A89">
        <w:tc>
          <w:tcPr>
            <w:tcW w:w="2448" w:type="dxa"/>
          </w:tcPr>
          <w:p w14:paraId="231B5095" w14:textId="77777777" w:rsidR="004D0292" w:rsidRPr="003D6336" w:rsidRDefault="004D0292" w:rsidP="00F61F85">
            <w:pPr>
              <w:pStyle w:val="SectionVHeading3"/>
              <w:rPr>
                <w:lang w:val="es-ES"/>
              </w:rPr>
            </w:pPr>
            <w:bookmarkStart w:id="1457" w:name="_Toc49430613"/>
            <w:bookmarkStart w:id="1458" w:name="_Toc49430791"/>
            <w:bookmarkStart w:id="1459" w:name="_Toc49430968"/>
            <w:bookmarkStart w:id="1460" w:name="_Toc49450321"/>
            <w:bookmarkStart w:id="1461" w:name="_Toc49452410"/>
            <w:bookmarkStart w:id="1462" w:name="_Toc49452685"/>
            <w:bookmarkStart w:id="1463" w:name="_Toc49453471"/>
            <w:r w:rsidRPr="003D6336">
              <w:rPr>
                <w:lang w:val="es-ES"/>
              </w:rPr>
              <w:t>47.</w:t>
            </w:r>
            <w:r w:rsidRPr="003D6336">
              <w:rPr>
                <w:lang w:val="es-ES"/>
              </w:rPr>
              <w:tab/>
              <w:t>Ajustes de Precios</w:t>
            </w:r>
            <w:bookmarkEnd w:id="1457"/>
            <w:bookmarkEnd w:id="1458"/>
            <w:bookmarkEnd w:id="1459"/>
            <w:bookmarkEnd w:id="1460"/>
            <w:bookmarkEnd w:id="1461"/>
            <w:bookmarkEnd w:id="1462"/>
            <w:bookmarkEnd w:id="1463"/>
          </w:p>
        </w:tc>
        <w:tc>
          <w:tcPr>
            <w:tcW w:w="7128" w:type="dxa"/>
          </w:tcPr>
          <w:p w14:paraId="69EF1EDF" w14:textId="77777777" w:rsidR="004D0292" w:rsidRPr="003D6336" w:rsidRDefault="004D0292" w:rsidP="00F61F85">
            <w:pPr>
              <w:suppressAutoHyphens/>
              <w:spacing w:after="200"/>
              <w:ind w:left="612" w:hanging="612"/>
              <w:jc w:val="both"/>
              <w:rPr>
                <w:spacing w:val="-3"/>
                <w:lang w:val="es-ES"/>
              </w:rPr>
            </w:pPr>
            <w:r w:rsidRPr="003D6336">
              <w:rPr>
                <w:lang w:val="es-ES"/>
              </w:rPr>
              <w:t>47.1</w:t>
            </w:r>
            <w:r w:rsidRPr="003D6336">
              <w:rPr>
                <w:lang w:val="es-ES"/>
              </w:rPr>
              <w:tab/>
            </w:r>
            <w:r w:rsidRPr="003D6336">
              <w:rPr>
                <w:spacing w:val="-3"/>
                <w:lang w:val="es-ES"/>
              </w:rPr>
              <w:t xml:space="preserve">Los precios se ajustarán para tener en cuenta las fluctuaciones del costo de los insumos, únicamente </w:t>
            </w:r>
            <w:r w:rsidRPr="003D6336">
              <w:rPr>
                <w:b/>
                <w:spacing w:val="-3"/>
                <w:lang w:val="es-ES"/>
              </w:rPr>
              <w:t>si así se</w:t>
            </w:r>
            <w:r w:rsidRPr="003D6336">
              <w:rPr>
                <w:spacing w:val="-3"/>
                <w:lang w:val="es-ES"/>
              </w:rPr>
              <w:t xml:space="preserve"> </w:t>
            </w:r>
            <w:r w:rsidRPr="003D6336">
              <w:rPr>
                <w:b/>
                <w:spacing w:val="-3"/>
                <w:lang w:val="es-ES"/>
              </w:rPr>
              <w:t>estipula en las CEC</w:t>
            </w:r>
            <w:r w:rsidRPr="003D6336">
              <w:rPr>
                <w:spacing w:val="-3"/>
                <w:lang w:val="es-ES"/>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15803A70" w14:textId="77777777" w:rsidR="004D0292" w:rsidRPr="00C33532" w:rsidRDefault="004D0292" w:rsidP="00F61F85">
            <w:pPr>
              <w:suppressAutoHyphens/>
              <w:spacing w:after="200"/>
              <w:ind w:left="2160"/>
              <w:jc w:val="both"/>
              <w:rPr>
                <w:b/>
                <w:spacing w:val="-3"/>
                <w:vertAlign w:val="subscript"/>
                <w:lang w:val="en-US"/>
              </w:rPr>
            </w:pPr>
            <w:r w:rsidRPr="00C33532">
              <w:rPr>
                <w:b/>
                <w:spacing w:val="-3"/>
                <w:lang w:val="en-US"/>
              </w:rPr>
              <w:t>P</w:t>
            </w:r>
            <w:r w:rsidRPr="00C33532">
              <w:rPr>
                <w:b/>
                <w:spacing w:val="-3"/>
                <w:vertAlign w:val="subscript"/>
                <w:lang w:val="en-US"/>
              </w:rPr>
              <w:t xml:space="preserve">c </w:t>
            </w:r>
            <w:r w:rsidRPr="00C33532">
              <w:rPr>
                <w:b/>
                <w:spacing w:val="-3"/>
                <w:lang w:val="en-US"/>
              </w:rPr>
              <w:t xml:space="preserve"> = A</w:t>
            </w:r>
            <w:r w:rsidRPr="00C33532">
              <w:rPr>
                <w:b/>
                <w:spacing w:val="-3"/>
                <w:vertAlign w:val="subscript"/>
                <w:lang w:val="en-US"/>
              </w:rPr>
              <w:t>c</w:t>
            </w:r>
            <w:r w:rsidRPr="00C33532">
              <w:rPr>
                <w:b/>
                <w:spacing w:val="-3"/>
                <w:lang w:val="en-US"/>
              </w:rPr>
              <w:t xml:space="preserve"> + B</w:t>
            </w:r>
            <w:r w:rsidRPr="00C33532">
              <w:rPr>
                <w:b/>
                <w:spacing w:val="-3"/>
                <w:vertAlign w:val="subscript"/>
                <w:lang w:val="en-US"/>
              </w:rPr>
              <w:t>c</w:t>
            </w:r>
            <w:r w:rsidRPr="00C33532">
              <w:rPr>
                <w:b/>
                <w:spacing w:val="-3"/>
                <w:lang w:val="en-US"/>
              </w:rPr>
              <w:t xml:space="preserve"> (I</w:t>
            </w:r>
            <w:r w:rsidRPr="00C33532">
              <w:rPr>
                <w:rFonts w:ascii="Times New Roman Bold" w:hAnsi="Times New Roman Bold"/>
                <w:b/>
                <w:spacing w:val="-3"/>
                <w:lang w:val="en-US"/>
              </w:rPr>
              <w:t>mc</w:t>
            </w:r>
            <w:r w:rsidRPr="00C33532">
              <w:rPr>
                <w:b/>
                <w:spacing w:val="-3"/>
                <w:lang w:val="en-US"/>
              </w:rPr>
              <w:t>/I</w:t>
            </w:r>
            <w:r w:rsidRPr="00C33532">
              <w:rPr>
                <w:rFonts w:ascii="Times New Roman Bold" w:hAnsi="Times New Roman Bold"/>
                <w:b/>
                <w:spacing w:val="-3"/>
                <w:lang w:val="en-US"/>
              </w:rPr>
              <w:t>oc</w:t>
            </w:r>
            <w:r w:rsidRPr="00C33532">
              <w:rPr>
                <w:b/>
                <w:spacing w:val="-3"/>
                <w:lang w:val="en-US"/>
              </w:rPr>
              <w:t>)</w:t>
            </w:r>
          </w:p>
          <w:p w14:paraId="734EA3F7" w14:textId="77777777" w:rsidR="004D0292" w:rsidRPr="003D6336" w:rsidRDefault="004D0292" w:rsidP="00F61F85">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200"/>
              <w:ind w:left="1812" w:hanging="1812"/>
              <w:jc w:val="both"/>
              <w:rPr>
                <w:lang w:val="es-ES"/>
              </w:rPr>
            </w:pPr>
            <w:r w:rsidRPr="003D6336">
              <w:rPr>
                <w:spacing w:val="-3"/>
                <w:lang w:val="es-ES"/>
              </w:rPr>
              <w:t>en la cual:</w:t>
            </w:r>
          </w:p>
          <w:p w14:paraId="2AF52D4C" w14:textId="77777777" w:rsidR="004D0292" w:rsidRPr="003D6336" w:rsidRDefault="004D0292" w:rsidP="00F61F85">
            <w:pPr>
              <w:suppressAutoHyphens/>
              <w:spacing w:after="200"/>
              <w:ind w:left="656" w:hanging="656"/>
              <w:jc w:val="both"/>
              <w:rPr>
                <w:lang w:val="es-ES"/>
              </w:rPr>
            </w:pPr>
            <w:r w:rsidRPr="003D6336">
              <w:rPr>
                <w:lang w:val="es-ES"/>
              </w:rPr>
              <w:t>Pc</w:t>
            </w:r>
            <w:r w:rsidRPr="003D6336">
              <w:rPr>
                <w:lang w:val="es-ES"/>
              </w:rPr>
              <w:tab/>
              <w:t>es el factor de ajuste correspondiente a la porción del Precio del Contrato que debe pagarse en una moneda específica, "c";</w:t>
            </w:r>
          </w:p>
          <w:p w14:paraId="1AD78C1C" w14:textId="77777777" w:rsidR="004D0292" w:rsidRPr="003D6336" w:rsidRDefault="004D0292" w:rsidP="00F61F85">
            <w:pPr>
              <w:pStyle w:val="Outline"/>
              <w:spacing w:before="0" w:after="200"/>
              <w:ind w:left="612" w:hanging="612"/>
              <w:jc w:val="both"/>
              <w:rPr>
                <w:spacing w:val="-3"/>
                <w:lang w:val="es-ES"/>
              </w:rPr>
            </w:pPr>
            <w:r w:rsidRPr="003D6336">
              <w:rPr>
                <w:kern w:val="0"/>
                <w:lang w:val="es-ES"/>
              </w:rPr>
              <w:t>Ac</w:t>
            </w:r>
            <w:r w:rsidRPr="003D6336">
              <w:rPr>
                <w:kern w:val="0"/>
                <w:lang w:val="es-ES"/>
              </w:rPr>
              <w:tab/>
              <w:t>y Bc son coeficientes</w:t>
            </w:r>
            <w:r w:rsidRPr="003D6336">
              <w:rPr>
                <w:kern w:val="0"/>
                <w:vertAlign w:val="superscript"/>
                <w:lang w:val="es-ES"/>
              </w:rPr>
              <w:footnoteReference w:id="38"/>
            </w:r>
            <w:r w:rsidRPr="003D6336">
              <w:rPr>
                <w:kern w:val="0"/>
                <w:lang w:val="es-ES"/>
              </w:rPr>
              <w:t xml:space="preserve"> </w:t>
            </w:r>
            <w:r w:rsidRPr="003D6336">
              <w:rPr>
                <w:b/>
                <w:kern w:val="0"/>
                <w:lang w:val="es-ES"/>
              </w:rPr>
              <w:t>estipulados en las CEC</w:t>
            </w:r>
            <w:r w:rsidRPr="003D6336">
              <w:rPr>
                <w:kern w:val="0"/>
                <w:lang w:val="es-ES"/>
              </w:rPr>
              <w:t xml:space="preserve"> que representan, respectivamente</w:t>
            </w:r>
            <w:r w:rsidRPr="003D6336">
              <w:rPr>
                <w:spacing w:val="-3"/>
                <w:lang w:val="es-ES"/>
              </w:rPr>
              <w:t>, las porciones no ajustables y ajustables del Precio del Contrato que deben pagarse en esa moneda específica "c", e</w:t>
            </w:r>
          </w:p>
          <w:p w14:paraId="5A26DD4B" w14:textId="77777777" w:rsidR="004D0292" w:rsidRPr="003D6336" w:rsidRDefault="004D0292" w:rsidP="00F61F85">
            <w:pPr>
              <w:tabs>
                <w:tab w:val="left" w:pos="342"/>
              </w:tabs>
              <w:suppressAutoHyphens/>
              <w:spacing w:after="200"/>
              <w:ind w:left="612" w:hanging="612"/>
              <w:jc w:val="both"/>
              <w:rPr>
                <w:spacing w:val="-3"/>
                <w:lang w:val="es-ES"/>
              </w:rPr>
            </w:pPr>
            <w:r w:rsidRPr="003D6336">
              <w:rPr>
                <w:spacing w:val="-3"/>
                <w:lang w:val="es-ES"/>
              </w:rPr>
              <w:t>I</w:t>
            </w:r>
            <w:r w:rsidRPr="003D6336">
              <w:rPr>
                <w:spacing w:val="-3"/>
                <w:vertAlign w:val="subscript"/>
                <w:lang w:val="es-ES"/>
              </w:rPr>
              <w:t>mc</w:t>
            </w:r>
            <w:r w:rsidRPr="003D6336">
              <w:rPr>
                <w:spacing w:val="-3"/>
                <w:lang w:val="es-ES"/>
              </w:rPr>
              <w:tab/>
              <w:t>es el índice vigente al final del mes que se factura, e I</w:t>
            </w:r>
            <w:r w:rsidRPr="003D6336">
              <w:rPr>
                <w:spacing w:val="-3"/>
                <w:vertAlign w:val="subscript"/>
                <w:lang w:val="es-ES"/>
              </w:rPr>
              <w:t>oc</w:t>
            </w:r>
            <w:r w:rsidRPr="003D6336">
              <w:rPr>
                <w:spacing w:val="-3"/>
                <w:lang w:val="es-ES"/>
              </w:rPr>
              <w:t xml:space="preserve"> es el índice correspondiente a los insumos pagaderos, vigente 28 días antes de la apertura de las Ofertas; ambos índices se refieren a la moneda “c”.</w:t>
            </w:r>
          </w:p>
          <w:p w14:paraId="20047F42" w14:textId="77777777" w:rsidR="004D0292" w:rsidRPr="003D6336" w:rsidRDefault="004D0292" w:rsidP="00F61F85">
            <w:pPr>
              <w:suppressAutoHyphens/>
              <w:spacing w:after="200"/>
              <w:ind w:left="612" w:hanging="612"/>
              <w:jc w:val="both"/>
              <w:rPr>
                <w:lang w:val="es-ES"/>
              </w:rPr>
            </w:pPr>
            <w:r w:rsidRPr="003D6336">
              <w:rPr>
                <w:lang w:val="es-ES"/>
              </w:rPr>
              <w:t>47.2</w:t>
            </w:r>
            <w:r w:rsidRPr="003D6336">
              <w:rPr>
                <w:lang w:val="es-ES"/>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4D0292" w:rsidRPr="003F4443" w14:paraId="4F7B6A85" w14:textId="77777777" w:rsidTr="00CB7A89">
        <w:tc>
          <w:tcPr>
            <w:tcW w:w="2448" w:type="dxa"/>
          </w:tcPr>
          <w:p w14:paraId="050A4EAB" w14:textId="77777777" w:rsidR="004D0292" w:rsidRPr="003D6336" w:rsidRDefault="004D0292" w:rsidP="00F61F85">
            <w:pPr>
              <w:pStyle w:val="SectionVHeading3"/>
              <w:rPr>
                <w:lang w:val="es-ES"/>
              </w:rPr>
            </w:pPr>
            <w:bookmarkStart w:id="1464" w:name="_Toc49430614"/>
            <w:bookmarkStart w:id="1465" w:name="_Toc49430792"/>
            <w:bookmarkStart w:id="1466" w:name="_Toc49430969"/>
            <w:bookmarkStart w:id="1467" w:name="_Toc49450322"/>
            <w:bookmarkStart w:id="1468" w:name="_Toc49452411"/>
            <w:bookmarkStart w:id="1469" w:name="_Toc49452686"/>
            <w:bookmarkStart w:id="1470" w:name="_Toc49453472"/>
            <w:r w:rsidRPr="003D6336">
              <w:rPr>
                <w:lang w:val="es-ES"/>
              </w:rPr>
              <w:t>48.</w:t>
            </w:r>
            <w:r w:rsidRPr="003D6336">
              <w:rPr>
                <w:lang w:val="es-ES"/>
              </w:rPr>
              <w:tab/>
              <w:t>Retenciones</w:t>
            </w:r>
            <w:bookmarkEnd w:id="1464"/>
            <w:bookmarkEnd w:id="1465"/>
            <w:bookmarkEnd w:id="1466"/>
            <w:bookmarkEnd w:id="1467"/>
            <w:bookmarkEnd w:id="1468"/>
            <w:bookmarkEnd w:id="1469"/>
            <w:bookmarkEnd w:id="1470"/>
          </w:p>
        </w:tc>
        <w:tc>
          <w:tcPr>
            <w:tcW w:w="7128" w:type="dxa"/>
          </w:tcPr>
          <w:p w14:paraId="7778A061" w14:textId="77777777" w:rsidR="004D0292" w:rsidRPr="003D6336" w:rsidRDefault="004D0292" w:rsidP="00F61F85">
            <w:pPr>
              <w:suppressAutoHyphens/>
              <w:spacing w:after="200"/>
              <w:ind w:left="612" w:hanging="612"/>
              <w:jc w:val="both"/>
              <w:rPr>
                <w:spacing w:val="-3"/>
                <w:lang w:val="es-ES"/>
              </w:rPr>
            </w:pPr>
            <w:r w:rsidRPr="003D6336">
              <w:rPr>
                <w:lang w:val="es-ES"/>
              </w:rPr>
              <w:t>48.1</w:t>
            </w:r>
            <w:r w:rsidRPr="003D6336">
              <w:rPr>
                <w:lang w:val="es-ES"/>
              </w:rPr>
              <w:tab/>
            </w:r>
            <w:r w:rsidRPr="003D6336">
              <w:rPr>
                <w:spacing w:val="-3"/>
                <w:lang w:val="es-ES"/>
              </w:rPr>
              <w:t xml:space="preserve">El Contratante retendrá de cada pago que se adeude al Contratista la proporción </w:t>
            </w:r>
            <w:r w:rsidRPr="003D6336">
              <w:rPr>
                <w:b/>
                <w:spacing w:val="-3"/>
                <w:lang w:val="es-ES"/>
              </w:rPr>
              <w:t>estipulada en las CEC</w:t>
            </w:r>
            <w:r w:rsidRPr="003D6336">
              <w:rPr>
                <w:spacing w:val="-3"/>
                <w:lang w:val="es-ES"/>
              </w:rPr>
              <w:t xml:space="preserve"> hasta que las Obras estén terminadas totalmente.</w:t>
            </w:r>
          </w:p>
          <w:p w14:paraId="69AD9429" w14:textId="77777777" w:rsidR="004D0292" w:rsidRPr="003D6336" w:rsidRDefault="004D0292" w:rsidP="00F61F85">
            <w:pPr>
              <w:suppressAutoHyphens/>
              <w:spacing w:after="200"/>
              <w:ind w:left="612" w:hanging="612"/>
              <w:jc w:val="both"/>
              <w:rPr>
                <w:lang w:val="es-ES"/>
              </w:rPr>
            </w:pPr>
            <w:r w:rsidRPr="003D6336">
              <w:rPr>
                <w:lang w:val="es-ES"/>
              </w:rPr>
              <w:t>48.2</w:t>
            </w:r>
            <w:r w:rsidRPr="003D6336">
              <w:rPr>
                <w:lang w:val="es-ES"/>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4319CA87" w14:textId="77777777" w:rsidR="004D0292" w:rsidRPr="003D6336" w:rsidRDefault="004D0292" w:rsidP="00F61F85">
            <w:pPr>
              <w:suppressAutoHyphens/>
              <w:spacing w:after="200"/>
              <w:ind w:left="612" w:hanging="612"/>
              <w:jc w:val="both"/>
              <w:rPr>
                <w:lang w:val="es-ES"/>
              </w:rPr>
            </w:pPr>
            <w:r w:rsidRPr="003D6336">
              <w:rPr>
                <w:lang w:val="es-ES"/>
              </w:rPr>
              <w:t>48.3</w:t>
            </w:r>
            <w:r w:rsidRPr="003D6336">
              <w:rPr>
                <w:lang w:val="es-ES"/>
              </w:rPr>
              <w:tab/>
              <w:t>Cuando las Obras estén totalmente terminadas</w:t>
            </w:r>
            <w:r w:rsidRPr="003D6336">
              <w:rPr>
                <w:spacing w:val="-3"/>
                <w:lang w:val="es-ES"/>
              </w:rPr>
              <w:t>, el Contratista podrá sustituir la retención con una garantía bancaria “a la vista”.</w:t>
            </w:r>
          </w:p>
        </w:tc>
      </w:tr>
      <w:tr w:rsidR="004D0292" w:rsidRPr="003F4443" w14:paraId="688A7B65" w14:textId="77777777" w:rsidTr="00CB7A89">
        <w:tc>
          <w:tcPr>
            <w:tcW w:w="2448" w:type="dxa"/>
          </w:tcPr>
          <w:p w14:paraId="4CB2431D" w14:textId="77777777" w:rsidR="004D0292" w:rsidRPr="003D6336" w:rsidRDefault="004D0292" w:rsidP="00F61F85">
            <w:pPr>
              <w:pStyle w:val="SectionVHeading3"/>
              <w:rPr>
                <w:lang w:val="es-ES"/>
              </w:rPr>
            </w:pPr>
            <w:bookmarkStart w:id="1471" w:name="_Toc49430615"/>
            <w:bookmarkStart w:id="1472" w:name="_Toc49430793"/>
            <w:bookmarkStart w:id="1473" w:name="_Toc49430970"/>
            <w:bookmarkStart w:id="1474" w:name="_Toc49450323"/>
            <w:bookmarkStart w:id="1475" w:name="_Toc49452412"/>
            <w:bookmarkStart w:id="1476" w:name="_Toc49452687"/>
            <w:bookmarkStart w:id="1477" w:name="_Toc49453473"/>
            <w:r w:rsidRPr="003D6336">
              <w:rPr>
                <w:lang w:val="es-ES"/>
              </w:rPr>
              <w:t>49.</w:t>
            </w:r>
            <w:r w:rsidRPr="003D6336">
              <w:rPr>
                <w:lang w:val="es-ES"/>
              </w:rPr>
              <w:tab/>
              <w:t>Liquidación por daños y perjuicios</w:t>
            </w:r>
            <w:bookmarkEnd w:id="1471"/>
            <w:bookmarkEnd w:id="1472"/>
            <w:bookmarkEnd w:id="1473"/>
            <w:bookmarkEnd w:id="1474"/>
            <w:bookmarkEnd w:id="1475"/>
            <w:bookmarkEnd w:id="1476"/>
            <w:bookmarkEnd w:id="1477"/>
          </w:p>
        </w:tc>
        <w:tc>
          <w:tcPr>
            <w:tcW w:w="7128" w:type="dxa"/>
          </w:tcPr>
          <w:p w14:paraId="6DC57E5B" w14:textId="77777777" w:rsidR="004D0292" w:rsidRPr="003D6336" w:rsidRDefault="004D0292" w:rsidP="00F61F85">
            <w:pPr>
              <w:suppressAutoHyphens/>
              <w:spacing w:after="200"/>
              <w:ind w:left="612" w:hanging="612"/>
              <w:jc w:val="both"/>
              <w:rPr>
                <w:spacing w:val="-3"/>
                <w:lang w:val="es-ES"/>
              </w:rPr>
            </w:pPr>
            <w:r w:rsidRPr="003D6336">
              <w:rPr>
                <w:lang w:val="es-ES"/>
              </w:rPr>
              <w:t>49.1</w:t>
            </w:r>
            <w:r w:rsidRPr="003D6336">
              <w:rPr>
                <w:lang w:val="es-ES"/>
              </w:rPr>
              <w:tab/>
            </w:r>
            <w:r w:rsidRPr="003D6336">
              <w:rPr>
                <w:spacing w:val="-3"/>
                <w:lang w:val="es-ES"/>
              </w:rPr>
              <w:t xml:space="preserve">El Contratista deberá indemnizar al Contratante por daños y perjuicios conforme al precio por día </w:t>
            </w:r>
            <w:r w:rsidRPr="003D6336">
              <w:rPr>
                <w:b/>
                <w:spacing w:val="-3"/>
                <w:lang w:val="es-ES"/>
              </w:rPr>
              <w:t>establecida en las CEC</w:t>
            </w:r>
            <w:r w:rsidRPr="003D6336">
              <w:rPr>
                <w:spacing w:val="-3"/>
                <w:lang w:val="es-ES"/>
              </w:rPr>
              <w:t xml:space="preserve">, por cada día de retraso de la Fecha de Terminación con respecto a la Fecha Prevista de Terminación.  El monto total de daños y perjuicios no deberá exceder del monto </w:t>
            </w:r>
            <w:r w:rsidRPr="003D6336">
              <w:rPr>
                <w:b/>
                <w:spacing w:val="-3"/>
                <w:lang w:val="es-ES"/>
              </w:rPr>
              <w:t>estipulado en las CEC</w:t>
            </w:r>
            <w:r w:rsidRPr="003D6336">
              <w:rPr>
                <w:spacing w:val="-3"/>
                <w:lang w:val="es-ES"/>
              </w:rPr>
              <w:t>. El Contratante podrá deducir dicha indemnización de los pagos que se adeudaren al Contratista.  El pago por daños y perjuicios no afectará las obligaciones del Contratista.</w:t>
            </w:r>
          </w:p>
          <w:p w14:paraId="4C8D6C8F" w14:textId="77777777" w:rsidR="004D0292" w:rsidRPr="003D6336" w:rsidRDefault="004D0292" w:rsidP="00F61F85">
            <w:pPr>
              <w:suppressAutoHyphens/>
              <w:spacing w:after="200"/>
              <w:ind w:left="612" w:hanging="540"/>
              <w:jc w:val="both"/>
              <w:rPr>
                <w:lang w:val="es-ES"/>
              </w:rPr>
            </w:pPr>
            <w:r w:rsidRPr="003D6336">
              <w:rPr>
                <w:lang w:val="es-ES"/>
              </w:rPr>
              <w:t>49.2</w:t>
            </w:r>
            <w:r w:rsidRPr="003D6336">
              <w:rPr>
                <w:lang w:val="es-ES"/>
              </w:rPr>
              <w:tab/>
            </w:r>
            <w:r w:rsidRPr="003D6336">
              <w:rPr>
                <w:spacing w:val="-3"/>
                <w:lang w:val="es-ES"/>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4D0292" w:rsidRPr="003F4443" w14:paraId="3DF287D6" w14:textId="77777777" w:rsidTr="00CB7A89">
        <w:tc>
          <w:tcPr>
            <w:tcW w:w="2448" w:type="dxa"/>
          </w:tcPr>
          <w:p w14:paraId="23ACBC8B" w14:textId="77777777" w:rsidR="004D0292" w:rsidRPr="003D6336" w:rsidRDefault="004D0292" w:rsidP="00F61F85">
            <w:pPr>
              <w:pStyle w:val="SectionVHeading3"/>
              <w:rPr>
                <w:lang w:val="es-ES"/>
              </w:rPr>
            </w:pPr>
            <w:bookmarkStart w:id="1478" w:name="_Toc49430616"/>
            <w:bookmarkStart w:id="1479" w:name="_Toc49430794"/>
            <w:bookmarkStart w:id="1480" w:name="_Toc49430971"/>
            <w:bookmarkStart w:id="1481" w:name="_Toc49450324"/>
            <w:bookmarkStart w:id="1482" w:name="_Toc49452413"/>
            <w:bookmarkStart w:id="1483" w:name="_Toc49452688"/>
            <w:bookmarkStart w:id="1484" w:name="_Toc49453474"/>
            <w:r w:rsidRPr="003D6336">
              <w:rPr>
                <w:lang w:val="es-ES"/>
              </w:rPr>
              <w:t>50.</w:t>
            </w:r>
            <w:r w:rsidRPr="003D6336">
              <w:rPr>
                <w:lang w:val="es-ES"/>
              </w:rPr>
              <w:tab/>
              <w:t>Bonificaciones</w:t>
            </w:r>
            <w:bookmarkEnd w:id="1478"/>
            <w:bookmarkEnd w:id="1479"/>
            <w:bookmarkEnd w:id="1480"/>
            <w:bookmarkEnd w:id="1481"/>
            <w:bookmarkEnd w:id="1482"/>
            <w:bookmarkEnd w:id="1483"/>
            <w:bookmarkEnd w:id="1484"/>
          </w:p>
        </w:tc>
        <w:tc>
          <w:tcPr>
            <w:tcW w:w="7128" w:type="dxa"/>
          </w:tcPr>
          <w:p w14:paraId="34C9D4B9" w14:textId="77777777" w:rsidR="004D0292" w:rsidRPr="003D6336" w:rsidRDefault="004D0292" w:rsidP="00F61F85">
            <w:pPr>
              <w:suppressAutoHyphens/>
              <w:spacing w:after="200"/>
              <w:ind w:left="612" w:hanging="612"/>
              <w:jc w:val="both"/>
              <w:rPr>
                <w:lang w:val="es-ES"/>
              </w:rPr>
            </w:pPr>
            <w:r w:rsidRPr="003D6336">
              <w:rPr>
                <w:spacing w:val="-3"/>
                <w:lang w:val="es-ES"/>
              </w:rPr>
              <w:t>50.1</w:t>
            </w:r>
            <w:r w:rsidRPr="003D6336">
              <w:rPr>
                <w:spacing w:val="-3"/>
                <w:lang w:val="es-ES"/>
              </w:rPr>
              <w:tab/>
              <w:t xml:space="preserve">Se pagará al Contratista una bonificación que se calculará a la tasa diaria </w:t>
            </w:r>
            <w:r w:rsidRPr="003D6336">
              <w:rPr>
                <w:b/>
                <w:spacing w:val="-3"/>
                <w:lang w:val="es-ES"/>
              </w:rPr>
              <w:t>establecida en las CEC</w:t>
            </w:r>
            <w:r w:rsidRPr="003D6336">
              <w:rPr>
                <w:spacing w:val="-3"/>
                <w:lang w:val="es-ES"/>
              </w:rPr>
              <w:t>,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aún cuando el plazo para terminarlas no estuviera vencido.</w:t>
            </w:r>
          </w:p>
        </w:tc>
      </w:tr>
      <w:tr w:rsidR="004D0292" w:rsidRPr="003F4443" w14:paraId="2AEF8D1C" w14:textId="77777777" w:rsidTr="00CB7A89">
        <w:tc>
          <w:tcPr>
            <w:tcW w:w="2448" w:type="dxa"/>
          </w:tcPr>
          <w:p w14:paraId="1C51F349" w14:textId="77777777" w:rsidR="004D0292" w:rsidRPr="003D6336" w:rsidRDefault="004D0292" w:rsidP="00F61F85">
            <w:pPr>
              <w:pStyle w:val="SectionVHeading3"/>
              <w:rPr>
                <w:lang w:val="es-ES"/>
              </w:rPr>
            </w:pPr>
            <w:bookmarkStart w:id="1485" w:name="_Toc49430617"/>
            <w:bookmarkStart w:id="1486" w:name="_Toc49430795"/>
            <w:bookmarkStart w:id="1487" w:name="_Toc49430972"/>
            <w:bookmarkStart w:id="1488" w:name="_Toc49450325"/>
            <w:bookmarkStart w:id="1489" w:name="_Toc49452414"/>
            <w:bookmarkStart w:id="1490" w:name="_Toc49452689"/>
            <w:bookmarkStart w:id="1491" w:name="_Toc49453475"/>
            <w:r w:rsidRPr="003D6336">
              <w:rPr>
                <w:lang w:val="es-ES"/>
              </w:rPr>
              <w:t>51.</w:t>
            </w:r>
            <w:r w:rsidRPr="003D6336">
              <w:rPr>
                <w:lang w:val="es-ES"/>
              </w:rPr>
              <w:tab/>
              <w:t>Pago de anticipo</w:t>
            </w:r>
            <w:bookmarkEnd w:id="1485"/>
            <w:bookmarkEnd w:id="1486"/>
            <w:bookmarkEnd w:id="1487"/>
            <w:bookmarkEnd w:id="1488"/>
            <w:bookmarkEnd w:id="1489"/>
            <w:bookmarkEnd w:id="1490"/>
            <w:bookmarkEnd w:id="1491"/>
          </w:p>
        </w:tc>
        <w:tc>
          <w:tcPr>
            <w:tcW w:w="7128" w:type="dxa"/>
          </w:tcPr>
          <w:p w14:paraId="0EEF097F" w14:textId="77777777" w:rsidR="004D0292" w:rsidRPr="003D6336" w:rsidRDefault="004D0292" w:rsidP="00F61F85">
            <w:pPr>
              <w:suppressAutoHyphens/>
              <w:spacing w:after="200"/>
              <w:ind w:left="612" w:hanging="612"/>
              <w:jc w:val="both"/>
              <w:rPr>
                <w:spacing w:val="-3"/>
                <w:lang w:val="es-ES"/>
              </w:rPr>
            </w:pPr>
            <w:r w:rsidRPr="003D6336">
              <w:rPr>
                <w:spacing w:val="-3"/>
                <w:lang w:val="es-ES"/>
              </w:rPr>
              <w:t>51.1</w:t>
            </w:r>
            <w:r w:rsidRPr="003D6336">
              <w:rPr>
                <w:spacing w:val="-3"/>
                <w:lang w:val="es-ES"/>
              </w:rPr>
              <w:tab/>
              <w:t xml:space="preserve">El Contratante pagará al Contratista un anticipo por el monto </w:t>
            </w:r>
            <w:r w:rsidRPr="003D6336">
              <w:rPr>
                <w:b/>
                <w:spacing w:val="-3"/>
                <w:lang w:val="es-ES"/>
              </w:rPr>
              <w:t>estipulado en las CEC</w:t>
            </w:r>
            <w:r w:rsidRPr="003D6336">
              <w:rPr>
                <w:spacing w:val="-3"/>
                <w:lang w:val="es-ES"/>
              </w:rPr>
              <w:t xml:space="preserve"> en la fecha también </w:t>
            </w:r>
            <w:r w:rsidRPr="003D6336">
              <w:rPr>
                <w:b/>
                <w:spacing w:val="-3"/>
                <w:lang w:val="es-ES"/>
              </w:rPr>
              <w:t xml:space="preserve">estipulada en las CEC, </w:t>
            </w:r>
            <w:r w:rsidRPr="003D6336">
              <w:rPr>
                <w:spacing w:val="-3"/>
                <w:lang w:val="es-ES"/>
              </w:rPr>
              <w:t>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034BF5AD" w14:textId="77777777" w:rsidR="004D0292" w:rsidRPr="003D6336" w:rsidRDefault="004D0292" w:rsidP="00F61F85">
            <w:pPr>
              <w:suppressAutoHyphens/>
              <w:spacing w:after="200"/>
              <w:ind w:left="612" w:hanging="612"/>
              <w:jc w:val="both"/>
              <w:rPr>
                <w:spacing w:val="-3"/>
                <w:lang w:val="es-ES"/>
              </w:rPr>
            </w:pPr>
            <w:r w:rsidRPr="003D6336">
              <w:rPr>
                <w:spacing w:val="-3"/>
                <w:lang w:val="es-ES"/>
              </w:rPr>
              <w:t>51.2</w:t>
            </w:r>
            <w:r w:rsidRPr="003D6336">
              <w:rPr>
                <w:spacing w:val="-3"/>
                <w:lang w:val="es-ES"/>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141CAB97" w14:textId="77777777" w:rsidR="004D0292" w:rsidRPr="003D6336" w:rsidRDefault="004D0292" w:rsidP="00F61F85">
            <w:pPr>
              <w:suppressAutoHyphens/>
              <w:spacing w:after="200"/>
              <w:ind w:left="612" w:hanging="612"/>
              <w:jc w:val="both"/>
              <w:rPr>
                <w:spacing w:val="-3"/>
                <w:lang w:val="es-ES"/>
              </w:rPr>
            </w:pPr>
            <w:r w:rsidRPr="003D6336">
              <w:rPr>
                <w:spacing w:val="-3"/>
                <w:lang w:val="es-ES"/>
              </w:rPr>
              <w:t>51.3</w:t>
            </w:r>
            <w:r w:rsidRPr="003D6336">
              <w:rPr>
                <w:spacing w:val="-3"/>
                <w:lang w:val="es-ES"/>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4D0292" w:rsidRPr="003F4443" w14:paraId="7700A671" w14:textId="77777777" w:rsidTr="00CB7A89">
        <w:tc>
          <w:tcPr>
            <w:tcW w:w="2448" w:type="dxa"/>
          </w:tcPr>
          <w:p w14:paraId="43054011" w14:textId="77777777" w:rsidR="004D0292" w:rsidRPr="003D6336" w:rsidRDefault="004D0292" w:rsidP="00F61F85">
            <w:pPr>
              <w:pStyle w:val="SectionVHeading3"/>
              <w:rPr>
                <w:lang w:val="es-ES"/>
              </w:rPr>
            </w:pPr>
            <w:bookmarkStart w:id="1492" w:name="_Toc49430618"/>
            <w:bookmarkStart w:id="1493" w:name="_Toc49430796"/>
            <w:bookmarkStart w:id="1494" w:name="_Toc49430973"/>
            <w:bookmarkStart w:id="1495" w:name="_Toc49450326"/>
            <w:bookmarkStart w:id="1496" w:name="_Toc49452415"/>
            <w:bookmarkStart w:id="1497" w:name="_Toc49452690"/>
            <w:bookmarkStart w:id="1498" w:name="_Toc49453476"/>
            <w:r w:rsidRPr="003D6336">
              <w:rPr>
                <w:lang w:val="es-ES"/>
              </w:rPr>
              <w:t>52.</w:t>
            </w:r>
            <w:r w:rsidRPr="003D6336">
              <w:rPr>
                <w:lang w:val="es-ES"/>
              </w:rPr>
              <w:tab/>
              <w:t>Garantías</w:t>
            </w:r>
            <w:bookmarkEnd w:id="1492"/>
            <w:bookmarkEnd w:id="1493"/>
            <w:bookmarkEnd w:id="1494"/>
            <w:bookmarkEnd w:id="1495"/>
            <w:bookmarkEnd w:id="1496"/>
            <w:bookmarkEnd w:id="1497"/>
            <w:bookmarkEnd w:id="1498"/>
            <w:r w:rsidRPr="003D6336">
              <w:rPr>
                <w:lang w:val="es-ES"/>
              </w:rPr>
              <w:tab/>
            </w:r>
          </w:p>
        </w:tc>
        <w:tc>
          <w:tcPr>
            <w:tcW w:w="7128" w:type="dxa"/>
          </w:tcPr>
          <w:p w14:paraId="3B779E4C" w14:textId="77777777" w:rsidR="004D0292" w:rsidRPr="003D6336" w:rsidRDefault="004D0292" w:rsidP="00F61F85">
            <w:pPr>
              <w:suppressAutoHyphens/>
              <w:spacing w:after="200"/>
              <w:ind w:left="612" w:hanging="612"/>
              <w:jc w:val="both"/>
              <w:rPr>
                <w:spacing w:val="-3"/>
                <w:lang w:val="es-ES"/>
              </w:rPr>
            </w:pPr>
            <w:r w:rsidRPr="003D6336">
              <w:rPr>
                <w:spacing w:val="-3"/>
                <w:lang w:val="es-ES"/>
              </w:rPr>
              <w:t>52.1</w:t>
            </w:r>
            <w:r w:rsidRPr="003D6336">
              <w:rPr>
                <w:spacing w:val="-3"/>
                <w:lang w:val="es-ES"/>
              </w:rPr>
              <w:tab/>
              <w:t xml:space="preserve">El Contratista deberá proporcionar al Contratante la Garantía de Cumplimiento a más tardar en la fecha definida en la Carta de Aceptación y por el monto </w:t>
            </w:r>
            <w:r w:rsidRPr="003D6336">
              <w:rPr>
                <w:b/>
                <w:spacing w:val="-3"/>
                <w:lang w:val="es-ES"/>
              </w:rPr>
              <w:t>estipulado en las CEC</w:t>
            </w:r>
            <w:r w:rsidRPr="003D6336">
              <w:rPr>
                <w:spacing w:val="-3"/>
                <w:lang w:val="es-ES"/>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4D0292" w:rsidRPr="003F4443" w14:paraId="10FF3907" w14:textId="77777777" w:rsidTr="00CB7A89">
        <w:tc>
          <w:tcPr>
            <w:tcW w:w="2448" w:type="dxa"/>
          </w:tcPr>
          <w:p w14:paraId="6EFE3F46" w14:textId="59AE94B1" w:rsidR="004D0292" w:rsidRPr="003D6336" w:rsidRDefault="004D0292" w:rsidP="00F61F85">
            <w:pPr>
              <w:pStyle w:val="SectionVHeading3"/>
              <w:rPr>
                <w:lang w:val="es-ES"/>
              </w:rPr>
            </w:pPr>
            <w:bookmarkStart w:id="1499" w:name="_Toc49430619"/>
            <w:bookmarkStart w:id="1500" w:name="_Toc49430797"/>
            <w:bookmarkStart w:id="1501" w:name="_Toc49430974"/>
            <w:bookmarkStart w:id="1502" w:name="_Toc49450327"/>
            <w:bookmarkStart w:id="1503" w:name="_Toc49452416"/>
            <w:bookmarkStart w:id="1504" w:name="_Toc49452691"/>
            <w:bookmarkStart w:id="1505" w:name="_Toc49453477"/>
            <w:r w:rsidRPr="003D6336">
              <w:rPr>
                <w:lang w:val="es-ES"/>
              </w:rPr>
              <w:t>53.</w:t>
            </w:r>
            <w:r w:rsidRPr="003D6336">
              <w:rPr>
                <w:lang w:val="es-ES"/>
              </w:rPr>
              <w:tab/>
            </w:r>
            <w:r w:rsidR="008A7E81" w:rsidRPr="003D6336">
              <w:rPr>
                <w:lang w:val="es-ES"/>
              </w:rPr>
              <w:t xml:space="preserve">Trabajos por </w:t>
            </w:r>
            <w:r w:rsidR="008A7E81">
              <w:rPr>
                <w:lang w:val="es-ES"/>
              </w:rPr>
              <w:t>Administración</w:t>
            </w:r>
            <w:bookmarkEnd w:id="1499"/>
            <w:bookmarkEnd w:id="1500"/>
            <w:bookmarkEnd w:id="1501"/>
            <w:bookmarkEnd w:id="1502"/>
            <w:bookmarkEnd w:id="1503"/>
            <w:bookmarkEnd w:id="1504"/>
            <w:bookmarkEnd w:id="1505"/>
          </w:p>
        </w:tc>
        <w:tc>
          <w:tcPr>
            <w:tcW w:w="7128" w:type="dxa"/>
          </w:tcPr>
          <w:p w14:paraId="2ACE54F2" w14:textId="0CC7CA4B" w:rsidR="004D0292" w:rsidRPr="003D6336" w:rsidRDefault="004D0292" w:rsidP="00F61F85">
            <w:pPr>
              <w:suppressAutoHyphens/>
              <w:spacing w:after="200"/>
              <w:ind w:left="612" w:hanging="612"/>
              <w:jc w:val="both"/>
              <w:rPr>
                <w:spacing w:val="-3"/>
                <w:lang w:val="es-ES"/>
              </w:rPr>
            </w:pPr>
            <w:r w:rsidRPr="003D6336">
              <w:rPr>
                <w:spacing w:val="-3"/>
                <w:lang w:val="es-ES"/>
              </w:rPr>
              <w:t>53.1</w:t>
            </w:r>
            <w:r w:rsidRPr="003D6336">
              <w:rPr>
                <w:spacing w:val="-3"/>
                <w:lang w:val="es-ES"/>
              </w:rPr>
              <w:tab/>
              <w:t xml:space="preserve">Cuando corresponda, los precios para </w:t>
            </w:r>
            <w:r w:rsidR="008A7E81">
              <w:rPr>
                <w:spacing w:val="-3"/>
                <w:lang w:val="es-ES"/>
              </w:rPr>
              <w:t>Trabajos</w:t>
            </w:r>
            <w:r w:rsidR="008A7E81" w:rsidRPr="003D6336">
              <w:rPr>
                <w:spacing w:val="-3"/>
                <w:lang w:val="es-ES"/>
              </w:rPr>
              <w:t xml:space="preserve"> por </w:t>
            </w:r>
            <w:r w:rsidR="008A7E81">
              <w:rPr>
                <w:spacing w:val="-3"/>
                <w:lang w:val="es-ES"/>
              </w:rPr>
              <w:t>Administración</w:t>
            </w:r>
            <w:r w:rsidRPr="003D6336">
              <w:rPr>
                <w:spacing w:val="-3"/>
                <w:lang w:val="es-ES"/>
              </w:rPr>
              <w:t xml:space="preserve"> indicadas en la Oferta se aplicarán para pequeñas cantidades adicionales de trabajo sólo cuando el Gerente de Obras hubiera impartido instrucciones previamente y por escrito para la ejecución de trabajos adicionales que se han de pagar de esa manera.</w:t>
            </w:r>
          </w:p>
          <w:p w14:paraId="489D8CC6" w14:textId="3F9FB333" w:rsidR="004D0292" w:rsidRPr="003D6336" w:rsidRDefault="004D0292" w:rsidP="00F61F85">
            <w:pPr>
              <w:suppressAutoHyphens/>
              <w:spacing w:after="200"/>
              <w:ind w:left="612" w:hanging="612"/>
              <w:jc w:val="both"/>
              <w:rPr>
                <w:spacing w:val="-3"/>
                <w:lang w:val="es-ES"/>
              </w:rPr>
            </w:pPr>
            <w:r w:rsidRPr="003D6336">
              <w:rPr>
                <w:spacing w:val="-3"/>
                <w:lang w:val="es-ES"/>
              </w:rPr>
              <w:t>53.2</w:t>
            </w:r>
            <w:r w:rsidRPr="003D6336">
              <w:rPr>
                <w:spacing w:val="-3"/>
                <w:lang w:val="es-ES"/>
              </w:rPr>
              <w:tab/>
              <w:t xml:space="preserve">El Contratista deberá dejar constancia en formularios aprobados por el Gerente de Obras de todo trabajo que deba pagarse como </w:t>
            </w:r>
            <w:r w:rsidR="008A7E81">
              <w:rPr>
                <w:spacing w:val="-3"/>
                <w:lang w:val="es-ES"/>
              </w:rPr>
              <w:t>Trabajos</w:t>
            </w:r>
            <w:r w:rsidR="008A7E81" w:rsidRPr="003D6336">
              <w:rPr>
                <w:spacing w:val="-3"/>
                <w:lang w:val="es-ES"/>
              </w:rPr>
              <w:t xml:space="preserve"> por </w:t>
            </w:r>
            <w:r w:rsidR="008A7E81">
              <w:rPr>
                <w:spacing w:val="-3"/>
                <w:lang w:val="es-ES"/>
              </w:rPr>
              <w:t>Administración</w:t>
            </w:r>
            <w:r w:rsidRPr="003D6336">
              <w:rPr>
                <w:spacing w:val="-3"/>
                <w:lang w:val="es-ES"/>
              </w:rPr>
              <w:t>. El Gerente de Obras deberá verificar y firmar dentro de los dos días siguientes después de haberse realizado el trabajo todos los formularios que se llenen para este propósito.</w:t>
            </w:r>
          </w:p>
          <w:p w14:paraId="5F2E5EFF" w14:textId="627273D9" w:rsidR="004D0292" w:rsidRPr="003D6336" w:rsidRDefault="004D0292" w:rsidP="00F61F85">
            <w:pPr>
              <w:suppressAutoHyphens/>
              <w:spacing w:after="200"/>
              <w:ind w:left="612" w:hanging="612"/>
              <w:jc w:val="both"/>
              <w:rPr>
                <w:spacing w:val="-3"/>
                <w:lang w:val="es-ES"/>
              </w:rPr>
            </w:pPr>
            <w:r w:rsidRPr="003D6336">
              <w:rPr>
                <w:spacing w:val="-3"/>
                <w:lang w:val="es-ES"/>
              </w:rPr>
              <w:t>53.3</w:t>
            </w:r>
            <w:r w:rsidRPr="003D6336">
              <w:rPr>
                <w:spacing w:val="-3"/>
                <w:lang w:val="es-ES"/>
              </w:rPr>
              <w:tab/>
              <w:t xml:space="preserve">Los pagos al Contratista por concepto de </w:t>
            </w:r>
            <w:r w:rsidR="008A7E81">
              <w:rPr>
                <w:spacing w:val="-3"/>
                <w:lang w:val="es-ES"/>
              </w:rPr>
              <w:t>Trabajos</w:t>
            </w:r>
            <w:r w:rsidR="008A7E81" w:rsidRPr="003D6336">
              <w:rPr>
                <w:spacing w:val="-3"/>
                <w:lang w:val="es-ES"/>
              </w:rPr>
              <w:t xml:space="preserve"> por </w:t>
            </w:r>
            <w:r w:rsidR="008A7E81">
              <w:rPr>
                <w:spacing w:val="-3"/>
                <w:lang w:val="es-ES"/>
              </w:rPr>
              <w:t>Administración</w:t>
            </w:r>
            <w:r w:rsidRPr="003D6336">
              <w:rPr>
                <w:spacing w:val="-3"/>
                <w:lang w:val="es-ES"/>
              </w:rPr>
              <w:t xml:space="preserve"> estarán supeditados a la presentación de los formularios mencionados en la Subcláusula 53.2 de las CGC.</w:t>
            </w:r>
          </w:p>
        </w:tc>
      </w:tr>
      <w:tr w:rsidR="004D0292" w:rsidRPr="003F4443" w14:paraId="1C6942E1" w14:textId="77777777" w:rsidTr="00CB7A89">
        <w:tc>
          <w:tcPr>
            <w:tcW w:w="2448" w:type="dxa"/>
          </w:tcPr>
          <w:p w14:paraId="2A3B7399" w14:textId="77777777" w:rsidR="004D0292" w:rsidRPr="003D6336" w:rsidRDefault="004D0292" w:rsidP="00F61F85">
            <w:pPr>
              <w:pStyle w:val="SectionVHeading3"/>
              <w:rPr>
                <w:lang w:val="es-ES"/>
              </w:rPr>
            </w:pPr>
            <w:bookmarkStart w:id="1506" w:name="_Toc49430620"/>
            <w:bookmarkStart w:id="1507" w:name="_Toc49430798"/>
            <w:bookmarkStart w:id="1508" w:name="_Toc49430975"/>
            <w:bookmarkStart w:id="1509" w:name="_Toc49450328"/>
            <w:bookmarkStart w:id="1510" w:name="_Toc49452417"/>
            <w:bookmarkStart w:id="1511" w:name="_Toc49452692"/>
            <w:bookmarkStart w:id="1512" w:name="_Toc49453478"/>
            <w:r w:rsidRPr="003D6336">
              <w:rPr>
                <w:lang w:val="es-ES"/>
              </w:rPr>
              <w:t>54.</w:t>
            </w:r>
            <w:r w:rsidRPr="003D6336">
              <w:rPr>
                <w:lang w:val="es-ES"/>
              </w:rPr>
              <w:tab/>
              <w:t>Costo de reparaciones</w:t>
            </w:r>
            <w:bookmarkEnd w:id="1506"/>
            <w:bookmarkEnd w:id="1507"/>
            <w:bookmarkEnd w:id="1508"/>
            <w:bookmarkEnd w:id="1509"/>
            <w:bookmarkEnd w:id="1510"/>
            <w:bookmarkEnd w:id="1511"/>
            <w:bookmarkEnd w:id="1512"/>
          </w:p>
        </w:tc>
        <w:tc>
          <w:tcPr>
            <w:tcW w:w="7128" w:type="dxa"/>
          </w:tcPr>
          <w:p w14:paraId="45CE74F2" w14:textId="77777777" w:rsidR="004D0292" w:rsidRPr="003D6336" w:rsidRDefault="004D0292" w:rsidP="00F61F85">
            <w:pPr>
              <w:suppressAutoHyphens/>
              <w:spacing w:after="200"/>
              <w:ind w:left="612" w:hanging="612"/>
              <w:jc w:val="both"/>
              <w:rPr>
                <w:spacing w:val="-3"/>
                <w:lang w:val="es-ES"/>
              </w:rPr>
            </w:pPr>
            <w:r w:rsidRPr="003D6336">
              <w:rPr>
                <w:spacing w:val="-3"/>
                <w:lang w:val="es-ES"/>
              </w:rPr>
              <w:t>54.1</w:t>
            </w:r>
            <w:r w:rsidRPr="003D6336">
              <w:rPr>
                <w:spacing w:val="-3"/>
                <w:lang w:val="es-ES"/>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0D3778D9" w14:textId="77777777" w:rsidR="004D0292" w:rsidRPr="003D6336" w:rsidRDefault="004D0292" w:rsidP="004D0292">
      <w:pPr>
        <w:pStyle w:val="SectionVHeading2"/>
        <w:rPr>
          <w:lang w:val="es-ES"/>
        </w:rPr>
      </w:pPr>
      <w:bookmarkStart w:id="1513" w:name="_Toc49430621"/>
      <w:bookmarkStart w:id="1514" w:name="_Toc49430799"/>
      <w:bookmarkStart w:id="1515" w:name="_Toc49430976"/>
      <w:bookmarkStart w:id="1516" w:name="_Toc49450329"/>
      <w:bookmarkStart w:id="1517" w:name="_Toc49452418"/>
      <w:bookmarkStart w:id="1518" w:name="_Toc49452693"/>
      <w:bookmarkStart w:id="1519" w:name="_Toc49453479"/>
      <w:r w:rsidRPr="003D6336">
        <w:rPr>
          <w:lang w:val="es-ES"/>
        </w:rPr>
        <w:t>E. Finalizaci</w:t>
      </w:r>
      <w:r w:rsidRPr="003D6336">
        <w:rPr>
          <w:rFonts w:hint="eastAsia"/>
          <w:lang w:val="es-ES"/>
        </w:rPr>
        <w:t>ó</w:t>
      </w:r>
      <w:r w:rsidRPr="003D6336">
        <w:rPr>
          <w:lang w:val="es-ES"/>
        </w:rPr>
        <w:t>n del Contrato</w:t>
      </w:r>
      <w:bookmarkEnd w:id="1513"/>
      <w:bookmarkEnd w:id="1514"/>
      <w:bookmarkEnd w:id="1515"/>
      <w:bookmarkEnd w:id="1516"/>
      <w:bookmarkEnd w:id="1517"/>
      <w:bookmarkEnd w:id="1518"/>
      <w:bookmarkEnd w:id="1519"/>
    </w:p>
    <w:tbl>
      <w:tblPr>
        <w:tblW w:w="0" w:type="auto"/>
        <w:tblInd w:w="108" w:type="dxa"/>
        <w:tblLook w:val="0000" w:firstRow="0" w:lastRow="0" w:firstColumn="0" w:lastColumn="0" w:noHBand="0" w:noVBand="0"/>
      </w:tblPr>
      <w:tblGrid>
        <w:gridCol w:w="2323"/>
        <w:gridCol w:w="6929"/>
      </w:tblGrid>
      <w:tr w:rsidR="004D0292" w:rsidRPr="003F4443" w14:paraId="3FC442CD" w14:textId="77777777" w:rsidTr="00CB7A89">
        <w:tc>
          <w:tcPr>
            <w:tcW w:w="2340" w:type="dxa"/>
          </w:tcPr>
          <w:p w14:paraId="2423DEC5" w14:textId="77777777" w:rsidR="004D0292" w:rsidRPr="003D6336" w:rsidRDefault="004D0292" w:rsidP="00F61F85">
            <w:pPr>
              <w:pStyle w:val="SectionVHeading3"/>
              <w:rPr>
                <w:lang w:val="es-ES"/>
              </w:rPr>
            </w:pPr>
            <w:bookmarkStart w:id="1520" w:name="_Toc49430622"/>
            <w:bookmarkStart w:id="1521" w:name="_Toc49430800"/>
            <w:bookmarkStart w:id="1522" w:name="_Toc49430977"/>
            <w:bookmarkStart w:id="1523" w:name="_Toc49450330"/>
            <w:bookmarkStart w:id="1524" w:name="_Toc49452419"/>
            <w:bookmarkStart w:id="1525" w:name="_Toc49452694"/>
            <w:bookmarkStart w:id="1526" w:name="_Toc49453480"/>
            <w:r w:rsidRPr="003D6336">
              <w:rPr>
                <w:lang w:val="es-ES"/>
              </w:rPr>
              <w:t>55.</w:t>
            </w:r>
            <w:r w:rsidRPr="003D6336">
              <w:rPr>
                <w:lang w:val="es-ES"/>
              </w:rPr>
              <w:tab/>
              <w:t>Terminación de las Obras</w:t>
            </w:r>
            <w:bookmarkEnd w:id="1520"/>
            <w:bookmarkEnd w:id="1521"/>
            <w:bookmarkEnd w:id="1522"/>
            <w:bookmarkEnd w:id="1523"/>
            <w:bookmarkEnd w:id="1524"/>
            <w:bookmarkEnd w:id="1525"/>
            <w:bookmarkEnd w:id="1526"/>
          </w:p>
        </w:tc>
        <w:tc>
          <w:tcPr>
            <w:tcW w:w="7128" w:type="dxa"/>
          </w:tcPr>
          <w:p w14:paraId="0F25FF6A"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55.1</w:t>
            </w:r>
            <w:r w:rsidRPr="003D6336">
              <w:rPr>
                <w:kern w:val="0"/>
                <w:lang w:val="es-ES"/>
              </w:rPr>
              <w:tab/>
              <w:t xml:space="preserve">El Contratista </w:t>
            </w:r>
            <w:r w:rsidRPr="003D6336">
              <w:rPr>
                <w:spacing w:val="-3"/>
                <w:lang w:val="es-ES"/>
              </w:rPr>
              <w:t>le pedirá al Gerente de Obras que emita un Certificado de Terminación de las Obras y el Gerente de Obras lo emitirá cuando decida que las Obras están terminadas.</w:t>
            </w:r>
          </w:p>
        </w:tc>
      </w:tr>
      <w:tr w:rsidR="004D0292" w:rsidRPr="003F4443" w14:paraId="59484315" w14:textId="77777777" w:rsidTr="00CB7A89">
        <w:tc>
          <w:tcPr>
            <w:tcW w:w="2340" w:type="dxa"/>
          </w:tcPr>
          <w:p w14:paraId="67437C46" w14:textId="77777777" w:rsidR="004D0292" w:rsidRPr="003D6336" w:rsidRDefault="004D0292" w:rsidP="00F61F85">
            <w:pPr>
              <w:pStyle w:val="SectionVHeading3"/>
              <w:rPr>
                <w:lang w:val="es-ES"/>
              </w:rPr>
            </w:pPr>
            <w:bookmarkStart w:id="1527" w:name="_Toc49430623"/>
            <w:bookmarkStart w:id="1528" w:name="_Toc49430801"/>
            <w:bookmarkStart w:id="1529" w:name="_Toc49430978"/>
            <w:bookmarkStart w:id="1530" w:name="_Toc49450331"/>
            <w:bookmarkStart w:id="1531" w:name="_Toc49452420"/>
            <w:bookmarkStart w:id="1532" w:name="_Toc49452695"/>
            <w:bookmarkStart w:id="1533" w:name="_Toc49453481"/>
            <w:r w:rsidRPr="003D6336">
              <w:rPr>
                <w:lang w:val="es-ES"/>
              </w:rPr>
              <w:t>56.</w:t>
            </w:r>
            <w:r w:rsidRPr="003D6336">
              <w:rPr>
                <w:lang w:val="es-ES"/>
              </w:rPr>
              <w:tab/>
              <w:t>Recepción de las Obras</w:t>
            </w:r>
            <w:bookmarkEnd w:id="1527"/>
            <w:bookmarkEnd w:id="1528"/>
            <w:bookmarkEnd w:id="1529"/>
            <w:bookmarkEnd w:id="1530"/>
            <w:bookmarkEnd w:id="1531"/>
            <w:bookmarkEnd w:id="1532"/>
            <w:bookmarkEnd w:id="1533"/>
          </w:p>
        </w:tc>
        <w:tc>
          <w:tcPr>
            <w:tcW w:w="7128" w:type="dxa"/>
          </w:tcPr>
          <w:p w14:paraId="2303866A" w14:textId="5BD3369A" w:rsidR="004D0292" w:rsidRPr="003D6336" w:rsidRDefault="004D0292" w:rsidP="00F61F85">
            <w:pPr>
              <w:pStyle w:val="Outline"/>
              <w:spacing w:before="0" w:after="200"/>
              <w:ind w:left="612" w:hanging="612"/>
              <w:jc w:val="both"/>
              <w:rPr>
                <w:kern w:val="0"/>
                <w:lang w:val="es-ES"/>
              </w:rPr>
            </w:pPr>
            <w:r w:rsidRPr="003D6336">
              <w:rPr>
                <w:kern w:val="0"/>
                <w:lang w:val="es-ES"/>
              </w:rPr>
              <w:t>56.1</w:t>
            </w:r>
            <w:r w:rsidRPr="003D6336">
              <w:rPr>
                <w:kern w:val="0"/>
                <w:lang w:val="es-ES"/>
              </w:rPr>
              <w:tab/>
            </w:r>
            <w:r w:rsidRPr="003D6336">
              <w:rPr>
                <w:spacing w:val="-3"/>
                <w:lang w:val="es-ES"/>
              </w:rPr>
              <w:t xml:space="preserve">El Contratante tomará posesión del </w:t>
            </w:r>
            <w:r w:rsidR="002509AB">
              <w:rPr>
                <w:spacing w:val="-3"/>
                <w:lang w:val="es-ES"/>
              </w:rPr>
              <w:t>Lugar</w:t>
            </w:r>
            <w:r w:rsidR="002509AB" w:rsidRPr="003D6336">
              <w:rPr>
                <w:spacing w:val="-3"/>
                <w:lang w:val="es-ES"/>
              </w:rPr>
              <w:t xml:space="preserve"> de las Obras</w:t>
            </w:r>
            <w:r w:rsidRPr="003D6336">
              <w:rPr>
                <w:spacing w:val="-3"/>
                <w:lang w:val="es-ES"/>
              </w:rPr>
              <w:t xml:space="preserve"> y de las Obras dentro de los siete (7) días siguientes a la fecha en que el Gerente de Obras emita el Certificado de Terminación de las Obras.</w:t>
            </w:r>
          </w:p>
        </w:tc>
      </w:tr>
      <w:tr w:rsidR="004D0292" w:rsidRPr="003F4443" w14:paraId="3AD3AD17" w14:textId="77777777" w:rsidTr="00CB7A89">
        <w:tc>
          <w:tcPr>
            <w:tcW w:w="2340" w:type="dxa"/>
          </w:tcPr>
          <w:p w14:paraId="44426DC5" w14:textId="77777777" w:rsidR="004D0292" w:rsidRPr="003D6336" w:rsidRDefault="004D0292" w:rsidP="00F61F85">
            <w:pPr>
              <w:pStyle w:val="SectionVHeading3"/>
              <w:rPr>
                <w:lang w:val="es-ES"/>
              </w:rPr>
            </w:pPr>
            <w:bookmarkStart w:id="1534" w:name="_Toc49430624"/>
            <w:bookmarkStart w:id="1535" w:name="_Toc49430802"/>
            <w:bookmarkStart w:id="1536" w:name="_Toc49430979"/>
            <w:bookmarkStart w:id="1537" w:name="_Toc49450332"/>
            <w:bookmarkStart w:id="1538" w:name="_Toc49452421"/>
            <w:bookmarkStart w:id="1539" w:name="_Toc49452696"/>
            <w:bookmarkStart w:id="1540" w:name="_Toc49453482"/>
            <w:r w:rsidRPr="003D6336">
              <w:rPr>
                <w:lang w:val="es-ES"/>
              </w:rPr>
              <w:t>57.</w:t>
            </w:r>
            <w:r w:rsidRPr="003D6336">
              <w:rPr>
                <w:lang w:val="es-ES"/>
              </w:rPr>
              <w:tab/>
              <w:t>Liquidación final</w:t>
            </w:r>
            <w:bookmarkEnd w:id="1534"/>
            <w:bookmarkEnd w:id="1535"/>
            <w:bookmarkEnd w:id="1536"/>
            <w:bookmarkEnd w:id="1537"/>
            <w:bookmarkEnd w:id="1538"/>
            <w:bookmarkEnd w:id="1539"/>
            <w:bookmarkEnd w:id="1540"/>
          </w:p>
        </w:tc>
        <w:tc>
          <w:tcPr>
            <w:tcW w:w="7128" w:type="dxa"/>
          </w:tcPr>
          <w:p w14:paraId="437A030C"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57.1</w:t>
            </w:r>
            <w:r w:rsidRPr="003D6336">
              <w:rPr>
                <w:kern w:val="0"/>
                <w:lang w:val="es-ES"/>
              </w:rPr>
              <w:tab/>
            </w:r>
            <w:r w:rsidRPr="003D6336">
              <w:rPr>
                <w:spacing w:val="-3"/>
                <w:lang w:val="es-ES"/>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4D0292" w:rsidRPr="003F4443" w14:paraId="4F1C6A00" w14:textId="77777777" w:rsidTr="00CB7A89">
        <w:tc>
          <w:tcPr>
            <w:tcW w:w="2340" w:type="dxa"/>
          </w:tcPr>
          <w:p w14:paraId="65A41B01" w14:textId="77777777" w:rsidR="004D0292" w:rsidRPr="003D6336" w:rsidRDefault="004D0292" w:rsidP="00F61F85">
            <w:pPr>
              <w:pStyle w:val="SectionVHeading3"/>
              <w:rPr>
                <w:lang w:val="es-ES"/>
              </w:rPr>
            </w:pPr>
            <w:bookmarkStart w:id="1541" w:name="_Toc49430625"/>
            <w:bookmarkStart w:id="1542" w:name="_Toc49430803"/>
            <w:bookmarkStart w:id="1543" w:name="_Toc49430980"/>
            <w:bookmarkStart w:id="1544" w:name="_Toc49450333"/>
            <w:bookmarkStart w:id="1545" w:name="_Toc49452422"/>
            <w:bookmarkStart w:id="1546" w:name="_Toc49452697"/>
            <w:bookmarkStart w:id="1547" w:name="_Toc49453483"/>
            <w:r w:rsidRPr="003D6336">
              <w:rPr>
                <w:lang w:val="es-ES"/>
              </w:rPr>
              <w:t>58.</w:t>
            </w:r>
            <w:r w:rsidRPr="003D6336">
              <w:rPr>
                <w:lang w:val="es-ES"/>
              </w:rPr>
              <w:tab/>
              <w:t>Manuales de Operación y de Mantenimiento</w:t>
            </w:r>
            <w:bookmarkEnd w:id="1541"/>
            <w:bookmarkEnd w:id="1542"/>
            <w:bookmarkEnd w:id="1543"/>
            <w:bookmarkEnd w:id="1544"/>
            <w:bookmarkEnd w:id="1545"/>
            <w:bookmarkEnd w:id="1546"/>
            <w:bookmarkEnd w:id="1547"/>
          </w:p>
        </w:tc>
        <w:tc>
          <w:tcPr>
            <w:tcW w:w="7128" w:type="dxa"/>
          </w:tcPr>
          <w:p w14:paraId="63ACD26C" w14:textId="77777777" w:rsidR="004D0292" w:rsidRPr="003D6336" w:rsidRDefault="004D0292" w:rsidP="00F61F85">
            <w:pPr>
              <w:pStyle w:val="Outline"/>
              <w:spacing w:before="0" w:after="200"/>
              <w:ind w:left="612" w:hanging="612"/>
              <w:jc w:val="both"/>
              <w:rPr>
                <w:b/>
                <w:spacing w:val="-3"/>
                <w:lang w:val="es-ES"/>
              </w:rPr>
            </w:pPr>
            <w:r w:rsidRPr="003D6336">
              <w:rPr>
                <w:kern w:val="0"/>
                <w:lang w:val="es-ES"/>
              </w:rPr>
              <w:t>58.1</w:t>
            </w:r>
            <w:r w:rsidRPr="003D6336">
              <w:rPr>
                <w:kern w:val="0"/>
                <w:lang w:val="es-ES"/>
              </w:rPr>
              <w:tab/>
            </w:r>
            <w:r w:rsidRPr="003D6336">
              <w:rPr>
                <w:spacing w:val="-3"/>
                <w:lang w:val="es-ES"/>
              </w:rPr>
              <w:t xml:space="preserve">Si se solicitan planos finales actualizados y/o manuales de operación y mantenimiento actualizados, el Contratista los entregará en las fechas </w:t>
            </w:r>
            <w:r w:rsidRPr="003D6336">
              <w:rPr>
                <w:b/>
                <w:spacing w:val="-3"/>
                <w:lang w:val="es-ES"/>
              </w:rPr>
              <w:t>estipuladas en las CEC.</w:t>
            </w:r>
          </w:p>
          <w:p w14:paraId="78116A00"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58.2</w:t>
            </w:r>
            <w:r w:rsidRPr="003D6336">
              <w:rPr>
                <w:kern w:val="0"/>
                <w:lang w:val="es-ES"/>
              </w:rPr>
              <w:tab/>
              <w:t>Si el Contratista no proporciona los planos finales actualizados y/o los manuales de operación y mantenimiento a más tardar en las fechas estipuladas</w:t>
            </w:r>
            <w:r w:rsidRPr="003D6336">
              <w:rPr>
                <w:b/>
                <w:kern w:val="0"/>
                <w:lang w:val="es-ES"/>
              </w:rPr>
              <w:t xml:space="preserve"> en las CEC, </w:t>
            </w:r>
            <w:r w:rsidRPr="003D6336">
              <w:rPr>
                <w:kern w:val="0"/>
                <w:lang w:val="es-ES"/>
              </w:rPr>
              <w:t xml:space="preserve">o no son aprobados por el Gerente de Obras, éste retendrá la suma </w:t>
            </w:r>
            <w:r w:rsidRPr="003D6336">
              <w:rPr>
                <w:b/>
                <w:kern w:val="0"/>
                <w:lang w:val="es-ES"/>
              </w:rPr>
              <w:t>estipulada en las CEC</w:t>
            </w:r>
            <w:r w:rsidRPr="003D6336">
              <w:rPr>
                <w:kern w:val="0"/>
                <w:lang w:val="es-ES"/>
              </w:rPr>
              <w:t xml:space="preserve"> de los pagos que se le adeuden al Contratista. </w:t>
            </w:r>
          </w:p>
        </w:tc>
      </w:tr>
      <w:tr w:rsidR="004D0292" w:rsidRPr="003F4443" w14:paraId="22E177A6" w14:textId="77777777" w:rsidTr="00CB7A89">
        <w:tc>
          <w:tcPr>
            <w:tcW w:w="2340" w:type="dxa"/>
          </w:tcPr>
          <w:p w14:paraId="101B6057" w14:textId="77777777" w:rsidR="004D0292" w:rsidRPr="003D6336" w:rsidRDefault="004D0292" w:rsidP="00F61F85">
            <w:pPr>
              <w:pStyle w:val="SectionVHeading3"/>
              <w:rPr>
                <w:lang w:val="es-ES"/>
              </w:rPr>
            </w:pPr>
            <w:bookmarkStart w:id="1548" w:name="_Toc49430626"/>
            <w:bookmarkStart w:id="1549" w:name="_Toc49430804"/>
            <w:bookmarkStart w:id="1550" w:name="_Toc49430981"/>
            <w:bookmarkStart w:id="1551" w:name="_Toc49450334"/>
            <w:bookmarkStart w:id="1552" w:name="_Toc49452423"/>
            <w:bookmarkStart w:id="1553" w:name="_Toc49452698"/>
            <w:bookmarkStart w:id="1554" w:name="_Toc49453484"/>
            <w:r w:rsidRPr="003D6336">
              <w:rPr>
                <w:lang w:val="es-ES"/>
              </w:rPr>
              <w:t>59.</w:t>
            </w:r>
            <w:r w:rsidRPr="003D6336">
              <w:rPr>
                <w:lang w:val="es-ES"/>
              </w:rPr>
              <w:tab/>
              <w:t>Terminación del Contrato</w:t>
            </w:r>
            <w:bookmarkEnd w:id="1548"/>
            <w:bookmarkEnd w:id="1549"/>
            <w:bookmarkEnd w:id="1550"/>
            <w:bookmarkEnd w:id="1551"/>
            <w:bookmarkEnd w:id="1552"/>
            <w:bookmarkEnd w:id="1553"/>
            <w:bookmarkEnd w:id="1554"/>
          </w:p>
        </w:tc>
        <w:tc>
          <w:tcPr>
            <w:tcW w:w="7128" w:type="dxa"/>
          </w:tcPr>
          <w:p w14:paraId="054B9106" w14:textId="77777777" w:rsidR="004D0292" w:rsidRPr="003D6336" w:rsidRDefault="004D0292" w:rsidP="00F61F85">
            <w:pPr>
              <w:pStyle w:val="Outline"/>
              <w:spacing w:before="0" w:after="200"/>
              <w:ind w:left="612" w:hanging="612"/>
              <w:rPr>
                <w:spacing w:val="-3"/>
                <w:lang w:val="es-ES"/>
              </w:rPr>
            </w:pPr>
            <w:r w:rsidRPr="003D6336">
              <w:rPr>
                <w:kern w:val="0"/>
                <w:lang w:val="es-ES"/>
              </w:rPr>
              <w:t>59.1</w:t>
            </w:r>
            <w:r w:rsidRPr="003D6336">
              <w:rPr>
                <w:kern w:val="0"/>
                <w:lang w:val="es-ES"/>
              </w:rPr>
              <w:tab/>
            </w:r>
            <w:r w:rsidRPr="003D6336">
              <w:rPr>
                <w:spacing w:val="-3"/>
                <w:lang w:val="es-ES"/>
              </w:rPr>
              <w:t>El Contratante o el Contratista podrán terminar el Contrato si la otra parte incurriese en incumplimiento fundamental del Contrato.</w:t>
            </w:r>
          </w:p>
          <w:p w14:paraId="3F07351F" w14:textId="77777777" w:rsidR="004D0292" w:rsidRPr="003D6336" w:rsidRDefault="004D0292" w:rsidP="00F61F85">
            <w:pPr>
              <w:pStyle w:val="Outline"/>
              <w:spacing w:before="0" w:after="200"/>
              <w:ind w:left="612" w:hanging="612"/>
              <w:rPr>
                <w:spacing w:val="-3"/>
                <w:lang w:val="es-ES"/>
              </w:rPr>
            </w:pPr>
            <w:r w:rsidRPr="003D6336">
              <w:rPr>
                <w:kern w:val="0"/>
                <w:lang w:val="es-ES"/>
              </w:rPr>
              <w:t>59.2</w:t>
            </w:r>
            <w:r w:rsidRPr="003D6336">
              <w:rPr>
                <w:kern w:val="0"/>
                <w:lang w:val="es-ES"/>
              </w:rPr>
              <w:tab/>
            </w:r>
            <w:r w:rsidRPr="003D6336">
              <w:rPr>
                <w:spacing w:val="-3"/>
                <w:lang w:val="es-ES"/>
              </w:rPr>
              <w:t>Los incumplimientos fundamentales del Contrato incluirán, pero no estarán limitados a los siguientes:</w:t>
            </w:r>
          </w:p>
          <w:p w14:paraId="128DCAF8" w14:textId="77777777" w:rsidR="004D0292" w:rsidRPr="003D6336" w:rsidRDefault="004D0292" w:rsidP="00F61F85">
            <w:pPr>
              <w:pStyle w:val="Outline"/>
              <w:spacing w:before="0" w:after="200"/>
              <w:ind w:left="1152" w:hanging="540"/>
              <w:rPr>
                <w:spacing w:val="-3"/>
                <w:lang w:val="es-ES"/>
              </w:rPr>
            </w:pPr>
            <w:r w:rsidRPr="003D6336">
              <w:rPr>
                <w:kern w:val="0"/>
                <w:lang w:val="es-ES"/>
              </w:rPr>
              <w:t>(a)</w:t>
            </w:r>
            <w:r w:rsidRPr="003D6336">
              <w:rPr>
                <w:kern w:val="0"/>
                <w:lang w:val="es-ES"/>
              </w:rPr>
              <w:tab/>
            </w:r>
            <w:r w:rsidRPr="003D6336">
              <w:rPr>
                <w:spacing w:val="-3"/>
                <w:lang w:val="es-ES"/>
              </w:rPr>
              <w:t>el Contratista suspende los trabajos por 28 días cuando el Programa vigente no prevé tal suspensión y tampoco ha sido autorizada por el Gerente de Obras;</w:t>
            </w:r>
          </w:p>
          <w:p w14:paraId="64B0445D" w14:textId="77777777" w:rsidR="004D0292" w:rsidRPr="003D6336" w:rsidRDefault="004D0292" w:rsidP="00F61F85">
            <w:pPr>
              <w:pStyle w:val="Outline"/>
              <w:spacing w:before="0" w:after="200"/>
              <w:ind w:left="1152" w:hanging="540"/>
              <w:rPr>
                <w:kern w:val="0"/>
                <w:lang w:val="es-ES"/>
              </w:rPr>
            </w:pPr>
            <w:r w:rsidRPr="003D6336">
              <w:rPr>
                <w:kern w:val="0"/>
                <w:lang w:val="es-ES"/>
              </w:rPr>
              <w:t>(b)</w:t>
            </w:r>
            <w:r w:rsidRPr="003D6336">
              <w:rPr>
                <w:kern w:val="0"/>
                <w:lang w:val="es-ES"/>
              </w:rPr>
              <w:tab/>
              <w:t>el Gerente de Obras ordena al Contratista detener el avance de las Obras, y no retira la orden dentro de los 28 días siguientes;</w:t>
            </w:r>
          </w:p>
          <w:p w14:paraId="593B8D6F" w14:textId="77777777" w:rsidR="004D0292" w:rsidRPr="003D6336" w:rsidRDefault="004D0292" w:rsidP="00F61F85">
            <w:pPr>
              <w:pStyle w:val="Outline"/>
              <w:spacing w:before="0" w:after="200"/>
              <w:ind w:left="1152" w:hanging="540"/>
              <w:rPr>
                <w:kern w:val="0"/>
                <w:lang w:val="es-ES"/>
              </w:rPr>
            </w:pPr>
            <w:r w:rsidRPr="003D6336">
              <w:rPr>
                <w:kern w:val="0"/>
                <w:lang w:val="es-ES"/>
              </w:rPr>
              <w:t>(c)</w:t>
            </w:r>
            <w:r w:rsidRPr="003D6336">
              <w:rPr>
                <w:kern w:val="0"/>
                <w:lang w:val="es-ES"/>
              </w:rPr>
              <w:tab/>
              <w:t>el Contratante o el Contratista se declaran en quiebra o entran en liquidación por causas distintas de una reorganización o fusión de sociedades;</w:t>
            </w:r>
          </w:p>
          <w:p w14:paraId="5CADB982" w14:textId="77777777" w:rsidR="004D0292" w:rsidRPr="003D6336" w:rsidRDefault="004D0292" w:rsidP="00F61F85">
            <w:pPr>
              <w:pStyle w:val="Outline"/>
              <w:spacing w:before="0" w:after="200"/>
              <w:ind w:left="1152" w:hanging="540"/>
              <w:jc w:val="both"/>
              <w:rPr>
                <w:spacing w:val="-3"/>
                <w:lang w:val="es-ES"/>
              </w:rPr>
            </w:pPr>
            <w:r w:rsidRPr="003D6336">
              <w:rPr>
                <w:kern w:val="0"/>
                <w:lang w:val="es-ES"/>
              </w:rPr>
              <w:t>(d)</w:t>
            </w:r>
            <w:r w:rsidRPr="003D6336">
              <w:rPr>
                <w:kern w:val="0"/>
                <w:lang w:val="es-ES"/>
              </w:rPr>
              <w:tab/>
            </w:r>
            <w:r w:rsidRPr="003D6336">
              <w:rPr>
                <w:spacing w:val="-3"/>
                <w:lang w:val="es-ES"/>
              </w:rPr>
              <w:t>el Contratante no efectúa al Contratista un pago certificado por el Gerente de Obras, dentro de los 84 días siguientes a la fecha de emisión del certificado por el Gerente de Obras;</w:t>
            </w:r>
          </w:p>
          <w:p w14:paraId="0FB2966F" w14:textId="77777777" w:rsidR="004D0292" w:rsidRPr="003D6336" w:rsidRDefault="004D0292" w:rsidP="00F61F85">
            <w:pPr>
              <w:pStyle w:val="Outline"/>
              <w:spacing w:before="0" w:after="200"/>
              <w:ind w:left="1152" w:hanging="540"/>
              <w:jc w:val="both"/>
              <w:rPr>
                <w:spacing w:val="-3"/>
                <w:lang w:val="es-ES"/>
              </w:rPr>
            </w:pPr>
            <w:r w:rsidRPr="003D6336">
              <w:rPr>
                <w:kern w:val="0"/>
                <w:lang w:val="es-ES"/>
              </w:rPr>
              <w:t>(e)</w:t>
            </w:r>
            <w:r w:rsidRPr="003D6336">
              <w:rPr>
                <w:kern w:val="0"/>
                <w:lang w:val="es-ES"/>
              </w:rPr>
              <w:tab/>
            </w:r>
            <w:r w:rsidRPr="003D6336">
              <w:rPr>
                <w:spacing w:val="-3"/>
                <w:lang w:val="es-ES"/>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5141CA82" w14:textId="77777777" w:rsidR="004D0292" w:rsidRPr="003D6336" w:rsidRDefault="004D0292" w:rsidP="00F61F85">
            <w:pPr>
              <w:pStyle w:val="Outline"/>
              <w:spacing w:before="0" w:after="200"/>
              <w:ind w:left="1152" w:hanging="540"/>
              <w:jc w:val="both"/>
              <w:rPr>
                <w:kern w:val="0"/>
                <w:lang w:val="es-ES"/>
              </w:rPr>
            </w:pPr>
            <w:r w:rsidRPr="003D6336">
              <w:rPr>
                <w:kern w:val="0"/>
                <w:lang w:val="es-ES"/>
              </w:rPr>
              <w:t>(f)</w:t>
            </w:r>
            <w:r w:rsidRPr="003D6336">
              <w:rPr>
                <w:kern w:val="0"/>
                <w:lang w:val="es-ES"/>
              </w:rPr>
              <w:tab/>
              <w:t xml:space="preserve">el Contratista no mantiene una garantía que sea exigida en el Contrato; </w:t>
            </w:r>
          </w:p>
          <w:p w14:paraId="6402C12E" w14:textId="77777777" w:rsidR="004D0292" w:rsidRPr="003D6336" w:rsidRDefault="004D0292" w:rsidP="00F61F85">
            <w:pPr>
              <w:pStyle w:val="Outline"/>
              <w:spacing w:before="0" w:after="200"/>
              <w:ind w:left="1152" w:hanging="540"/>
              <w:jc w:val="both"/>
              <w:rPr>
                <w:b/>
                <w:spacing w:val="-3"/>
                <w:lang w:val="es-ES"/>
              </w:rPr>
            </w:pPr>
            <w:r w:rsidRPr="003D6336">
              <w:rPr>
                <w:kern w:val="0"/>
                <w:lang w:val="es-ES"/>
              </w:rPr>
              <w:t>(g)</w:t>
            </w:r>
            <w:r w:rsidRPr="003D6336">
              <w:rPr>
                <w:kern w:val="0"/>
                <w:lang w:val="es-ES"/>
              </w:rPr>
              <w:tab/>
            </w:r>
            <w:r w:rsidRPr="003D6336">
              <w:rPr>
                <w:spacing w:val="-3"/>
                <w:lang w:val="es-ES"/>
              </w:rPr>
              <w:t xml:space="preserve">el Contratista ha demorado la terminación de las Obras por el número de días para el cual se puede pagar el monto máximo por concepto de daños y perjuicios, según lo </w:t>
            </w:r>
            <w:r w:rsidRPr="003D6336">
              <w:rPr>
                <w:b/>
                <w:spacing w:val="-3"/>
                <w:lang w:val="es-ES"/>
              </w:rPr>
              <w:t>estipulado en las CEC.</w:t>
            </w:r>
          </w:p>
          <w:p w14:paraId="58B9E763" w14:textId="77777777" w:rsidR="004D0292" w:rsidRPr="003D6336" w:rsidRDefault="004D0292" w:rsidP="00F61F85">
            <w:pPr>
              <w:pStyle w:val="Outline"/>
              <w:spacing w:before="0" w:after="200"/>
              <w:ind w:left="1152" w:hanging="540"/>
              <w:jc w:val="both"/>
              <w:rPr>
                <w:kern w:val="0"/>
                <w:lang w:val="es-ES"/>
              </w:rPr>
            </w:pPr>
            <w:r w:rsidRPr="003D6336">
              <w:rPr>
                <w:kern w:val="0"/>
                <w:lang w:val="es-ES"/>
              </w:rPr>
              <w:t>(h)</w:t>
            </w:r>
            <w:r w:rsidRPr="003D6336">
              <w:rPr>
                <w:kern w:val="0"/>
                <w:lang w:val="es-ES"/>
              </w:rPr>
              <w:tab/>
              <w:t xml:space="preserve">si como consecuencia de la aplicación del sistema de sanciones del Banco, el Banco y el Contratante determinan que el Contratista incurrió, durante el proceso de licitación o en la ejecución del Contrato, en Fraude y Corrupción o Prácticas Prohibidas como establecidas en la Cláusula 60 de las CGC; </w:t>
            </w:r>
          </w:p>
          <w:p w14:paraId="6EEEAD75" w14:textId="77777777" w:rsidR="004D0292" w:rsidRPr="003D6336" w:rsidRDefault="004D0292" w:rsidP="00F61F85">
            <w:pPr>
              <w:pStyle w:val="Outline"/>
              <w:spacing w:before="0" w:after="200"/>
              <w:ind w:left="1152" w:hanging="540"/>
              <w:jc w:val="both"/>
              <w:rPr>
                <w:lang w:val="es-ES"/>
              </w:rPr>
            </w:pPr>
            <w:r w:rsidRPr="003D6336">
              <w:rPr>
                <w:kern w:val="0"/>
                <w:lang w:val="es-ES"/>
              </w:rPr>
              <w:t xml:space="preserve">(i)   </w:t>
            </w:r>
            <w:r w:rsidRPr="003D6336">
              <w:rPr>
                <w:spacing w:val="-2"/>
                <w:lang w:val="es-ES"/>
              </w:rPr>
              <w:t>si el Contratista impide sustancialmente el ejercicio de los derechos del Banco de realizar auditorías, sin perjuicio de lo indicado en la Cláusula 60.1 de las CGC.</w:t>
            </w:r>
          </w:p>
          <w:p w14:paraId="5581624E" w14:textId="77777777" w:rsidR="004D0292" w:rsidRPr="003D6336" w:rsidRDefault="004D0292" w:rsidP="00F61F85">
            <w:pPr>
              <w:spacing w:after="200"/>
              <w:ind w:left="612" w:hanging="540"/>
              <w:jc w:val="both"/>
              <w:rPr>
                <w:spacing w:val="-3"/>
                <w:lang w:val="es-ES"/>
              </w:rPr>
            </w:pPr>
            <w:r w:rsidRPr="003D6336">
              <w:rPr>
                <w:lang w:val="es-ES"/>
              </w:rPr>
              <w:t>59.3</w:t>
            </w:r>
            <w:r w:rsidRPr="003D6336">
              <w:rPr>
                <w:lang w:val="es-ES"/>
              </w:rPr>
              <w:tab/>
            </w:r>
            <w:r w:rsidRPr="003D6336">
              <w:rPr>
                <w:spacing w:val="-3"/>
                <w:lang w:val="es-ES"/>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14:paraId="5FA52D77" w14:textId="77777777" w:rsidR="004D0292" w:rsidRPr="003D6336" w:rsidRDefault="004D0292" w:rsidP="00F61F85">
            <w:pPr>
              <w:spacing w:after="200"/>
              <w:ind w:left="612" w:hanging="540"/>
              <w:jc w:val="both"/>
              <w:rPr>
                <w:lang w:val="es-ES"/>
              </w:rPr>
            </w:pPr>
            <w:r w:rsidRPr="003D6336">
              <w:rPr>
                <w:lang w:val="es-ES"/>
              </w:rPr>
              <w:t>59.4</w:t>
            </w:r>
            <w:r w:rsidRPr="003D6336">
              <w:rPr>
                <w:lang w:val="es-ES"/>
              </w:rPr>
              <w:tab/>
              <w:t xml:space="preserve">No obstante lo anterior, el Contratante podrá terminar el Contrato por conveniencia en cualquier momento. </w:t>
            </w:r>
          </w:p>
          <w:p w14:paraId="5ECE13FB" w14:textId="50E2ABEE" w:rsidR="004D0292" w:rsidRPr="003D6336" w:rsidRDefault="004D0292" w:rsidP="00F61F85">
            <w:pPr>
              <w:spacing w:after="200"/>
              <w:ind w:left="612" w:hanging="540"/>
              <w:jc w:val="both"/>
              <w:rPr>
                <w:lang w:val="es-ES"/>
              </w:rPr>
            </w:pPr>
            <w:r w:rsidRPr="003D6336">
              <w:rPr>
                <w:lang w:val="es-ES"/>
              </w:rPr>
              <w:t>59.5</w:t>
            </w:r>
            <w:r w:rsidRPr="003D6336">
              <w:rPr>
                <w:lang w:val="es-ES"/>
              </w:rPr>
              <w:tab/>
              <w:t xml:space="preserve">Si el Contrato fuere terminado, el Contratista deberá suspender los trabajos inmediatamente, disponer las medidas de seguridad necesarias en el </w:t>
            </w:r>
            <w:r w:rsidR="002509AB">
              <w:rPr>
                <w:lang w:val="es-ES"/>
              </w:rPr>
              <w:t>Lugar</w:t>
            </w:r>
            <w:r w:rsidR="002509AB" w:rsidRPr="003D6336">
              <w:rPr>
                <w:lang w:val="es-ES"/>
              </w:rPr>
              <w:t xml:space="preserve"> de las Obras</w:t>
            </w:r>
            <w:r w:rsidRPr="003D6336">
              <w:rPr>
                <w:lang w:val="es-ES"/>
              </w:rPr>
              <w:t xml:space="preserve"> y retirarse del lugar tan pronto como sea razonablemente posible.</w:t>
            </w:r>
          </w:p>
        </w:tc>
      </w:tr>
      <w:tr w:rsidR="00FD072B" w:rsidRPr="003D6336" w14:paraId="06482388" w14:textId="77777777" w:rsidTr="00CB7A89">
        <w:tc>
          <w:tcPr>
            <w:tcW w:w="2340" w:type="dxa"/>
          </w:tcPr>
          <w:p w14:paraId="3EB7F19F" w14:textId="22EA9836" w:rsidR="00FD072B" w:rsidRPr="003D6336" w:rsidRDefault="00FD072B" w:rsidP="00FD072B">
            <w:pPr>
              <w:pStyle w:val="Heading1-Clausename"/>
              <w:numPr>
                <w:ilvl w:val="0"/>
                <w:numId w:val="0"/>
              </w:numPr>
              <w:spacing w:after="0"/>
              <w:ind w:left="432" w:hanging="432"/>
              <w:rPr>
                <w:lang w:val="es-ES"/>
              </w:rPr>
            </w:pPr>
            <w:r w:rsidRPr="003D6336">
              <w:rPr>
                <w:lang w:val="es-ES"/>
              </w:rPr>
              <w:t xml:space="preserve">60. </w:t>
            </w:r>
            <w:r w:rsidRPr="003D6336">
              <w:rPr>
                <w:lang w:val="es-ES"/>
              </w:rPr>
              <w:tab/>
              <w:t xml:space="preserve">Prácticas Prohibidas </w:t>
            </w:r>
          </w:p>
        </w:tc>
        <w:tc>
          <w:tcPr>
            <w:tcW w:w="7128" w:type="dxa"/>
          </w:tcPr>
          <w:p w14:paraId="31BD4431" w14:textId="3631C08E" w:rsidR="00FD072B" w:rsidRPr="003D6336" w:rsidRDefault="00853874" w:rsidP="003D6336">
            <w:pPr>
              <w:pStyle w:val="Prrafodelista"/>
              <w:ind w:left="529" w:hanging="567"/>
              <w:jc w:val="both"/>
              <w:rPr>
                <w:lang w:val="es-ES"/>
              </w:rPr>
            </w:pPr>
            <w:r w:rsidRPr="003D6336">
              <w:rPr>
                <w:lang w:val="es-ES"/>
              </w:rPr>
              <w:t xml:space="preserve">60.1 </w:t>
            </w:r>
            <w:r w:rsidR="00FD072B" w:rsidRPr="003D6336">
              <w:rPr>
                <w:lang w:val="es-ES"/>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00FD072B" w:rsidRPr="003D6336">
              <w:rPr>
                <w:lang w:val="es-ES"/>
              </w:rPr>
              <w:footnoteReference w:id="39"/>
            </w:r>
            <w:r w:rsidR="00FD072B" w:rsidRPr="003D6336">
              <w:rPr>
                <w:lang w:val="es-ES"/>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44EDE710" w14:textId="2DB4D97C" w:rsidR="00FD072B" w:rsidRPr="003D6336" w:rsidRDefault="00FD072B" w:rsidP="00FD072B">
            <w:pPr>
              <w:tabs>
                <w:tab w:val="num" w:pos="1872"/>
              </w:tabs>
              <w:jc w:val="both"/>
              <w:rPr>
                <w:bCs/>
                <w:color w:val="000000"/>
                <w:lang w:val="es-ES"/>
              </w:rPr>
            </w:pPr>
          </w:p>
          <w:p w14:paraId="75C633CA" w14:textId="6B722C0B" w:rsidR="00FD072B" w:rsidRPr="003D6336" w:rsidRDefault="00FD072B" w:rsidP="00A63A36">
            <w:pPr>
              <w:pStyle w:val="Prrafodelista"/>
              <w:numPr>
                <w:ilvl w:val="0"/>
                <w:numId w:val="51"/>
              </w:numPr>
              <w:rPr>
                <w:lang w:val="es-ES"/>
              </w:rPr>
            </w:pPr>
            <w:r w:rsidRPr="003D6336">
              <w:rPr>
                <w:lang w:val="es-ES"/>
              </w:rPr>
              <w:t xml:space="preserve">A los efectos de esta disposición, las definiciones de las Prácticas Prohibidas son las siguientes </w:t>
            </w:r>
          </w:p>
          <w:p w14:paraId="4FBDCA90" w14:textId="1610953D" w:rsidR="00FD072B" w:rsidRPr="003D6336" w:rsidRDefault="00FD072B" w:rsidP="003D6336">
            <w:pPr>
              <w:pStyle w:val="Sangra3detindependiente"/>
              <w:spacing w:before="240" w:after="60"/>
              <w:ind w:left="1630" w:hanging="388"/>
              <w:jc w:val="both"/>
              <w:outlineLvl w:val="7"/>
              <w:rPr>
                <w:color w:val="000000"/>
                <w:lang w:val="es-ES"/>
              </w:rPr>
            </w:pPr>
            <w:r w:rsidRPr="003D6336">
              <w:rPr>
                <w:color w:val="000000"/>
                <w:lang w:val="es-ES"/>
              </w:rPr>
              <w:t xml:space="preserve">(i) </w:t>
            </w:r>
            <w:r w:rsidRPr="003D6336">
              <w:rPr>
                <w:bCs/>
                <w:color w:val="000000"/>
                <w:lang w:val="es-ES"/>
              </w:rPr>
              <w:t xml:space="preserve"> </w:t>
            </w:r>
            <w:r w:rsidRPr="003D6336">
              <w:rPr>
                <w:color w:val="000000"/>
                <w:lang w:val="es-ES"/>
              </w:rPr>
              <w:t xml:space="preserve">Una </w:t>
            </w:r>
            <w:r w:rsidRPr="003D6336">
              <w:rPr>
                <w:i/>
                <w:color w:val="000000"/>
                <w:lang w:val="es-ES"/>
              </w:rPr>
              <w:t xml:space="preserve">práctica </w:t>
            </w:r>
            <w:r w:rsidRPr="003D6336">
              <w:rPr>
                <w:bCs/>
                <w:i/>
                <w:iCs/>
                <w:color w:val="000000"/>
                <w:lang w:val="es-ES"/>
              </w:rPr>
              <w:t>corrupta</w:t>
            </w:r>
            <w:r w:rsidRPr="003D6336">
              <w:rPr>
                <w:color w:val="000000"/>
                <w:lang w:val="es-ES"/>
              </w:rPr>
              <w:t xml:space="preserve"> consiste en ofrecer, dar, recibir o solicitar, directa o indirectamente, cualquier cosa de valor para influenciar indebidamente las acciones de otra parte;</w:t>
            </w:r>
          </w:p>
          <w:p w14:paraId="3F10CBA8" w14:textId="153A06BA" w:rsidR="00FD072B" w:rsidRPr="003D6336" w:rsidRDefault="00FD072B" w:rsidP="003D6336">
            <w:pPr>
              <w:pStyle w:val="Sangra3detindependiente"/>
              <w:spacing w:before="240" w:after="60"/>
              <w:ind w:left="1630" w:hanging="388"/>
              <w:jc w:val="both"/>
              <w:outlineLvl w:val="7"/>
              <w:rPr>
                <w:color w:val="000000"/>
                <w:lang w:val="es-ES"/>
              </w:rPr>
            </w:pPr>
            <w:r w:rsidRPr="003D6336">
              <w:rPr>
                <w:color w:val="000000"/>
                <w:lang w:val="es-ES"/>
              </w:rPr>
              <w:t xml:space="preserve">(ii) Una </w:t>
            </w:r>
            <w:r w:rsidRPr="003D6336">
              <w:rPr>
                <w:i/>
                <w:color w:val="000000"/>
                <w:lang w:val="es-ES"/>
              </w:rPr>
              <w:t>práctica fraudulenta</w:t>
            </w:r>
            <w:r w:rsidRPr="003D6336">
              <w:rPr>
                <w:color w:val="000000"/>
                <w:lang w:val="es-ES"/>
              </w:rPr>
              <w:t xml:space="preserve"> es cualquier acto u omisión, incluida la tergiversación de hechos y circunstancias, que deliberada o imprudentemente, engañen, o intenten engañar, a alguna parte para obtener un beneficio financiero o de otra </w:t>
            </w:r>
            <w:r w:rsidRPr="003D6336">
              <w:rPr>
                <w:bCs/>
                <w:color w:val="000000"/>
                <w:lang w:val="es-ES"/>
              </w:rPr>
              <w:t>índole</w:t>
            </w:r>
            <w:r w:rsidRPr="003D6336">
              <w:rPr>
                <w:color w:val="000000"/>
                <w:lang w:val="es-ES"/>
              </w:rPr>
              <w:t xml:space="preserve"> o para evadir una obligación;</w:t>
            </w:r>
          </w:p>
          <w:p w14:paraId="0261C19A" w14:textId="77777777" w:rsidR="00FD072B" w:rsidRPr="003D6336" w:rsidRDefault="00FD072B" w:rsidP="003D6336">
            <w:pPr>
              <w:pStyle w:val="Sangra3detindependiente"/>
              <w:spacing w:before="240" w:after="60"/>
              <w:ind w:left="1630" w:hanging="388"/>
              <w:jc w:val="both"/>
              <w:outlineLvl w:val="7"/>
              <w:rPr>
                <w:color w:val="000000"/>
                <w:lang w:val="es-ES"/>
              </w:rPr>
            </w:pPr>
            <w:r w:rsidRPr="003D6336">
              <w:rPr>
                <w:color w:val="000000"/>
                <w:lang w:val="es-ES"/>
              </w:rPr>
              <w:t xml:space="preserve">(iii) Una </w:t>
            </w:r>
            <w:r w:rsidRPr="003D6336">
              <w:rPr>
                <w:i/>
                <w:color w:val="000000"/>
                <w:lang w:val="es-ES"/>
              </w:rPr>
              <w:t>práctica coercitiva</w:t>
            </w:r>
            <w:r w:rsidRPr="003D6336">
              <w:rPr>
                <w:color w:val="000000"/>
                <w:lang w:val="es-ES"/>
              </w:rPr>
              <w:t xml:space="preserve"> consiste en perjudicar o causar daño, o amenazar con perjudicar o causar daño, directa o indirectamente, a cualquier parte o a sus bienes para influenciar indebidamente las acciones de una parte;</w:t>
            </w:r>
          </w:p>
          <w:p w14:paraId="7B4CF50D" w14:textId="77777777" w:rsidR="00FD072B" w:rsidRPr="003D6336" w:rsidRDefault="00FD072B" w:rsidP="003D6336">
            <w:pPr>
              <w:pStyle w:val="Sangra3detindependiente"/>
              <w:tabs>
                <w:tab w:val="num" w:pos="1440"/>
              </w:tabs>
              <w:spacing w:before="240" w:after="60"/>
              <w:ind w:left="1630" w:hanging="388"/>
              <w:jc w:val="both"/>
              <w:outlineLvl w:val="7"/>
              <w:rPr>
                <w:color w:val="000000"/>
                <w:lang w:val="es-ES"/>
              </w:rPr>
            </w:pPr>
            <w:r w:rsidRPr="003D6336">
              <w:rPr>
                <w:color w:val="000000"/>
                <w:lang w:val="es-ES"/>
              </w:rPr>
              <w:t>(iv)</w:t>
            </w:r>
            <w:r w:rsidRPr="003D6336">
              <w:rPr>
                <w:bCs/>
                <w:color w:val="000000"/>
                <w:lang w:val="es-ES"/>
              </w:rPr>
              <w:t xml:space="preserve"> </w:t>
            </w:r>
            <w:r w:rsidRPr="003D6336">
              <w:rPr>
                <w:color w:val="000000"/>
                <w:lang w:val="es-ES"/>
              </w:rPr>
              <w:t xml:space="preserve">Una </w:t>
            </w:r>
            <w:r w:rsidRPr="003D6336">
              <w:rPr>
                <w:i/>
                <w:color w:val="000000"/>
                <w:lang w:val="es-ES"/>
              </w:rPr>
              <w:t>práctica colusoria</w:t>
            </w:r>
            <w:r w:rsidRPr="003D6336">
              <w:rPr>
                <w:color w:val="000000"/>
                <w:lang w:val="es-ES"/>
              </w:rPr>
              <w:t xml:space="preserve"> es un acuerdo entre dos o más partes realizado con la intención de alcanzar un propósito inapropiado, lo que incluye influenciar en forma inapropiada las acciones de otra parte; y</w:t>
            </w:r>
          </w:p>
          <w:p w14:paraId="5261F833" w14:textId="77777777" w:rsidR="00FD072B" w:rsidRPr="003D6336" w:rsidRDefault="00FD072B" w:rsidP="003D6336">
            <w:pPr>
              <w:pStyle w:val="Sangra3detindependiente"/>
              <w:tabs>
                <w:tab w:val="num" w:pos="1440"/>
              </w:tabs>
              <w:spacing w:before="240" w:after="60"/>
              <w:ind w:left="1242" w:firstLine="0"/>
              <w:jc w:val="both"/>
              <w:outlineLvl w:val="7"/>
              <w:rPr>
                <w:color w:val="000000"/>
                <w:lang w:val="es-ES"/>
              </w:rPr>
            </w:pPr>
            <w:r w:rsidRPr="003D6336">
              <w:rPr>
                <w:color w:val="000000"/>
                <w:lang w:val="es-ES"/>
              </w:rPr>
              <w:t xml:space="preserve">(v) Una </w:t>
            </w:r>
            <w:r w:rsidRPr="003D6336">
              <w:rPr>
                <w:i/>
                <w:color w:val="000000"/>
                <w:lang w:val="es-ES"/>
              </w:rPr>
              <w:t>práctica obstructiva</w:t>
            </w:r>
            <w:r w:rsidRPr="003D6336">
              <w:rPr>
                <w:color w:val="000000"/>
                <w:lang w:val="es-ES"/>
              </w:rPr>
              <w:t xml:space="preserve"> consiste en:</w:t>
            </w:r>
          </w:p>
          <w:p w14:paraId="137B8C7B" w14:textId="3DFF974C" w:rsidR="00FD072B" w:rsidRPr="003D6336" w:rsidRDefault="00FD072B" w:rsidP="00A63A36">
            <w:pPr>
              <w:pStyle w:val="Sangra3detindependiente"/>
              <w:numPr>
                <w:ilvl w:val="0"/>
                <w:numId w:val="53"/>
              </w:numPr>
              <w:tabs>
                <w:tab w:val="clear" w:pos="432"/>
                <w:tab w:val="clear" w:pos="972"/>
              </w:tabs>
              <w:spacing w:before="240" w:after="60"/>
              <w:jc w:val="both"/>
              <w:outlineLvl w:val="7"/>
              <w:rPr>
                <w:bCs/>
                <w:color w:val="000000"/>
                <w:lang w:val="es-ES"/>
              </w:rPr>
            </w:pPr>
            <w:r w:rsidRPr="003D6336">
              <w:rPr>
                <w:color w:val="000000"/>
                <w:lang w:val="es-ES"/>
              </w:rPr>
              <w:t xml:space="preserve">destruir, falsificar, alterar u ocultar evidencia significativa para </w:t>
            </w:r>
            <w:r w:rsidRPr="003D6336">
              <w:rPr>
                <w:bCs/>
                <w:color w:val="000000"/>
                <w:lang w:val="es-ES"/>
              </w:rPr>
              <w:t>una</w:t>
            </w:r>
            <w:r w:rsidRPr="003D6336">
              <w:rPr>
                <w:color w:val="000000"/>
                <w:lang w:val="es-ES"/>
              </w:rPr>
              <w:t xml:space="preserve"> investigación</w:t>
            </w:r>
            <w:r w:rsidRPr="003D6336">
              <w:rPr>
                <w:bCs/>
                <w:color w:val="000000"/>
                <w:lang w:val="es-ES"/>
              </w:rPr>
              <w:t xml:space="preserve"> del Grupo BID,</w:t>
            </w:r>
            <w:r w:rsidRPr="003D6336">
              <w:rPr>
                <w:color w:val="000000"/>
                <w:lang w:val="es-ES"/>
              </w:rPr>
              <w:t xml:space="preserve"> o realizar declaraciones falsas ante los investigadores con </w:t>
            </w:r>
            <w:r w:rsidRPr="003D6336">
              <w:rPr>
                <w:bCs/>
                <w:color w:val="000000"/>
                <w:lang w:val="es-ES"/>
              </w:rPr>
              <w:t>la intención</w:t>
            </w:r>
            <w:r w:rsidRPr="003D6336">
              <w:rPr>
                <w:color w:val="000000"/>
                <w:lang w:val="es-ES"/>
              </w:rPr>
              <w:t xml:space="preserve"> de impedir una investigación del Grupo </w:t>
            </w:r>
            <w:r w:rsidRPr="003D6336">
              <w:rPr>
                <w:bCs/>
                <w:color w:val="000000"/>
                <w:lang w:val="es-ES"/>
              </w:rPr>
              <w:t xml:space="preserve">BID; </w:t>
            </w:r>
          </w:p>
          <w:p w14:paraId="05C8F6E5" w14:textId="12348735" w:rsidR="00FD072B" w:rsidRPr="003D6336" w:rsidRDefault="00FD072B" w:rsidP="00A63A36">
            <w:pPr>
              <w:pStyle w:val="Sangra3detindependiente"/>
              <w:numPr>
                <w:ilvl w:val="0"/>
                <w:numId w:val="53"/>
              </w:numPr>
              <w:tabs>
                <w:tab w:val="clear" w:pos="432"/>
                <w:tab w:val="clear" w:pos="972"/>
              </w:tabs>
              <w:spacing w:before="240" w:after="60"/>
              <w:ind w:left="1913" w:hanging="113"/>
              <w:jc w:val="both"/>
              <w:outlineLvl w:val="7"/>
              <w:rPr>
                <w:color w:val="000000"/>
                <w:lang w:val="es-ES"/>
              </w:rPr>
            </w:pPr>
            <w:r w:rsidRPr="003D6336">
              <w:rPr>
                <w:color w:val="000000"/>
                <w:lang w:val="es-ES"/>
              </w:rPr>
              <w:t xml:space="preserve">amenazar, hostigar o intimidar a cualquier parte para impedir que divulgue su conocimiento de asuntos que son importantes para </w:t>
            </w:r>
            <w:r w:rsidRPr="003D6336">
              <w:rPr>
                <w:bCs/>
                <w:color w:val="000000"/>
                <w:lang w:val="es-ES"/>
              </w:rPr>
              <w:t>una</w:t>
            </w:r>
            <w:r w:rsidRPr="003D6336">
              <w:rPr>
                <w:color w:val="000000"/>
                <w:lang w:val="es-ES"/>
              </w:rPr>
              <w:t xml:space="preserve"> investigación </w:t>
            </w:r>
            <w:r w:rsidRPr="003D6336">
              <w:rPr>
                <w:bCs/>
                <w:color w:val="000000"/>
                <w:lang w:val="es-ES"/>
              </w:rPr>
              <w:t xml:space="preserve">del Grupo BID </w:t>
            </w:r>
            <w:r w:rsidRPr="003D6336">
              <w:rPr>
                <w:color w:val="000000"/>
                <w:lang w:val="es-ES"/>
              </w:rPr>
              <w:t xml:space="preserve">o que prosiga </w:t>
            </w:r>
            <w:r w:rsidRPr="003D6336">
              <w:rPr>
                <w:bCs/>
                <w:color w:val="000000"/>
                <w:lang w:val="es-ES"/>
              </w:rPr>
              <w:t xml:space="preserve">con </w:t>
            </w:r>
            <w:r w:rsidRPr="003D6336">
              <w:rPr>
                <w:color w:val="000000"/>
                <w:lang w:val="es-ES"/>
              </w:rPr>
              <w:t>la investigación</w:t>
            </w:r>
            <w:r w:rsidRPr="003D6336">
              <w:rPr>
                <w:bCs/>
                <w:color w:val="000000"/>
                <w:lang w:val="es-ES"/>
              </w:rPr>
              <w:t>;</w:t>
            </w:r>
            <w:r w:rsidRPr="003D6336">
              <w:rPr>
                <w:color w:val="000000"/>
                <w:lang w:val="es-ES"/>
              </w:rPr>
              <w:t xml:space="preserve"> o</w:t>
            </w:r>
            <w:r w:rsidRPr="003D6336">
              <w:rPr>
                <w:bCs/>
                <w:color w:val="000000"/>
                <w:lang w:val="es-ES"/>
              </w:rPr>
              <w:t xml:space="preserve"> </w:t>
            </w:r>
          </w:p>
          <w:p w14:paraId="09B4691D" w14:textId="23DBE384" w:rsidR="00FD072B" w:rsidRPr="003D6336" w:rsidRDefault="00FD072B" w:rsidP="00A63A36">
            <w:pPr>
              <w:pStyle w:val="Sangra3detindependiente"/>
              <w:numPr>
                <w:ilvl w:val="0"/>
                <w:numId w:val="53"/>
              </w:numPr>
              <w:tabs>
                <w:tab w:val="clear" w:pos="432"/>
                <w:tab w:val="clear" w:pos="972"/>
              </w:tabs>
              <w:spacing w:before="240" w:after="60"/>
              <w:ind w:left="1913" w:hanging="113"/>
              <w:jc w:val="both"/>
              <w:outlineLvl w:val="7"/>
              <w:rPr>
                <w:color w:val="000000"/>
                <w:lang w:val="es-ES"/>
              </w:rPr>
            </w:pPr>
            <w:r w:rsidRPr="003D6336">
              <w:rPr>
                <w:bCs/>
                <w:color w:val="000000"/>
                <w:lang w:val="es-ES"/>
              </w:rPr>
              <w:t xml:space="preserve">actos realizados con la intención de </w:t>
            </w:r>
            <w:r w:rsidRPr="003D6336">
              <w:rPr>
                <w:color w:val="000000"/>
                <w:lang w:val="es-ES"/>
              </w:rPr>
              <w:t xml:space="preserve">impedir el ejercicio de los derechos </w:t>
            </w:r>
            <w:r w:rsidRPr="003D6336">
              <w:rPr>
                <w:bCs/>
                <w:color w:val="000000"/>
                <w:lang w:val="es-ES"/>
              </w:rPr>
              <w:t xml:space="preserve">contractuales </w:t>
            </w:r>
            <w:r w:rsidRPr="003D6336">
              <w:rPr>
                <w:color w:val="000000"/>
                <w:lang w:val="es-ES"/>
              </w:rPr>
              <w:t xml:space="preserve">de auditoría </w:t>
            </w:r>
            <w:r w:rsidRPr="003D6336">
              <w:rPr>
                <w:bCs/>
                <w:color w:val="000000"/>
                <w:lang w:val="es-ES"/>
              </w:rPr>
              <w:t xml:space="preserve">e inspección del Grupo BID </w:t>
            </w:r>
            <w:r w:rsidRPr="003D6336">
              <w:rPr>
                <w:color w:val="000000"/>
                <w:lang w:val="es-ES"/>
              </w:rPr>
              <w:t>previstos en la Subcláusula 60.1</w:t>
            </w:r>
            <w:r w:rsidR="00FE5FAE" w:rsidRPr="003D6336">
              <w:rPr>
                <w:bCs/>
                <w:color w:val="000000"/>
                <w:lang w:val="es-ES"/>
              </w:rPr>
              <w:t xml:space="preserve"> </w:t>
            </w:r>
            <w:r w:rsidRPr="003D6336">
              <w:rPr>
                <w:color w:val="000000"/>
                <w:lang w:val="es-ES"/>
              </w:rPr>
              <w:t>(f) abajo</w:t>
            </w:r>
            <w:r w:rsidRPr="003D6336">
              <w:rPr>
                <w:bCs/>
                <w:color w:val="000000"/>
                <w:lang w:val="es-ES"/>
              </w:rPr>
              <w:t xml:space="preserve">, o sus derechos de acceso a la información; </w:t>
            </w:r>
          </w:p>
          <w:p w14:paraId="693140AB" w14:textId="45B414BF" w:rsidR="00FD072B" w:rsidRPr="003D6336" w:rsidRDefault="00FD072B" w:rsidP="00FD072B">
            <w:pPr>
              <w:pStyle w:val="Sangra3detindependiente"/>
              <w:spacing w:before="240" w:after="60"/>
              <w:ind w:left="1629" w:hanging="387"/>
              <w:jc w:val="both"/>
              <w:outlineLvl w:val="7"/>
              <w:rPr>
                <w:bCs/>
                <w:color w:val="000000"/>
                <w:lang w:val="es-ES"/>
              </w:rPr>
            </w:pPr>
            <w:r w:rsidRPr="003D6336">
              <w:rPr>
                <w:bCs/>
                <w:color w:val="000000"/>
                <w:lang w:val="es-ES"/>
              </w:rPr>
              <w:t xml:space="preserve">(vi) Una </w:t>
            </w:r>
            <w:r w:rsidRPr="003D6336">
              <w:rPr>
                <w:bCs/>
                <w:i/>
                <w:iCs/>
                <w:color w:val="000000"/>
                <w:lang w:val="es-ES"/>
              </w:rPr>
              <w:t>apropiación indebida</w:t>
            </w:r>
            <w:r w:rsidRPr="003D6336">
              <w:rPr>
                <w:bCs/>
                <w:color w:val="000000"/>
                <w:lang w:val="es-ES"/>
              </w:rPr>
              <w:t xml:space="preserve"> consiste en el uso de fondos o recursos del Grupo BID para un propósito indebido o para un propósito no autorizado, cometido de forma intencional o por negligencia grave.</w:t>
            </w:r>
          </w:p>
          <w:p w14:paraId="218AD6BC" w14:textId="46B3DFFE" w:rsidR="00FD072B" w:rsidRPr="003D6336" w:rsidRDefault="00FD072B" w:rsidP="00A63A36">
            <w:pPr>
              <w:pStyle w:val="Prrafodelista"/>
              <w:numPr>
                <w:ilvl w:val="0"/>
                <w:numId w:val="51"/>
              </w:numPr>
              <w:jc w:val="both"/>
              <w:rPr>
                <w:color w:val="000000"/>
                <w:lang w:val="es-ES"/>
              </w:rPr>
            </w:pPr>
            <w:r w:rsidRPr="003D6336">
              <w:rPr>
                <w:color w:val="000000"/>
                <w:lang w:val="es-ES"/>
              </w:rPr>
              <w:t xml:space="preserve">Si se determina que, de conformidad con los Procedimientos de </w:t>
            </w:r>
            <w:r w:rsidRPr="003D6336">
              <w:rPr>
                <w:bCs/>
                <w:color w:val="000000"/>
                <w:lang w:val="es-ES"/>
              </w:rPr>
              <w:t>Sanciones del Banco, que los Prestatarios (incluyendo los beneficiarios de donaciones), organismos ejecutores y organismos Compradores incluyendo miembros de su personal</w:t>
            </w:r>
            <w:r w:rsidRPr="003D6336">
              <w:rPr>
                <w:color w:val="000000"/>
                <w:lang w:val="es-ES"/>
              </w:rPr>
              <w:t xml:space="preserve">, </w:t>
            </w:r>
            <w:r w:rsidRPr="003D6336">
              <w:rPr>
                <w:lang w:val="es-ES"/>
              </w:rPr>
              <w:t>cualquier</w:t>
            </w:r>
            <w:r w:rsidRPr="003D6336">
              <w:rPr>
                <w:color w:val="000000"/>
                <w:lang w:val="es-ES"/>
              </w:rPr>
              <w:t xml:space="preserve"> firma, entidad o individuo participando en una actividad financiada por el Banco </w:t>
            </w:r>
            <w:r w:rsidRPr="003D6336">
              <w:rPr>
                <w:bCs/>
                <w:color w:val="000000"/>
                <w:lang w:val="es-ES"/>
              </w:rPr>
              <w:t>o actuando como</w:t>
            </w:r>
            <w:r w:rsidRPr="003D6336">
              <w:rPr>
                <w:color w:val="000000"/>
                <w:lang w:val="es-ES"/>
              </w:rPr>
              <w:t>, entre otros, oferentes, proveedores, contratistas, consultores, miembros del personal, subcontratistas, subconsultores, proveedores de bienes o servicios, concesionarios, (incluyendo sus respectivos funcionarios, empleados y representantes</w:t>
            </w:r>
            <w:r w:rsidRPr="003D6336">
              <w:rPr>
                <w:bCs/>
                <w:color w:val="000000"/>
                <w:lang w:val="es-ES"/>
              </w:rPr>
              <w:t xml:space="preserve"> o agentes</w:t>
            </w:r>
            <w:r w:rsidRPr="003D6336">
              <w:rPr>
                <w:color w:val="000000"/>
                <w:lang w:val="es-ES"/>
              </w:rPr>
              <w:t>, ya sean sus atribuciones expresas o implícitas) ha cometido una Práctica Prohibida en cualquier etapa de la adjudicación o ejecución de un contrato, el Banco podrá:</w:t>
            </w:r>
          </w:p>
          <w:p w14:paraId="665CB260" w14:textId="7DA4DBBA" w:rsidR="00FD072B" w:rsidRPr="003D6336" w:rsidRDefault="00FD072B" w:rsidP="00A63A36">
            <w:pPr>
              <w:pStyle w:val="Sangra3detindependiente"/>
              <w:numPr>
                <w:ilvl w:val="0"/>
                <w:numId w:val="52"/>
              </w:numPr>
              <w:tabs>
                <w:tab w:val="clear" w:pos="432"/>
                <w:tab w:val="clear" w:pos="972"/>
              </w:tabs>
              <w:spacing w:before="240" w:after="60"/>
              <w:jc w:val="both"/>
              <w:outlineLvl w:val="7"/>
              <w:rPr>
                <w:color w:val="000000"/>
                <w:lang w:val="es-ES"/>
              </w:rPr>
            </w:pPr>
            <w:r w:rsidRPr="003D6336">
              <w:rPr>
                <w:color w:val="000000"/>
                <w:lang w:val="es-ES"/>
              </w:rPr>
              <w:t>no financiar ninguna propuesta de adjudicación de un contrato para la adquisición de bienes o servicios, la contratación de obras, o servicios de consultoría;</w:t>
            </w:r>
          </w:p>
          <w:p w14:paraId="0D34030A" w14:textId="716895DD" w:rsidR="00FD072B" w:rsidRPr="003D6336" w:rsidRDefault="00FD072B" w:rsidP="00A63A36">
            <w:pPr>
              <w:pStyle w:val="Sangra3detindependiente"/>
              <w:numPr>
                <w:ilvl w:val="0"/>
                <w:numId w:val="52"/>
              </w:numPr>
              <w:tabs>
                <w:tab w:val="clear" w:pos="432"/>
                <w:tab w:val="clear" w:pos="972"/>
              </w:tabs>
              <w:spacing w:before="240" w:after="60"/>
              <w:jc w:val="both"/>
              <w:outlineLvl w:val="7"/>
              <w:rPr>
                <w:color w:val="000000"/>
                <w:lang w:val="es-ES"/>
              </w:rPr>
            </w:pPr>
            <w:r w:rsidRPr="003D6336">
              <w:rPr>
                <w:color w:val="000000"/>
                <w:lang w:val="es-ES"/>
              </w:rPr>
              <w:t xml:space="preserve">suspender los desembolsos de la operación si se determina, en cualquier etapa, que un empleado, agencia o representante del Prestatario, el Organismo Ejecutor o el Organismo </w:t>
            </w:r>
            <w:r w:rsidRPr="003D6336">
              <w:rPr>
                <w:bCs/>
                <w:color w:val="000000"/>
                <w:lang w:val="es-ES"/>
              </w:rPr>
              <w:t>Comprador</w:t>
            </w:r>
            <w:r w:rsidRPr="003D6336">
              <w:rPr>
                <w:color w:val="000000"/>
                <w:lang w:val="es-ES"/>
              </w:rPr>
              <w:t xml:space="preserve"> ha cometido una Práctica Prohibida;</w:t>
            </w:r>
          </w:p>
          <w:p w14:paraId="1F655B45" w14:textId="544A348C" w:rsidR="00FD072B" w:rsidRPr="003D6336" w:rsidRDefault="00FD072B" w:rsidP="00A63A36">
            <w:pPr>
              <w:pStyle w:val="Sangra3detindependiente"/>
              <w:numPr>
                <w:ilvl w:val="0"/>
                <w:numId w:val="52"/>
              </w:numPr>
              <w:tabs>
                <w:tab w:val="clear" w:pos="432"/>
                <w:tab w:val="clear" w:pos="972"/>
              </w:tabs>
              <w:spacing w:before="240" w:after="60"/>
              <w:jc w:val="both"/>
              <w:outlineLvl w:val="7"/>
              <w:rPr>
                <w:color w:val="000000"/>
                <w:lang w:val="es-ES"/>
              </w:rPr>
            </w:pPr>
            <w:r w:rsidRPr="003D6336">
              <w:rPr>
                <w:color w:val="000000"/>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E6B283B" w14:textId="401D2ADA" w:rsidR="00FD072B" w:rsidRPr="003D6336" w:rsidRDefault="00FD072B" w:rsidP="00A63A36">
            <w:pPr>
              <w:pStyle w:val="Sangra3detindependiente"/>
              <w:numPr>
                <w:ilvl w:val="0"/>
                <w:numId w:val="52"/>
              </w:numPr>
              <w:tabs>
                <w:tab w:val="clear" w:pos="432"/>
                <w:tab w:val="clear" w:pos="972"/>
              </w:tabs>
              <w:spacing w:before="240" w:after="60"/>
              <w:jc w:val="both"/>
              <w:outlineLvl w:val="7"/>
              <w:rPr>
                <w:color w:val="000000"/>
                <w:lang w:val="es-ES"/>
              </w:rPr>
            </w:pPr>
            <w:r w:rsidRPr="003D6336">
              <w:rPr>
                <w:color w:val="000000"/>
                <w:lang w:val="es-ES"/>
              </w:rPr>
              <w:t xml:space="preserve">emitir una amonestación a la firma, entidad o individuo en el formato de una carta </w:t>
            </w:r>
            <w:r w:rsidRPr="003D6336">
              <w:rPr>
                <w:bCs/>
                <w:color w:val="000000"/>
                <w:lang w:val="es-ES"/>
              </w:rPr>
              <w:t>oficial</w:t>
            </w:r>
            <w:r w:rsidRPr="003D6336">
              <w:rPr>
                <w:color w:val="000000"/>
                <w:lang w:val="es-ES"/>
              </w:rPr>
              <w:t xml:space="preserve"> de censura por su conducta;</w:t>
            </w:r>
          </w:p>
          <w:p w14:paraId="3FF321D2" w14:textId="201E325F" w:rsidR="00FD072B" w:rsidRPr="003D6336" w:rsidRDefault="00FD072B" w:rsidP="00A63A36">
            <w:pPr>
              <w:pStyle w:val="Sangra3detindependiente"/>
              <w:numPr>
                <w:ilvl w:val="0"/>
                <w:numId w:val="52"/>
              </w:numPr>
              <w:tabs>
                <w:tab w:val="clear" w:pos="432"/>
                <w:tab w:val="clear" w:pos="972"/>
              </w:tabs>
              <w:spacing w:before="240" w:after="60"/>
              <w:jc w:val="both"/>
              <w:outlineLvl w:val="7"/>
              <w:rPr>
                <w:color w:val="000000"/>
                <w:lang w:val="es-ES"/>
              </w:rPr>
            </w:pPr>
            <w:r w:rsidRPr="003D6336">
              <w:rPr>
                <w:color w:val="000000"/>
                <w:lang w:val="es-ES"/>
              </w:rPr>
              <w:t xml:space="preserve">declarar a una firma, entidad o individuo inelegible, </w:t>
            </w:r>
            <w:r w:rsidRPr="003D6336">
              <w:rPr>
                <w:bCs/>
                <w:color w:val="000000"/>
                <w:lang w:val="es-ES"/>
              </w:rPr>
              <w:t xml:space="preserve"> </w:t>
            </w:r>
            <w:r w:rsidRPr="003D6336">
              <w:rPr>
                <w:color w:val="000000"/>
                <w:lang w:val="es-ES"/>
              </w:rPr>
              <w:t xml:space="preserve">en forma permanente o por </w:t>
            </w:r>
            <w:r w:rsidRPr="003D6336">
              <w:rPr>
                <w:bCs/>
                <w:color w:val="000000"/>
                <w:lang w:val="es-ES"/>
              </w:rPr>
              <w:t xml:space="preserve">un período </w:t>
            </w:r>
            <w:r w:rsidRPr="003D6336">
              <w:rPr>
                <w:color w:val="000000"/>
                <w:lang w:val="es-ES"/>
              </w:rPr>
              <w:t xml:space="preserve">determinado de tiempo, para </w:t>
            </w:r>
            <w:r w:rsidRPr="003D6336">
              <w:rPr>
                <w:bCs/>
                <w:color w:val="000000"/>
                <w:lang w:val="es-ES"/>
              </w:rPr>
              <w:t xml:space="preserve">la participación y/o la adjudicación de </w:t>
            </w:r>
            <w:r w:rsidRPr="003D6336">
              <w:rPr>
                <w:color w:val="000000"/>
                <w:lang w:val="es-ES"/>
              </w:rPr>
              <w:t xml:space="preserve">contratos </w:t>
            </w:r>
            <w:r w:rsidRPr="003D6336">
              <w:rPr>
                <w:bCs/>
                <w:color w:val="000000"/>
                <w:lang w:val="es-ES"/>
              </w:rPr>
              <w:t>adicionales financiados con recursos del Grupo BID;</w:t>
            </w:r>
          </w:p>
          <w:p w14:paraId="6D654C94" w14:textId="6E4BD752" w:rsidR="00FD072B" w:rsidRPr="003D6336" w:rsidRDefault="00FD072B" w:rsidP="00A63A36">
            <w:pPr>
              <w:pStyle w:val="Sangra3detindependiente"/>
              <w:numPr>
                <w:ilvl w:val="0"/>
                <w:numId w:val="52"/>
              </w:numPr>
              <w:tabs>
                <w:tab w:val="clear" w:pos="432"/>
                <w:tab w:val="clear" w:pos="972"/>
              </w:tabs>
              <w:spacing w:before="240" w:after="60"/>
              <w:jc w:val="both"/>
              <w:outlineLvl w:val="7"/>
              <w:rPr>
                <w:color w:val="000000"/>
                <w:lang w:val="es-ES"/>
              </w:rPr>
            </w:pPr>
            <w:r w:rsidRPr="003D6336">
              <w:rPr>
                <w:color w:val="000000"/>
                <w:lang w:val="es-ES"/>
              </w:rPr>
              <w:t>imponer otras sanciones que considere apropiadas</w:t>
            </w:r>
            <w:r w:rsidRPr="003D6336">
              <w:rPr>
                <w:bCs/>
                <w:color w:val="000000"/>
                <w:lang w:val="es-ES"/>
              </w:rPr>
              <w:t>, entre otras, restitución de fondos y</w:t>
            </w:r>
            <w:r w:rsidRPr="003D6336">
              <w:rPr>
                <w:color w:val="000000"/>
                <w:lang w:val="es-ES"/>
              </w:rPr>
              <w:t xml:space="preserve"> multas </w:t>
            </w:r>
            <w:r w:rsidRPr="003D6336">
              <w:rPr>
                <w:bCs/>
                <w:color w:val="000000"/>
                <w:lang w:val="es-ES"/>
              </w:rPr>
              <w:t>equivalentes al</w:t>
            </w:r>
            <w:r w:rsidRPr="003D6336">
              <w:rPr>
                <w:color w:val="000000"/>
                <w:lang w:val="es-ES"/>
              </w:rPr>
              <w:t xml:space="preserve"> reembolso de los costos vinculados con las investigaciones y actuaciones</w:t>
            </w:r>
            <w:r w:rsidRPr="003D6336">
              <w:rPr>
                <w:bCs/>
                <w:color w:val="000000"/>
                <w:lang w:val="es-ES"/>
              </w:rPr>
              <w:t xml:space="preserve"> previstas en los Procedimientos de Sanciones</w:t>
            </w:r>
            <w:r w:rsidRPr="003D6336">
              <w:rPr>
                <w:color w:val="000000"/>
                <w:lang w:val="es-ES"/>
              </w:rPr>
              <w:t>. Dichas sanciones podrán ser impuestas en forma adicional o en sustitución de las sanciones arriba referidas</w:t>
            </w:r>
            <w:r w:rsidRPr="003D6336">
              <w:rPr>
                <w:bCs/>
                <w:color w:val="000000"/>
                <w:lang w:val="es-ES"/>
              </w:rPr>
              <w:t xml:space="preserve">" (las sanciones “arriba referidas” son la amonestación y la inhabilitación/inelegibilidad). </w:t>
            </w:r>
          </w:p>
          <w:p w14:paraId="6237BB0E" w14:textId="6E9065AA" w:rsidR="00FD072B" w:rsidRPr="003D6336" w:rsidRDefault="00FD072B" w:rsidP="00A63A36">
            <w:pPr>
              <w:pStyle w:val="Sangra3detindependiente"/>
              <w:numPr>
                <w:ilvl w:val="0"/>
                <w:numId w:val="52"/>
              </w:numPr>
              <w:tabs>
                <w:tab w:val="clear" w:pos="432"/>
                <w:tab w:val="clear" w:pos="972"/>
              </w:tabs>
              <w:spacing w:before="240" w:after="60"/>
              <w:jc w:val="both"/>
              <w:outlineLvl w:val="7"/>
              <w:rPr>
                <w:bCs/>
                <w:color w:val="000000"/>
                <w:lang w:val="es-ES"/>
              </w:rPr>
            </w:pPr>
            <w:r w:rsidRPr="003D6336">
              <w:rPr>
                <w:bCs/>
                <w:color w:val="000000"/>
                <w:lang w:val="es-E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0F0FFA81" w14:textId="77777777" w:rsidR="00FD072B" w:rsidRPr="003D6336" w:rsidRDefault="00FD072B" w:rsidP="00A63A36">
            <w:pPr>
              <w:pStyle w:val="Sangra3detindependiente"/>
              <w:numPr>
                <w:ilvl w:val="0"/>
                <w:numId w:val="52"/>
              </w:numPr>
              <w:tabs>
                <w:tab w:val="clear" w:pos="432"/>
                <w:tab w:val="clear" w:pos="972"/>
              </w:tabs>
              <w:spacing w:before="240" w:after="60"/>
              <w:jc w:val="both"/>
              <w:outlineLvl w:val="7"/>
              <w:rPr>
                <w:bCs/>
                <w:color w:val="000000"/>
                <w:lang w:val="es-ES"/>
              </w:rPr>
            </w:pPr>
            <w:r w:rsidRPr="003D6336">
              <w:rPr>
                <w:bCs/>
                <w:color w:val="000000"/>
                <w:lang w:val="es-ES"/>
              </w:rPr>
              <w:t>remitir el tema a las autoridades nacionales pertinentes encargadas de hacer cumplir las leyes.</w:t>
            </w:r>
          </w:p>
          <w:p w14:paraId="7309E859" w14:textId="77777777" w:rsidR="00FD072B" w:rsidRPr="003D6336" w:rsidRDefault="00FD072B" w:rsidP="00FD072B">
            <w:pPr>
              <w:pStyle w:val="Sangra3detindependiente"/>
              <w:ind w:left="1242" w:firstLine="0"/>
              <w:jc w:val="both"/>
              <w:rPr>
                <w:bCs/>
                <w:color w:val="000000"/>
                <w:lang w:val="es-ES"/>
              </w:rPr>
            </w:pPr>
          </w:p>
          <w:p w14:paraId="5E239518" w14:textId="74C26641" w:rsidR="00FD072B" w:rsidRPr="003D6336" w:rsidRDefault="00FD072B" w:rsidP="00A63A36">
            <w:pPr>
              <w:pStyle w:val="Prrafodelista"/>
              <w:numPr>
                <w:ilvl w:val="0"/>
                <w:numId w:val="51"/>
              </w:numPr>
              <w:jc w:val="both"/>
              <w:rPr>
                <w:lang w:val="es-ES"/>
              </w:rPr>
            </w:pPr>
            <w:r w:rsidRPr="003D6336">
              <w:rPr>
                <w:lang w:val="es-ES"/>
              </w:rPr>
              <w:t xml:space="preserve">Lo dispuesto en los incisos (i) y (ii) de </w:t>
            </w:r>
            <w:r w:rsidR="00E67153" w:rsidRPr="003D6336">
              <w:rPr>
                <w:lang w:val="es-ES"/>
              </w:rPr>
              <w:t>la Subcláusula</w:t>
            </w:r>
            <w:r w:rsidRPr="003D6336">
              <w:rPr>
                <w:lang w:val="es-ES"/>
              </w:rPr>
              <w:t xml:space="preserve"> </w:t>
            </w:r>
            <w:r w:rsidR="00E67153" w:rsidRPr="003D6336">
              <w:rPr>
                <w:lang w:val="es-ES"/>
              </w:rPr>
              <w:t>60</w:t>
            </w:r>
            <w:r w:rsidRPr="003D6336">
              <w:rPr>
                <w:lang w:val="es-ES"/>
              </w:rPr>
              <w:t xml:space="preserve">.1 (b) se aplicará también en los casos en que las </w:t>
            </w:r>
            <w:r w:rsidRPr="003D6336">
              <w:rPr>
                <w:color w:val="000000"/>
                <w:lang w:val="es-ES"/>
              </w:rPr>
              <w:t>partes</w:t>
            </w:r>
            <w:r w:rsidRPr="003D6336">
              <w:rPr>
                <w:lang w:val="es-ES"/>
              </w:rPr>
              <w:t xml:space="preserve"> hayan sido declaradas temporalmente inelegibles para la adjudicación de nuevos contratos en espera de que se adopte una decisión definitiva en un proceso de sanción, u otra resolución.</w:t>
            </w:r>
          </w:p>
          <w:p w14:paraId="161B8FD0" w14:textId="60D9B197" w:rsidR="00FD072B" w:rsidRPr="003D6336" w:rsidRDefault="00FD072B" w:rsidP="00FD072B">
            <w:pPr>
              <w:rPr>
                <w:lang w:val="es-ES"/>
              </w:rPr>
            </w:pPr>
          </w:p>
          <w:p w14:paraId="3A68ED17" w14:textId="77777777" w:rsidR="00FD072B" w:rsidRPr="003D6336" w:rsidRDefault="00FD072B" w:rsidP="00A63A36">
            <w:pPr>
              <w:pStyle w:val="Prrafodelista"/>
              <w:numPr>
                <w:ilvl w:val="0"/>
                <w:numId w:val="51"/>
              </w:numPr>
              <w:jc w:val="both"/>
              <w:rPr>
                <w:lang w:val="es-ES"/>
              </w:rPr>
            </w:pPr>
            <w:r w:rsidRPr="003D6336">
              <w:rPr>
                <w:lang w:val="es-ES"/>
              </w:rPr>
              <w:t xml:space="preserve">La </w:t>
            </w:r>
            <w:r w:rsidRPr="003D6336">
              <w:rPr>
                <w:color w:val="000000"/>
                <w:lang w:val="es-ES"/>
              </w:rPr>
              <w:t>imposición</w:t>
            </w:r>
            <w:r w:rsidRPr="003D6336">
              <w:rPr>
                <w:lang w:val="es-ES"/>
              </w:rPr>
              <w:t xml:space="preserve"> de cualquier medida definitiva que sea tomada por el Banco de conformidad con las provisiones referidas anteriormente será de carácter público.</w:t>
            </w:r>
          </w:p>
          <w:p w14:paraId="665C4C9E" w14:textId="0DFBFB1D" w:rsidR="00FD072B" w:rsidRPr="003D6336" w:rsidRDefault="00FD072B" w:rsidP="00FD072B">
            <w:pPr>
              <w:rPr>
                <w:lang w:val="es-ES"/>
              </w:rPr>
            </w:pPr>
          </w:p>
          <w:p w14:paraId="7DF42B40" w14:textId="492F62E3" w:rsidR="00FD072B" w:rsidRPr="003D6336" w:rsidRDefault="00FD072B" w:rsidP="00A63A36">
            <w:pPr>
              <w:pStyle w:val="Prrafodelista"/>
              <w:numPr>
                <w:ilvl w:val="0"/>
                <w:numId w:val="51"/>
              </w:numPr>
              <w:jc w:val="both"/>
              <w:rPr>
                <w:lang w:val="es-ES"/>
              </w:rPr>
            </w:pPr>
            <w:r w:rsidRPr="003D6336">
              <w:rPr>
                <w:lang w:val="es-ES"/>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sidRPr="003D6336">
              <w:rPr>
                <w:color w:val="000000"/>
                <w:lang w:val="es-ES"/>
              </w:rPr>
              <w:t>subcontratistas</w:t>
            </w:r>
            <w:r w:rsidRPr="003D6336">
              <w:rPr>
                <w:lang w:val="es-ES"/>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1B2C3EFF" w14:textId="39F16786" w:rsidR="00FD072B" w:rsidRPr="003D6336" w:rsidRDefault="00FD072B" w:rsidP="00FD072B">
            <w:pPr>
              <w:rPr>
                <w:lang w:val="es-ES"/>
              </w:rPr>
            </w:pPr>
          </w:p>
          <w:p w14:paraId="0B798326" w14:textId="11D659FB" w:rsidR="00FD072B" w:rsidRPr="003D6336" w:rsidRDefault="00FD072B" w:rsidP="00A63A36">
            <w:pPr>
              <w:pStyle w:val="Prrafodelista"/>
              <w:numPr>
                <w:ilvl w:val="0"/>
                <w:numId w:val="51"/>
              </w:numPr>
              <w:jc w:val="both"/>
              <w:rPr>
                <w:lang w:val="es-ES"/>
              </w:rPr>
            </w:pPr>
            <w:r w:rsidRPr="003D6336">
              <w:rPr>
                <w:lang w:val="es-ES"/>
              </w:rPr>
              <w:t xml:space="preserve">El Banco exige que los licitantes, oferentes, proponentes, solicitantes, proveedores de </w:t>
            </w:r>
            <w:r w:rsidRPr="003D6336">
              <w:rPr>
                <w:color w:val="000000"/>
                <w:lang w:val="es-ES"/>
              </w:rPr>
              <w:t>bienes</w:t>
            </w:r>
            <w:r w:rsidRPr="003D6336">
              <w:rPr>
                <w:lang w:val="es-ES"/>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4FA8F95C" w14:textId="6746A8F4" w:rsidR="00FD072B" w:rsidRPr="003D6336" w:rsidRDefault="00FD072B" w:rsidP="00FD072B">
            <w:pPr>
              <w:rPr>
                <w:lang w:val="es-ES"/>
              </w:rPr>
            </w:pPr>
          </w:p>
          <w:p w14:paraId="20730CE0" w14:textId="3BF80AD1" w:rsidR="00FD072B" w:rsidRPr="003D6336" w:rsidRDefault="00FD072B" w:rsidP="00A63A36">
            <w:pPr>
              <w:pStyle w:val="Prrafodelista"/>
              <w:numPr>
                <w:ilvl w:val="0"/>
                <w:numId w:val="51"/>
              </w:numPr>
              <w:jc w:val="both"/>
              <w:rPr>
                <w:lang w:val="es-ES"/>
              </w:rPr>
            </w:pPr>
            <w:r w:rsidRPr="003D6336">
              <w:rPr>
                <w:lang w:val="es-ES"/>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78C1A7AB" w14:textId="77777777" w:rsidR="00FD072B" w:rsidRPr="003D6336" w:rsidRDefault="00FD072B" w:rsidP="003D6336">
            <w:pPr>
              <w:ind w:left="882" w:hanging="360"/>
              <w:jc w:val="both"/>
              <w:rPr>
                <w:color w:val="000000"/>
                <w:lang w:val="es-ES"/>
              </w:rPr>
            </w:pPr>
          </w:p>
          <w:p w14:paraId="384A3119" w14:textId="0DB43173" w:rsidR="00FD072B" w:rsidRPr="003D6336" w:rsidRDefault="00E67153" w:rsidP="00CB7A89">
            <w:pPr>
              <w:pStyle w:val="Prrafodelista"/>
              <w:ind w:left="142" w:hanging="38"/>
              <w:jc w:val="both"/>
              <w:rPr>
                <w:lang w:val="es-ES"/>
              </w:rPr>
            </w:pPr>
            <w:r w:rsidRPr="003D6336">
              <w:rPr>
                <w:lang w:val="es-ES"/>
              </w:rPr>
              <w:t xml:space="preserve">60.2  El </w:t>
            </w:r>
            <w:r w:rsidR="00A750D2" w:rsidRPr="003D6336">
              <w:rPr>
                <w:lang w:val="es-ES"/>
              </w:rPr>
              <w:t>Contratista</w:t>
            </w:r>
            <w:r w:rsidR="00FD072B" w:rsidRPr="003D6336">
              <w:rPr>
                <w:lang w:val="es-ES"/>
              </w:rPr>
              <w:t>, declara y garantiza:</w:t>
            </w:r>
          </w:p>
          <w:p w14:paraId="114A6E2B" w14:textId="77777777" w:rsidR="00FD072B" w:rsidRPr="003D6336" w:rsidRDefault="00FD072B" w:rsidP="00FD072B">
            <w:pPr>
              <w:jc w:val="both"/>
              <w:rPr>
                <w:bCs/>
                <w:color w:val="000000"/>
                <w:lang w:val="es-ES"/>
              </w:rPr>
            </w:pPr>
          </w:p>
          <w:p w14:paraId="6F71122E" w14:textId="38DB63DC" w:rsidR="00FD072B" w:rsidRPr="003D6336" w:rsidRDefault="00FD072B" w:rsidP="00A63A36">
            <w:pPr>
              <w:pStyle w:val="Prrafodelista"/>
              <w:numPr>
                <w:ilvl w:val="0"/>
                <w:numId w:val="50"/>
              </w:numPr>
              <w:ind w:left="1096" w:hanging="425"/>
              <w:jc w:val="both"/>
              <w:rPr>
                <w:lang w:val="es-ES"/>
              </w:rPr>
            </w:pPr>
            <w:r w:rsidRPr="003D6336">
              <w:rPr>
                <w:lang w:val="es-ES"/>
              </w:rPr>
              <w:t>que ha leído y entendido las definiciones de Prácticas Prohibidas del Banco y las sanciones aplicables de conformidad con los Procedimientos de Sanciones;</w:t>
            </w:r>
          </w:p>
          <w:p w14:paraId="5FD34F24" w14:textId="5392B222" w:rsidR="00FD072B" w:rsidRPr="003D6336" w:rsidRDefault="00FD072B" w:rsidP="00CB7A89">
            <w:pPr>
              <w:ind w:left="1096" w:hanging="425"/>
              <w:rPr>
                <w:lang w:val="es-ES"/>
              </w:rPr>
            </w:pPr>
          </w:p>
          <w:p w14:paraId="48900F97" w14:textId="3DC89992" w:rsidR="00FD072B" w:rsidRPr="003D6336" w:rsidRDefault="00FD072B" w:rsidP="00A63A36">
            <w:pPr>
              <w:pStyle w:val="Prrafodelista"/>
              <w:numPr>
                <w:ilvl w:val="0"/>
                <w:numId w:val="50"/>
              </w:numPr>
              <w:ind w:left="1096" w:hanging="425"/>
              <w:jc w:val="both"/>
              <w:rPr>
                <w:lang w:val="es-ES"/>
              </w:rPr>
            </w:pPr>
            <w:r w:rsidRPr="003D6336">
              <w:rPr>
                <w:lang w:val="es-ES"/>
              </w:rPr>
              <w:t>que no ha incurrido o no incurrirá en ninguna Práctica Prohibida descrita en este documento durante los procesos de selección, negociación, adjudicación o ejecución de este contrato;</w:t>
            </w:r>
          </w:p>
          <w:p w14:paraId="59B2E2D4" w14:textId="53B83A00" w:rsidR="00FD072B" w:rsidRPr="003D6336" w:rsidRDefault="00FD072B" w:rsidP="00CB7A89">
            <w:pPr>
              <w:ind w:left="1096" w:hanging="425"/>
              <w:rPr>
                <w:lang w:val="es-ES"/>
              </w:rPr>
            </w:pPr>
          </w:p>
          <w:p w14:paraId="3EB4CA17" w14:textId="5D95E22C" w:rsidR="00FD072B" w:rsidRPr="003D6336" w:rsidRDefault="00FD072B" w:rsidP="00A63A36">
            <w:pPr>
              <w:pStyle w:val="Prrafodelista"/>
              <w:numPr>
                <w:ilvl w:val="0"/>
                <w:numId w:val="50"/>
              </w:numPr>
              <w:ind w:left="1096" w:hanging="425"/>
              <w:jc w:val="both"/>
              <w:rPr>
                <w:lang w:val="es-ES"/>
              </w:rPr>
            </w:pPr>
            <w:r w:rsidRPr="003D6336">
              <w:rPr>
                <w:lang w:val="es-ES"/>
              </w:rPr>
              <w:t>que no ha tergiversado ni ocultado ningún hecho sustancial durante los procesos de selección, negociación, adjudicación o ejecución de este contrato;</w:t>
            </w:r>
          </w:p>
          <w:p w14:paraId="38B99D7C" w14:textId="5A129976" w:rsidR="00FD072B" w:rsidRPr="003D6336" w:rsidRDefault="00FD072B" w:rsidP="00CB7A89">
            <w:pPr>
              <w:ind w:left="1096" w:hanging="425"/>
              <w:rPr>
                <w:lang w:val="es-ES"/>
              </w:rPr>
            </w:pPr>
          </w:p>
          <w:p w14:paraId="43DB82AD" w14:textId="529DBBF7" w:rsidR="00FD072B" w:rsidRPr="003D6336" w:rsidRDefault="00FD072B" w:rsidP="00A63A36">
            <w:pPr>
              <w:pStyle w:val="Prrafodelista"/>
              <w:numPr>
                <w:ilvl w:val="0"/>
                <w:numId w:val="50"/>
              </w:numPr>
              <w:ind w:left="1096" w:hanging="425"/>
              <w:jc w:val="both"/>
              <w:rPr>
                <w:lang w:val="es-ES"/>
              </w:rPr>
            </w:pPr>
            <w:r w:rsidRPr="003D6336">
              <w:rPr>
                <w:lang w:val="es-ES"/>
              </w:rPr>
              <w:t xml:space="preserve">que ni </w:t>
            </w:r>
            <w:r w:rsidR="00E67153" w:rsidRPr="003D6336">
              <w:rPr>
                <w:lang w:val="es-ES"/>
              </w:rPr>
              <w:t>él</w:t>
            </w:r>
            <w:r w:rsidRPr="003D6336">
              <w:rPr>
                <w:lang w:val="es-ES"/>
              </w:rPr>
              <w:t xml:space="preserve"> ni sus agentes, subcontratistas, subconsultores, directores, personal clave o accionistas principales son inelegibles para la adjudicación de contratos financiados por el Banco; </w:t>
            </w:r>
          </w:p>
          <w:p w14:paraId="5730FE83" w14:textId="164562C0" w:rsidR="00FD072B" w:rsidRPr="003D6336" w:rsidRDefault="00FD072B" w:rsidP="00CB7A89">
            <w:pPr>
              <w:ind w:left="1096" w:hanging="425"/>
              <w:rPr>
                <w:lang w:val="es-ES"/>
              </w:rPr>
            </w:pPr>
          </w:p>
          <w:p w14:paraId="0DA0D55D" w14:textId="7EEA17DE" w:rsidR="00FD072B" w:rsidRPr="003D6336" w:rsidRDefault="00FD072B" w:rsidP="00A63A36">
            <w:pPr>
              <w:pStyle w:val="Prrafodelista"/>
              <w:numPr>
                <w:ilvl w:val="0"/>
                <w:numId w:val="50"/>
              </w:numPr>
              <w:ind w:left="1096" w:hanging="425"/>
              <w:jc w:val="both"/>
              <w:rPr>
                <w:lang w:val="es-ES"/>
              </w:rPr>
            </w:pPr>
            <w:r w:rsidRPr="003D6336">
              <w:rPr>
                <w:lang w:val="es-ES"/>
              </w:rPr>
              <w:t>que ha declarado todas las comisiones, honorarios de representantes o agentes, pagos por servicios de facilitación o acuerdos para compartir ingresos relacionados con actividades financiadas por el Banco; y</w:t>
            </w:r>
          </w:p>
          <w:p w14:paraId="6E26083B" w14:textId="0D0E5862" w:rsidR="00FD072B" w:rsidRPr="003D6336" w:rsidRDefault="00FD072B" w:rsidP="00CB7A89">
            <w:pPr>
              <w:ind w:left="1096" w:hanging="425"/>
              <w:rPr>
                <w:lang w:val="es-ES"/>
              </w:rPr>
            </w:pPr>
          </w:p>
          <w:p w14:paraId="4416A928" w14:textId="06B7616D" w:rsidR="00FD072B" w:rsidRPr="003D6336" w:rsidRDefault="00FD072B" w:rsidP="00A63A36">
            <w:pPr>
              <w:pStyle w:val="Prrafodelista"/>
              <w:numPr>
                <w:ilvl w:val="0"/>
                <w:numId w:val="50"/>
              </w:numPr>
              <w:ind w:left="1096" w:hanging="425"/>
              <w:jc w:val="both"/>
              <w:rPr>
                <w:lang w:val="es-ES"/>
              </w:rPr>
            </w:pPr>
            <w:r w:rsidRPr="003D6336">
              <w:rPr>
                <w:lang w:val="es-ES"/>
              </w:rPr>
              <w:t xml:space="preserve">que reconoce que el incumplimiento de cualquiera de estas garantías podrá dar lugar a la imposición por el Banco de una o más de las medidas descritas en </w:t>
            </w:r>
            <w:r w:rsidR="00E67153" w:rsidRPr="003D6336">
              <w:rPr>
                <w:lang w:val="es-ES"/>
              </w:rPr>
              <w:t>la Subcláusula 60</w:t>
            </w:r>
            <w:r w:rsidRPr="003D6336">
              <w:rPr>
                <w:lang w:val="es-ES"/>
              </w:rPr>
              <w:t>.1 (b).</w:t>
            </w:r>
          </w:p>
          <w:p w14:paraId="346448C3" w14:textId="77777777" w:rsidR="00FD072B" w:rsidRPr="003D6336" w:rsidRDefault="00FD072B" w:rsidP="00FD072B">
            <w:pPr>
              <w:tabs>
                <w:tab w:val="num" w:pos="792"/>
              </w:tabs>
              <w:spacing w:after="200"/>
              <w:ind w:left="882" w:hanging="360"/>
              <w:jc w:val="both"/>
              <w:rPr>
                <w:lang w:val="es-ES"/>
              </w:rPr>
            </w:pPr>
          </w:p>
        </w:tc>
      </w:tr>
      <w:tr w:rsidR="004D0292" w:rsidRPr="003F4443" w14:paraId="4D8443BB" w14:textId="77777777" w:rsidTr="00CB7A89">
        <w:tc>
          <w:tcPr>
            <w:tcW w:w="2340" w:type="dxa"/>
          </w:tcPr>
          <w:p w14:paraId="1887BED9" w14:textId="77777777" w:rsidR="004D0292" w:rsidRPr="003D6336" w:rsidRDefault="004D0292" w:rsidP="00F61F85">
            <w:pPr>
              <w:pStyle w:val="SectionVHeading3"/>
              <w:rPr>
                <w:lang w:val="es-ES"/>
              </w:rPr>
            </w:pPr>
            <w:bookmarkStart w:id="1555" w:name="_Toc49430627"/>
            <w:bookmarkStart w:id="1556" w:name="_Toc49430805"/>
            <w:bookmarkStart w:id="1557" w:name="_Toc49430982"/>
            <w:bookmarkStart w:id="1558" w:name="_Toc49450335"/>
            <w:bookmarkStart w:id="1559" w:name="_Toc49452424"/>
            <w:bookmarkStart w:id="1560" w:name="_Toc49452699"/>
            <w:bookmarkStart w:id="1561" w:name="_Toc49453485"/>
            <w:r w:rsidRPr="003D6336">
              <w:rPr>
                <w:lang w:val="es-ES"/>
              </w:rPr>
              <w:t>61.</w:t>
            </w:r>
            <w:r w:rsidRPr="003D6336">
              <w:rPr>
                <w:lang w:val="es-ES"/>
              </w:rPr>
              <w:tab/>
              <w:t>Pagos posteriores a la terminación del Contrato</w:t>
            </w:r>
            <w:bookmarkEnd w:id="1555"/>
            <w:bookmarkEnd w:id="1556"/>
            <w:bookmarkEnd w:id="1557"/>
            <w:bookmarkEnd w:id="1558"/>
            <w:bookmarkEnd w:id="1559"/>
            <w:bookmarkEnd w:id="1560"/>
            <w:bookmarkEnd w:id="1561"/>
          </w:p>
        </w:tc>
        <w:tc>
          <w:tcPr>
            <w:tcW w:w="7128" w:type="dxa"/>
          </w:tcPr>
          <w:p w14:paraId="2AB14547" w14:textId="77777777" w:rsidR="004D0292" w:rsidRPr="003D6336" w:rsidRDefault="004D0292" w:rsidP="00F61F85">
            <w:pPr>
              <w:pStyle w:val="Outline"/>
              <w:spacing w:before="0" w:after="200"/>
              <w:ind w:left="612" w:hanging="612"/>
              <w:jc w:val="both"/>
              <w:rPr>
                <w:spacing w:val="-3"/>
                <w:lang w:val="es-ES"/>
              </w:rPr>
            </w:pPr>
            <w:r w:rsidRPr="003D6336">
              <w:rPr>
                <w:kern w:val="0"/>
                <w:lang w:val="es-ES"/>
              </w:rPr>
              <w:t>61.1</w:t>
            </w:r>
            <w:r w:rsidRPr="003D6336">
              <w:rPr>
                <w:kern w:val="0"/>
                <w:lang w:val="es-ES"/>
              </w:rPr>
              <w:tab/>
            </w:r>
            <w:r w:rsidRPr="003D6336">
              <w:rPr>
                <w:spacing w:val="-3"/>
                <w:lang w:val="es-ES"/>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3D6336">
              <w:rPr>
                <w:b/>
                <w:spacing w:val="-3"/>
                <w:lang w:val="es-ES"/>
              </w:rPr>
              <w:t>estipulado en las CEC</w:t>
            </w:r>
            <w:r w:rsidRPr="003D6336">
              <w:rPr>
                <w:spacing w:val="-3"/>
                <w:lang w:val="es-ES"/>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6DBB8257" w14:textId="77777777" w:rsidR="004D0292" w:rsidRPr="003D6336" w:rsidRDefault="004D0292" w:rsidP="00F61F85">
            <w:pPr>
              <w:pStyle w:val="Outline"/>
              <w:spacing w:before="0" w:after="200"/>
              <w:ind w:left="612" w:hanging="612"/>
              <w:jc w:val="both"/>
              <w:rPr>
                <w:kern w:val="0"/>
                <w:lang w:val="es-ES"/>
              </w:rPr>
            </w:pPr>
            <w:r w:rsidRPr="003D6336">
              <w:rPr>
                <w:kern w:val="0"/>
                <w:lang w:val="es-ES"/>
              </w:rPr>
              <w:t>61.2</w:t>
            </w:r>
            <w:r w:rsidRPr="003D6336">
              <w:rPr>
                <w:kern w:val="0"/>
                <w:lang w:val="es-ES"/>
              </w:rPr>
              <w:tab/>
            </w:r>
            <w:r w:rsidRPr="003D6336">
              <w:rPr>
                <w:spacing w:val="-3"/>
                <w:lang w:val="es-ES"/>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4D0292" w:rsidRPr="003F4443" w14:paraId="1F99CA39" w14:textId="77777777" w:rsidTr="00CB7A89">
        <w:tc>
          <w:tcPr>
            <w:tcW w:w="2340" w:type="dxa"/>
          </w:tcPr>
          <w:p w14:paraId="66274E26" w14:textId="77777777" w:rsidR="004D0292" w:rsidRPr="003D6336" w:rsidRDefault="004D0292" w:rsidP="00F61F85">
            <w:pPr>
              <w:pStyle w:val="SectionVHeading3"/>
              <w:rPr>
                <w:lang w:val="es-ES"/>
              </w:rPr>
            </w:pPr>
            <w:bookmarkStart w:id="1562" w:name="_Toc49430628"/>
            <w:bookmarkStart w:id="1563" w:name="_Toc49430806"/>
            <w:bookmarkStart w:id="1564" w:name="_Toc49430983"/>
            <w:bookmarkStart w:id="1565" w:name="_Toc49450336"/>
            <w:bookmarkStart w:id="1566" w:name="_Toc49452425"/>
            <w:bookmarkStart w:id="1567" w:name="_Toc49452700"/>
            <w:bookmarkStart w:id="1568" w:name="_Toc49453486"/>
            <w:r w:rsidRPr="003D6336">
              <w:rPr>
                <w:lang w:val="es-ES"/>
              </w:rPr>
              <w:t>62.</w:t>
            </w:r>
            <w:r w:rsidRPr="003D6336">
              <w:rPr>
                <w:lang w:val="es-ES"/>
              </w:rPr>
              <w:tab/>
              <w:t>Derechos de propiedad</w:t>
            </w:r>
            <w:bookmarkEnd w:id="1562"/>
            <w:bookmarkEnd w:id="1563"/>
            <w:bookmarkEnd w:id="1564"/>
            <w:bookmarkEnd w:id="1565"/>
            <w:bookmarkEnd w:id="1566"/>
            <w:bookmarkEnd w:id="1567"/>
            <w:bookmarkEnd w:id="1568"/>
          </w:p>
        </w:tc>
        <w:tc>
          <w:tcPr>
            <w:tcW w:w="7128" w:type="dxa"/>
          </w:tcPr>
          <w:p w14:paraId="0CEDF341" w14:textId="442150F0" w:rsidR="004D0292" w:rsidRPr="003D6336" w:rsidRDefault="004D0292" w:rsidP="00F61F85">
            <w:pPr>
              <w:pStyle w:val="Outline"/>
              <w:spacing w:before="0" w:after="200"/>
              <w:ind w:left="612" w:hanging="612"/>
              <w:jc w:val="both"/>
              <w:rPr>
                <w:kern w:val="0"/>
                <w:lang w:val="es-ES"/>
              </w:rPr>
            </w:pPr>
            <w:r w:rsidRPr="003D6336">
              <w:rPr>
                <w:kern w:val="0"/>
                <w:lang w:val="es-ES"/>
              </w:rPr>
              <w:t>62.1</w:t>
            </w:r>
            <w:r w:rsidRPr="003D6336">
              <w:rPr>
                <w:kern w:val="0"/>
                <w:lang w:val="es-ES"/>
              </w:rPr>
              <w:tab/>
              <w:t>S</w:t>
            </w:r>
            <w:r w:rsidRPr="003D6336">
              <w:rPr>
                <w:spacing w:val="-3"/>
                <w:lang w:val="es-ES"/>
              </w:rPr>
              <w:t xml:space="preserve">i el Contrato se termina por incumplimiento del Contratista, todos los Materiales que se encuentren en el </w:t>
            </w:r>
            <w:r w:rsidR="002509AB">
              <w:rPr>
                <w:spacing w:val="-3"/>
                <w:lang w:val="es-ES"/>
              </w:rPr>
              <w:t>Lugar</w:t>
            </w:r>
            <w:r w:rsidR="002509AB" w:rsidRPr="003D6336">
              <w:rPr>
                <w:spacing w:val="-3"/>
                <w:lang w:val="es-ES"/>
              </w:rPr>
              <w:t xml:space="preserve"> de las Obras</w:t>
            </w:r>
            <w:r w:rsidRPr="003D6336">
              <w:rPr>
                <w:spacing w:val="-3"/>
                <w:lang w:val="es-ES"/>
              </w:rPr>
              <w:t>, la Planta, los Equipos, las Obras provisionales y las Obras se considerarán de propiedad del Contratante.</w:t>
            </w:r>
          </w:p>
        </w:tc>
      </w:tr>
      <w:tr w:rsidR="004D0292" w:rsidRPr="003F4443" w14:paraId="79189D1E" w14:textId="77777777" w:rsidTr="00CB7A89">
        <w:tc>
          <w:tcPr>
            <w:tcW w:w="2340" w:type="dxa"/>
          </w:tcPr>
          <w:p w14:paraId="69EFBCBA" w14:textId="77777777" w:rsidR="004D0292" w:rsidRPr="003D6336" w:rsidRDefault="004D0292" w:rsidP="00F61F85">
            <w:pPr>
              <w:pStyle w:val="SectionVHeading3"/>
              <w:rPr>
                <w:lang w:val="es-ES"/>
              </w:rPr>
            </w:pPr>
            <w:bookmarkStart w:id="1569" w:name="_Toc49430629"/>
            <w:bookmarkStart w:id="1570" w:name="_Toc49430807"/>
            <w:bookmarkStart w:id="1571" w:name="_Toc49430984"/>
            <w:bookmarkStart w:id="1572" w:name="_Toc49450337"/>
            <w:bookmarkStart w:id="1573" w:name="_Toc49452426"/>
            <w:bookmarkStart w:id="1574" w:name="_Toc49452701"/>
            <w:bookmarkStart w:id="1575" w:name="_Toc49453487"/>
            <w:r w:rsidRPr="003D6336">
              <w:rPr>
                <w:lang w:val="es-ES"/>
              </w:rPr>
              <w:t>63.</w:t>
            </w:r>
            <w:r w:rsidRPr="003D6336">
              <w:rPr>
                <w:lang w:val="es-ES"/>
              </w:rPr>
              <w:tab/>
              <w:t>Liberación de cumplimiento</w:t>
            </w:r>
            <w:bookmarkEnd w:id="1569"/>
            <w:bookmarkEnd w:id="1570"/>
            <w:bookmarkEnd w:id="1571"/>
            <w:bookmarkEnd w:id="1572"/>
            <w:bookmarkEnd w:id="1573"/>
            <w:bookmarkEnd w:id="1574"/>
            <w:bookmarkEnd w:id="1575"/>
            <w:r w:rsidRPr="003D6336">
              <w:rPr>
                <w:lang w:val="es-ES"/>
              </w:rPr>
              <w:t xml:space="preserve"> </w:t>
            </w:r>
          </w:p>
        </w:tc>
        <w:tc>
          <w:tcPr>
            <w:tcW w:w="7128" w:type="dxa"/>
          </w:tcPr>
          <w:p w14:paraId="2D282B79" w14:textId="4D2AE5D2" w:rsidR="004D0292" w:rsidRPr="003D6336" w:rsidRDefault="004D0292" w:rsidP="00F61F85">
            <w:pPr>
              <w:suppressAutoHyphens/>
              <w:spacing w:after="200"/>
              <w:ind w:left="612" w:hanging="540"/>
              <w:jc w:val="both"/>
              <w:rPr>
                <w:rFonts w:ascii="CG Times" w:hAnsi="CG Times"/>
                <w:spacing w:val="-3"/>
                <w:lang w:val="es-ES"/>
              </w:rPr>
            </w:pPr>
            <w:r w:rsidRPr="003D6336">
              <w:rPr>
                <w:rFonts w:ascii="CG Times" w:hAnsi="CG Times"/>
                <w:spacing w:val="-3"/>
                <w:lang w:val="es-ES"/>
              </w:rPr>
              <w:t>63.1</w:t>
            </w:r>
            <w:r w:rsidRPr="003D6336">
              <w:rPr>
                <w:rFonts w:ascii="CG Times" w:hAnsi="CG Times"/>
                <w:spacing w:val="-3"/>
                <w:lang w:val="es-ES"/>
              </w:rPr>
              <w:tab/>
              <w:t xml:space="preserve">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w:t>
            </w:r>
            <w:r w:rsidR="002509AB">
              <w:rPr>
                <w:rFonts w:ascii="CG Times" w:hAnsi="CG Times"/>
                <w:spacing w:val="-3"/>
                <w:lang w:val="es-ES"/>
              </w:rPr>
              <w:t>Lugar</w:t>
            </w:r>
            <w:r w:rsidR="002509AB" w:rsidRPr="003D6336">
              <w:rPr>
                <w:rFonts w:ascii="CG Times" w:hAnsi="CG Times"/>
                <w:spacing w:val="-3"/>
                <w:lang w:val="es-ES"/>
              </w:rPr>
              <w:t xml:space="preserve"> de las Obras</w:t>
            </w:r>
            <w:r w:rsidRPr="003D6336">
              <w:rPr>
                <w:rFonts w:ascii="CG Times" w:hAnsi="CG Times"/>
                <w:spacing w:val="-3"/>
                <w:lang w:val="es-ES"/>
              </w:rPr>
              <w:t xml:space="preserve">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4D0292" w:rsidRPr="003F4443" w14:paraId="55277E3E" w14:textId="77777777" w:rsidTr="00CB7A89">
        <w:tc>
          <w:tcPr>
            <w:tcW w:w="2340" w:type="dxa"/>
          </w:tcPr>
          <w:p w14:paraId="405071C6" w14:textId="77777777" w:rsidR="004D0292" w:rsidRPr="003D6336" w:rsidRDefault="004D0292" w:rsidP="00F61F85">
            <w:pPr>
              <w:pStyle w:val="SectionVHeading3"/>
              <w:rPr>
                <w:lang w:val="es-ES"/>
              </w:rPr>
            </w:pPr>
            <w:bookmarkStart w:id="1576" w:name="_Toc49430630"/>
            <w:bookmarkStart w:id="1577" w:name="_Toc49430808"/>
            <w:bookmarkStart w:id="1578" w:name="_Toc49430985"/>
            <w:bookmarkStart w:id="1579" w:name="_Toc49450338"/>
            <w:bookmarkStart w:id="1580" w:name="_Toc49452427"/>
            <w:bookmarkStart w:id="1581" w:name="_Toc49452702"/>
            <w:bookmarkStart w:id="1582" w:name="_Toc49453488"/>
            <w:r w:rsidRPr="003D6336">
              <w:rPr>
                <w:lang w:val="es-ES"/>
              </w:rPr>
              <w:t>64.</w:t>
            </w:r>
            <w:r w:rsidRPr="003D6336">
              <w:rPr>
                <w:lang w:val="es-ES"/>
              </w:rPr>
              <w:tab/>
              <w:t>Suspensión de Desembolsos del Préstamo del Banco</w:t>
            </w:r>
            <w:bookmarkEnd w:id="1576"/>
            <w:bookmarkEnd w:id="1577"/>
            <w:bookmarkEnd w:id="1578"/>
            <w:bookmarkEnd w:id="1579"/>
            <w:bookmarkEnd w:id="1580"/>
            <w:bookmarkEnd w:id="1581"/>
            <w:bookmarkEnd w:id="1582"/>
            <w:r w:rsidRPr="003D6336">
              <w:rPr>
                <w:lang w:val="es-ES"/>
              </w:rPr>
              <w:t xml:space="preserve"> </w:t>
            </w:r>
          </w:p>
        </w:tc>
        <w:tc>
          <w:tcPr>
            <w:tcW w:w="7128" w:type="dxa"/>
          </w:tcPr>
          <w:p w14:paraId="692985BB" w14:textId="77777777" w:rsidR="004D0292" w:rsidRPr="003D6336" w:rsidRDefault="004D0292" w:rsidP="00F61F85">
            <w:pPr>
              <w:suppressAutoHyphens/>
              <w:spacing w:after="200"/>
              <w:ind w:left="612" w:hanging="612"/>
              <w:jc w:val="both"/>
              <w:rPr>
                <w:rFonts w:ascii="CG Times" w:hAnsi="CG Times"/>
                <w:spacing w:val="-3"/>
                <w:lang w:val="es-ES"/>
              </w:rPr>
            </w:pPr>
            <w:r w:rsidRPr="003D6336">
              <w:rPr>
                <w:lang w:val="es-ES"/>
              </w:rPr>
              <w:t>64.1</w:t>
            </w:r>
            <w:r w:rsidRPr="003D6336">
              <w:rPr>
                <w:lang w:val="es-ES"/>
              </w:rPr>
              <w:tab/>
            </w:r>
            <w:r w:rsidRPr="003D6336">
              <w:rPr>
                <w:rFonts w:ascii="CG Times" w:hAnsi="CG Times"/>
                <w:spacing w:val="-3"/>
                <w:lang w:val="es-ES"/>
              </w:rPr>
              <w:t>En caso de que el Banco suspendiera los desembolsos al Contratante bajo el Préstamo, parte del cual se destinaba a pagar al Contratista:</w:t>
            </w:r>
          </w:p>
          <w:p w14:paraId="78FC37BD" w14:textId="77777777" w:rsidR="004D0292" w:rsidRPr="003D6336" w:rsidRDefault="004D0292" w:rsidP="00A63A36">
            <w:pPr>
              <w:numPr>
                <w:ilvl w:val="2"/>
                <w:numId w:val="18"/>
              </w:numPr>
              <w:suppressAutoHyphens/>
              <w:spacing w:after="200"/>
              <w:jc w:val="both"/>
              <w:rPr>
                <w:rFonts w:ascii="CG Times" w:hAnsi="CG Times"/>
                <w:spacing w:val="-3"/>
                <w:lang w:val="es-ES"/>
              </w:rPr>
            </w:pPr>
            <w:r w:rsidRPr="003D6336">
              <w:rPr>
                <w:rFonts w:ascii="CG Times" w:hAnsi="CG Times"/>
                <w:spacing w:val="-3"/>
                <w:lang w:val="es-ES"/>
              </w:rPr>
              <w:t xml:space="preserve">El Contratante esta obligado a notificar al Contratista sobre dicha suspensión en un plazo no mayor a 7 días contados a partir de la fecha de la recepción por parte del Contratante de la notificación de suspensión del Banco </w:t>
            </w:r>
          </w:p>
          <w:p w14:paraId="7EF34192" w14:textId="77777777" w:rsidR="004D0292" w:rsidRPr="003D6336" w:rsidRDefault="004D0292" w:rsidP="00F61F85">
            <w:pPr>
              <w:pStyle w:val="Outline"/>
              <w:spacing w:before="0" w:after="200"/>
              <w:ind w:left="1152" w:hanging="612"/>
              <w:jc w:val="both"/>
              <w:rPr>
                <w:kern w:val="0"/>
                <w:lang w:val="es-ES"/>
              </w:rPr>
            </w:pPr>
            <w:r w:rsidRPr="003D6336">
              <w:rPr>
                <w:rFonts w:ascii="CG Times" w:hAnsi="CG Times"/>
                <w:spacing w:val="-3"/>
                <w:lang w:val="es-ES"/>
              </w:rPr>
              <w:t>(b)</w:t>
            </w:r>
            <w:r w:rsidRPr="003D6336">
              <w:rPr>
                <w:rFonts w:ascii="CG Times" w:hAnsi="CG Times"/>
                <w:spacing w:val="-3"/>
                <w:lang w:val="es-ES"/>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4D0292" w:rsidRPr="003F4443" w14:paraId="50BA11B0" w14:textId="77777777" w:rsidTr="00CB7A89">
        <w:tc>
          <w:tcPr>
            <w:tcW w:w="2340" w:type="dxa"/>
          </w:tcPr>
          <w:p w14:paraId="6722E245" w14:textId="77777777" w:rsidR="004D0292" w:rsidRPr="003D6336" w:rsidRDefault="004D0292" w:rsidP="00F61F85">
            <w:pPr>
              <w:pStyle w:val="SectionVHeading3"/>
              <w:rPr>
                <w:lang w:val="es-ES"/>
              </w:rPr>
            </w:pPr>
            <w:bookmarkStart w:id="1583" w:name="_Toc49430631"/>
            <w:bookmarkStart w:id="1584" w:name="_Toc49430809"/>
            <w:bookmarkStart w:id="1585" w:name="_Toc49430986"/>
            <w:bookmarkStart w:id="1586" w:name="_Toc49450339"/>
            <w:bookmarkStart w:id="1587" w:name="_Toc49452428"/>
            <w:bookmarkStart w:id="1588" w:name="_Toc49452703"/>
            <w:bookmarkStart w:id="1589" w:name="_Toc49453489"/>
            <w:r w:rsidRPr="003D6336">
              <w:rPr>
                <w:lang w:val="es-ES"/>
              </w:rPr>
              <w:t>65. Elegibilidad</w:t>
            </w:r>
            <w:bookmarkEnd w:id="1583"/>
            <w:bookmarkEnd w:id="1584"/>
            <w:bookmarkEnd w:id="1585"/>
            <w:bookmarkEnd w:id="1586"/>
            <w:bookmarkEnd w:id="1587"/>
            <w:bookmarkEnd w:id="1588"/>
            <w:bookmarkEnd w:id="1589"/>
          </w:p>
        </w:tc>
        <w:tc>
          <w:tcPr>
            <w:tcW w:w="7128" w:type="dxa"/>
          </w:tcPr>
          <w:p w14:paraId="404F516D" w14:textId="77777777" w:rsidR="004D0292" w:rsidRPr="003D6336" w:rsidRDefault="004D0292" w:rsidP="00F61F85">
            <w:pPr>
              <w:spacing w:after="200"/>
              <w:ind w:left="612" w:hanging="576"/>
              <w:jc w:val="both"/>
              <w:rPr>
                <w:lang w:val="es-ES"/>
              </w:rPr>
            </w:pPr>
            <w:r w:rsidRPr="003D6336">
              <w:rPr>
                <w:lang w:val="es-ES"/>
              </w:rPr>
              <w:t>65.1 El Contratista y sus Subcontratistas deberán ser originarios de países miembros del Banco. Se considera que un Contratista o Subcontratista tiene la nacionalidad de un país elegible si cumple con los siguientes requisitos:</w:t>
            </w:r>
          </w:p>
          <w:p w14:paraId="3DF38CB4" w14:textId="77777777" w:rsidR="004D0292" w:rsidRPr="003D6336" w:rsidRDefault="004D0292" w:rsidP="00A63A36">
            <w:pPr>
              <w:numPr>
                <w:ilvl w:val="2"/>
                <w:numId w:val="14"/>
              </w:numPr>
              <w:tabs>
                <w:tab w:val="left" w:pos="1152"/>
              </w:tabs>
              <w:ind w:left="1152" w:hanging="540"/>
              <w:jc w:val="both"/>
              <w:rPr>
                <w:lang w:val="es-ES"/>
              </w:rPr>
            </w:pPr>
            <w:r w:rsidRPr="003D6336">
              <w:rPr>
                <w:b/>
                <w:lang w:val="es-ES"/>
              </w:rPr>
              <w:t xml:space="preserve">Un individuo </w:t>
            </w:r>
            <w:r w:rsidRPr="003D6336">
              <w:rPr>
                <w:lang w:val="es-ES"/>
              </w:rPr>
              <w:t>tiene la nacionalidad de un país miembro del Banco si el o ella satisface uno de los siguientes requisitos:</w:t>
            </w:r>
          </w:p>
          <w:p w14:paraId="4369A185" w14:textId="77777777" w:rsidR="004D0292" w:rsidRPr="003D6336" w:rsidRDefault="004D0292" w:rsidP="00A63A36">
            <w:pPr>
              <w:numPr>
                <w:ilvl w:val="0"/>
                <w:numId w:val="17"/>
              </w:numPr>
              <w:tabs>
                <w:tab w:val="left" w:pos="2052"/>
              </w:tabs>
              <w:ind w:left="2052" w:hanging="540"/>
              <w:jc w:val="both"/>
              <w:rPr>
                <w:lang w:val="es-ES"/>
              </w:rPr>
            </w:pPr>
            <w:r w:rsidRPr="003D6336">
              <w:rPr>
                <w:lang w:val="es-ES"/>
              </w:rPr>
              <w:t>es ciudadano de un país miembro; o</w:t>
            </w:r>
          </w:p>
          <w:p w14:paraId="466633C6" w14:textId="77777777" w:rsidR="004D0292" w:rsidRPr="003D6336" w:rsidRDefault="004D0292" w:rsidP="00A63A36">
            <w:pPr>
              <w:numPr>
                <w:ilvl w:val="0"/>
                <w:numId w:val="17"/>
              </w:numPr>
              <w:tabs>
                <w:tab w:val="left" w:pos="2052"/>
              </w:tabs>
              <w:ind w:left="2052" w:hanging="540"/>
              <w:jc w:val="both"/>
              <w:rPr>
                <w:lang w:val="es-ES"/>
              </w:rPr>
            </w:pPr>
            <w:r w:rsidRPr="003D6336">
              <w:rPr>
                <w:lang w:val="es-ES"/>
              </w:rPr>
              <w:t>ha establecido su domicilio en un país miembro como residente “bona fide” y está legalmente autorizado para trabajar en dicho país.</w:t>
            </w:r>
          </w:p>
          <w:p w14:paraId="59DCFF35" w14:textId="77777777" w:rsidR="004D0292" w:rsidRPr="003D6336" w:rsidRDefault="004D0292" w:rsidP="00A63A36">
            <w:pPr>
              <w:numPr>
                <w:ilvl w:val="2"/>
                <w:numId w:val="14"/>
              </w:numPr>
              <w:tabs>
                <w:tab w:val="left" w:pos="1152"/>
              </w:tabs>
              <w:ind w:left="1152" w:hanging="540"/>
              <w:jc w:val="both"/>
              <w:rPr>
                <w:lang w:val="es-ES"/>
              </w:rPr>
            </w:pPr>
            <w:r w:rsidRPr="003D6336">
              <w:rPr>
                <w:b/>
                <w:lang w:val="es-ES"/>
              </w:rPr>
              <w:t xml:space="preserve">Una firma </w:t>
            </w:r>
            <w:r w:rsidRPr="003D6336">
              <w:rPr>
                <w:lang w:val="es-ES"/>
              </w:rPr>
              <w:t>tiene la nacionalidad de un país miembro si satisface los dos siguientes requisitos:</w:t>
            </w:r>
          </w:p>
          <w:p w14:paraId="0E376AA6" w14:textId="77777777" w:rsidR="004D0292" w:rsidRPr="003D6336" w:rsidRDefault="004D0292" w:rsidP="00A63A36">
            <w:pPr>
              <w:numPr>
                <w:ilvl w:val="2"/>
                <w:numId w:val="16"/>
              </w:numPr>
              <w:tabs>
                <w:tab w:val="num" w:pos="2052"/>
              </w:tabs>
              <w:ind w:left="2052" w:hanging="540"/>
              <w:jc w:val="both"/>
              <w:rPr>
                <w:lang w:val="es-ES"/>
              </w:rPr>
            </w:pPr>
            <w:r w:rsidRPr="003D6336">
              <w:rPr>
                <w:lang w:val="es-ES"/>
              </w:rPr>
              <w:t>esta legalmente constituida o incorporada conforme a las leyes de un país miembro del Banco; y</w:t>
            </w:r>
          </w:p>
          <w:p w14:paraId="7F032656" w14:textId="77777777" w:rsidR="004D0292" w:rsidRPr="003D6336" w:rsidRDefault="004D0292" w:rsidP="00A63A36">
            <w:pPr>
              <w:numPr>
                <w:ilvl w:val="2"/>
                <w:numId w:val="16"/>
              </w:numPr>
              <w:tabs>
                <w:tab w:val="num" w:pos="2052"/>
              </w:tabs>
              <w:ind w:left="2052" w:hanging="540"/>
              <w:jc w:val="both"/>
              <w:rPr>
                <w:lang w:val="es-ES"/>
              </w:rPr>
            </w:pPr>
            <w:r w:rsidRPr="003D6336">
              <w:rPr>
                <w:lang w:val="es-ES"/>
              </w:rPr>
              <w:t>más del cincuenta por ciento (50%) del capital de la firma es de propiedad de individuos o firmas de países miembros del Banco.</w:t>
            </w:r>
          </w:p>
          <w:p w14:paraId="36E2AEBF" w14:textId="77777777" w:rsidR="004D0292" w:rsidRPr="003D6336" w:rsidRDefault="004D0292" w:rsidP="00F61F85">
            <w:pPr>
              <w:jc w:val="both"/>
              <w:rPr>
                <w:lang w:val="es-ES"/>
              </w:rPr>
            </w:pPr>
          </w:p>
          <w:p w14:paraId="3156B8D1" w14:textId="77777777" w:rsidR="004D0292" w:rsidRPr="003D6336" w:rsidRDefault="004D0292" w:rsidP="00F61F85">
            <w:pPr>
              <w:spacing w:after="200"/>
              <w:ind w:left="612" w:hanging="576"/>
              <w:jc w:val="both"/>
              <w:rPr>
                <w:lang w:val="es-ES"/>
              </w:rPr>
            </w:pPr>
            <w:r w:rsidRPr="003D6336">
              <w:rPr>
                <w:lang w:val="es-ES"/>
              </w:rPr>
              <w:t>65.2  Todos los socios de una asociación en participación, consorcio o asociación (APCA) con responsabilidad conjunta y solidaria y todos los subcontratistas deben cumplir con los requisitos arriba establecidos.</w:t>
            </w:r>
          </w:p>
          <w:p w14:paraId="66FD0530" w14:textId="77777777" w:rsidR="004D0292" w:rsidRPr="003D6336" w:rsidRDefault="004D0292" w:rsidP="00F61F85">
            <w:pPr>
              <w:spacing w:after="200"/>
              <w:ind w:left="612" w:hanging="576"/>
              <w:jc w:val="both"/>
              <w:rPr>
                <w:lang w:val="es-ES"/>
              </w:rPr>
            </w:pPr>
            <w:r w:rsidRPr="003D6336">
              <w:rPr>
                <w:lang w:val="es-ES"/>
              </w:rPr>
              <w:t>65.3</w:t>
            </w:r>
            <w:r w:rsidRPr="003D6336">
              <w:rPr>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13BCE56C" w14:textId="77777777" w:rsidR="004D0292" w:rsidRPr="003D6336" w:rsidRDefault="004D0292" w:rsidP="00F61F85">
            <w:pPr>
              <w:suppressAutoHyphens/>
              <w:spacing w:after="200"/>
              <w:jc w:val="both"/>
              <w:rPr>
                <w:lang w:val="es-ES"/>
              </w:rPr>
            </w:pPr>
          </w:p>
        </w:tc>
      </w:tr>
    </w:tbl>
    <w:p w14:paraId="5DB7E679" w14:textId="77777777" w:rsidR="00332BDC" w:rsidRDefault="00332BDC" w:rsidP="004D0292">
      <w:pPr>
        <w:pStyle w:val="Outline"/>
        <w:spacing w:before="0"/>
        <w:rPr>
          <w:kern w:val="0"/>
          <w:lang w:val="es-ES"/>
        </w:rPr>
        <w:sectPr w:rsidR="00332BDC" w:rsidSect="00296003">
          <w:headerReference w:type="default" r:id="rId28"/>
          <w:type w:val="continuous"/>
          <w:pgSz w:w="12240" w:h="15840" w:code="1"/>
          <w:pgMar w:top="1440" w:right="1440" w:bottom="1440" w:left="1440" w:header="720" w:footer="720" w:gutter="0"/>
          <w:cols w:space="708"/>
          <w:noEndnote/>
          <w:docGrid w:linePitch="326"/>
        </w:sectPr>
      </w:pPr>
    </w:p>
    <w:p w14:paraId="0D456249" w14:textId="7311A837" w:rsidR="00332BDC" w:rsidRDefault="00332BDC">
      <w:pPr>
        <w:rPr>
          <w:szCs w:val="20"/>
          <w:lang w:val="es-ES"/>
        </w:rPr>
      </w:pPr>
      <w:r>
        <w:rPr>
          <w:lang w:val="es-ES"/>
        </w:rPr>
        <w:br w:type="page"/>
      </w:r>
    </w:p>
    <w:p w14:paraId="076F3447" w14:textId="77777777" w:rsidR="004D0292" w:rsidRPr="003D6336" w:rsidRDefault="004D0292" w:rsidP="004D0292">
      <w:pPr>
        <w:pStyle w:val="Outline"/>
        <w:spacing w:before="0"/>
        <w:rPr>
          <w:kern w:val="0"/>
          <w:lang w:val="es-ES"/>
        </w:rPr>
      </w:pPr>
    </w:p>
    <w:p w14:paraId="372B58AE" w14:textId="70BC7F48" w:rsidR="004D0292" w:rsidRPr="003D6336" w:rsidRDefault="004D0292" w:rsidP="004D0292">
      <w:pPr>
        <w:pStyle w:val="Ttulo1"/>
        <w:rPr>
          <w:lang w:val="es-ES"/>
        </w:rPr>
      </w:pPr>
      <w:bookmarkStart w:id="1590" w:name="_Toc534797694"/>
      <w:bookmarkStart w:id="1591" w:name="_Toc7169846"/>
      <w:bookmarkStart w:id="1592" w:name="_Toc49430632"/>
      <w:bookmarkStart w:id="1593" w:name="_Toc49430810"/>
      <w:bookmarkStart w:id="1594" w:name="_Toc49430987"/>
      <w:bookmarkStart w:id="1595" w:name="_Toc49450340"/>
      <w:bookmarkStart w:id="1596" w:name="_Toc49451355"/>
      <w:bookmarkStart w:id="1597" w:name="_Toc49452429"/>
      <w:bookmarkStart w:id="1598" w:name="_Toc49452704"/>
      <w:bookmarkStart w:id="1599" w:name="_Toc49452737"/>
      <w:bookmarkStart w:id="1600" w:name="_Toc49453490"/>
      <w:bookmarkStart w:id="1601" w:name="_Toc49453518"/>
      <w:r w:rsidRPr="003D6336">
        <w:rPr>
          <w:lang w:val="es-ES"/>
        </w:rPr>
        <w:t>Secci</w:t>
      </w:r>
      <w:r w:rsidRPr="003D6336">
        <w:rPr>
          <w:rFonts w:hint="eastAsia"/>
          <w:lang w:val="es-ES"/>
        </w:rPr>
        <w:t>ó</w:t>
      </w:r>
      <w:r w:rsidRPr="003D6336">
        <w:rPr>
          <w:lang w:val="es-ES"/>
        </w:rPr>
        <w:t>n VI. Condiciones Especiales del Contrato</w:t>
      </w:r>
      <w:bookmarkEnd w:id="1590"/>
      <w:bookmarkEnd w:id="1591"/>
      <w:bookmarkEnd w:id="1592"/>
      <w:bookmarkEnd w:id="1593"/>
      <w:bookmarkEnd w:id="1594"/>
      <w:bookmarkEnd w:id="1595"/>
      <w:bookmarkEnd w:id="1596"/>
      <w:bookmarkEnd w:id="1597"/>
      <w:bookmarkEnd w:id="1598"/>
      <w:bookmarkEnd w:id="1599"/>
      <w:bookmarkEnd w:id="1600"/>
      <w:bookmarkEnd w:id="1601"/>
    </w:p>
    <w:p w14:paraId="3904CE06" w14:textId="77777777" w:rsidR="004D0292" w:rsidRPr="003D6336" w:rsidRDefault="004D0292" w:rsidP="004D0292">
      <w:pPr>
        <w:jc w:val="center"/>
        <w:rPr>
          <w:lang w:val="es-ES"/>
        </w:rPr>
      </w:pPr>
    </w:p>
    <w:p w14:paraId="086090DA" w14:textId="77777777" w:rsidR="004D0292" w:rsidRPr="003D6336" w:rsidRDefault="004D0292" w:rsidP="004D0292">
      <w:pPr>
        <w:rPr>
          <w:spacing w:val="-3"/>
          <w:lang w:val="es-ES"/>
        </w:rPr>
      </w:pPr>
      <w:r w:rsidRPr="003D6336">
        <w:rPr>
          <w:i/>
          <w:spacing w:val="-3"/>
          <w:lang w:val="es-ES"/>
        </w:rPr>
        <w:t>A menos que se indique lo contrario, el Contratante deberá completar todas las CEC antes de emitir los documentos de licitación.  Se deberán adjuntar los programas e informes que el Contratante deberá proporcionar</w:t>
      </w:r>
      <w:r w:rsidRPr="003D6336">
        <w:rPr>
          <w:spacing w:val="-3"/>
          <w:lang w:val="es-ES"/>
        </w:rPr>
        <w:t>.</w:t>
      </w:r>
    </w:p>
    <w:p w14:paraId="7BA1B869" w14:textId="77777777" w:rsidR="004D0292" w:rsidRPr="003D6336" w:rsidRDefault="004D0292" w:rsidP="004D0292">
      <w:pPr>
        <w:rPr>
          <w:spacing w:val="-3"/>
          <w:lang w:val="es-ES"/>
        </w:rPr>
      </w:pP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848"/>
      </w:tblGrid>
      <w:tr w:rsidR="00592AD7" w:rsidRPr="00A8009B" w14:paraId="6E94C398" w14:textId="77777777" w:rsidTr="00E838B7">
        <w:trPr>
          <w:cantSplit/>
        </w:trPr>
        <w:tc>
          <w:tcPr>
            <w:tcW w:w="9941" w:type="dxa"/>
            <w:gridSpan w:val="2"/>
          </w:tcPr>
          <w:p w14:paraId="27398C22" w14:textId="77777777" w:rsidR="00592AD7" w:rsidRPr="00A8009B" w:rsidRDefault="00592AD7" w:rsidP="00D57C6B">
            <w:pPr>
              <w:jc w:val="center"/>
              <w:rPr>
                <w:lang w:val="es-PE"/>
              </w:rPr>
            </w:pPr>
          </w:p>
          <w:p w14:paraId="65C1CA98" w14:textId="77777777" w:rsidR="00592AD7" w:rsidRPr="00A8009B" w:rsidRDefault="00592AD7" w:rsidP="00A63A36">
            <w:pPr>
              <w:pStyle w:val="Ttulo4"/>
              <w:numPr>
                <w:ilvl w:val="0"/>
                <w:numId w:val="10"/>
              </w:numPr>
              <w:rPr>
                <w:sz w:val="24"/>
                <w:lang w:val="es-PE"/>
              </w:rPr>
            </w:pPr>
            <w:bookmarkStart w:id="1602" w:name="_Toc49430633"/>
            <w:bookmarkStart w:id="1603" w:name="_Toc49430811"/>
            <w:bookmarkStart w:id="1604" w:name="_Toc49430988"/>
            <w:bookmarkStart w:id="1605" w:name="_Toc49450341"/>
            <w:bookmarkStart w:id="1606" w:name="_Toc49452430"/>
            <w:bookmarkStart w:id="1607" w:name="_Toc49452705"/>
            <w:r w:rsidRPr="00A8009B">
              <w:rPr>
                <w:sz w:val="24"/>
                <w:lang w:val="es-PE"/>
              </w:rPr>
              <w:t>Disposiciones Generales</w:t>
            </w:r>
            <w:bookmarkEnd w:id="1602"/>
            <w:bookmarkEnd w:id="1603"/>
            <w:bookmarkEnd w:id="1604"/>
            <w:bookmarkEnd w:id="1605"/>
            <w:bookmarkEnd w:id="1606"/>
            <w:bookmarkEnd w:id="1607"/>
          </w:p>
          <w:p w14:paraId="568605AE" w14:textId="77777777" w:rsidR="00592AD7" w:rsidRPr="00A8009B" w:rsidRDefault="00592AD7" w:rsidP="00D57C6B">
            <w:pPr>
              <w:ind w:left="360"/>
              <w:jc w:val="center"/>
              <w:rPr>
                <w:b/>
                <w:lang w:val="es-PE"/>
              </w:rPr>
            </w:pPr>
          </w:p>
        </w:tc>
      </w:tr>
      <w:tr w:rsidR="00592AD7" w:rsidRPr="00A8009B" w14:paraId="685548DB" w14:textId="77777777" w:rsidTr="00E838B7">
        <w:tc>
          <w:tcPr>
            <w:tcW w:w="2093" w:type="dxa"/>
          </w:tcPr>
          <w:p w14:paraId="5C2080D3" w14:textId="77777777" w:rsidR="00592AD7" w:rsidRPr="00A8009B" w:rsidRDefault="00592AD7" w:rsidP="00D57C6B">
            <w:pPr>
              <w:rPr>
                <w:b/>
                <w:highlight w:val="yellow"/>
                <w:lang w:val="es-PE"/>
              </w:rPr>
            </w:pPr>
            <w:r w:rsidRPr="00A8009B">
              <w:rPr>
                <w:b/>
                <w:lang w:val="es-PE"/>
              </w:rPr>
              <w:t xml:space="preserve">CGC 1.1 (m) </w:t>
            </w:r>
          </w:p>
        </w:tc>
        <w:tc>
          <w:tcPr>
            <w:tcW w:w="7848" w:type="dxa"/>
          </w:tcPr>
          <w:p w14:paraId="65FAF9FD" w14:textId="77777777" w:rsidR="00592AD7" w:rsidRPr="00A8009B" w:rsidRDefault="00592AD7" w:rsidP="00D57C6B">
            <w:pPr>
              <w:rPr>
                <w:i/>
                <w:highlight w:val="yellow"/>
                <w:lang w:val="es-PE"/>
              </w:rPr>
            </w:pPr>
            <w:r w:rsidRPr="00A8009B">
              <w:rPr>
                <w:lang w:val="es-PE"/>
              </w:rPr>
              <w:t>El Período de responsabilidad por Defectos es hasta un máximo de 06 meses.</w:t>
            </w:r>
          </w:p>
        </w:tc>
      </w:tr>
      <w:tr w:rsidR="00592AD7" w:rsidRPr="00A8009B" w14:paraId="3C282368" w14:textId="77777777" w:rsidTr="00E838B7">
        <w:tc>
          <w:tcPr>
            <w:tcW w:w="2093" w:type="dxa"/>
          </w:tcPr>
          <w:p w14:paraId="2AD8F39E" w14:textId="77777777" w:rsidR="00592AD7" w:rsidRPr="00A8009B" w:rsidRDefault="00592AD7" w:rsidP="00D57C6B">
            <w:pPr>
              <w:rPr>
                <w:b/>
                <w:lang w:val="es-PE"/>
              </w:rPr>
            </w:pPr>
            <w:r w:rsidRPr="00A8009B">
              <w:rPr>
                <w:b/>
                <w:lang w:val="es-PE"/>
              </w:rPr>
              <w:t>CGC 1.1 (o)</w:t>
            </w:r>
          </w:p>
        </w:tc>
        <w:tc>
          <w:tcPr>
            <w:tcW w:w="7848" w:type="dxa"/>
          </w:tcPr>
          <w:p w14:paraId="6006CA1D" w14:textId="77777777" w:rsidR="00592AD7" w:rsidRPr="00A8009B" w:rsidRDefault="00592AD7" w:rsidP="00D57C6B">
            <w:pPr>
              <w:rPr>
                <w:i/>
                <w:lang w:val="es-PE"/>
              </w:rPr>
            </w:pPr>
            <w:r w:rsidRPr="00A8009B">
              <w:rPr>
                <w:lang w:val="es-PE"/>
              </w:rPr>
              <w:t xml:space="preserve">El Contratante es </w:t>
            </w:r>
          </w:p>
          <w:p w14:paraId="7F84B2F1" w14:textId="77777777" w:rsidR="00592AD7" w:rsidRPr="00A8009B" w:rsidRDefault="00592AD7" w:rsidP="00D57C6B">
            <w:pPr>
              <w:rPr>
                <w:i/>
                <w:lang w:val="es-PE"/>
              </w:rPr>
            </w:pPr>
            <w:r w:rsidRPr="00A8009B">
              <w:rPr>
                <w:i/>
                <w:lang w:val="es-PE"/>
              </w:rPr>
              <w:t>PROGRAMA NACIONAL DE SANEAMIENTO RURAL</w:t>
            </w:r>
          </w:p>
          <w:p w14:paraId="20D1C3C9" w14:textId="77777777" w:rsidR="00592AD7" w:rsidRPr="00A8009B" w:rsidRDefault="00592AD7" w:rsidP="00D57C6B">
            <w:pPr>
              <w:rPr>
                <w:i/>
                <w:lang w:val="es-PE"/>
              </w:rPr>
            </w:pPr>
          </w:p>
          <w:p w14:paraId="2A50AFCA" w14:textId="77777777" w:rsidR="00592AD7" w:rsidRPr="00A8009B" w:rsidRDefault="00592AD7" w:rsidP="00D57C6B">
            <w:pPr>
              <w:rPr>
                <w:i/>
                <w:lang w:val="es-PE"/>
              </w:rPr>
            </w:pPr>
            <w:r w:rsidRPr="00A8009B">
              <w:rPr>
                <w:i/>
                <w:lang w:val="es-PE"/>
              </w:rPr>
              <w:t>- PROGRAMA INTEGRAL DE AGUA Y SANEAMIENTO RURAL - PIASAR -</w:t>
            </w:r>
          </w:p>
          <w:p w14:paraId="7474B3F1" w14:textId="77777777" w:rsidR="00592AD7" w:rsidRPr="00A8009B" w:rsidRDefault="00592AD7" w:rsidP="00D57C6B">
            <w:pPr>
              <w:rPr>
                <w:i/>
                <w:lang w:val="es-PE"/>
              </w:rPr>
            </w:pPr>
            <w:r w:rsidRPr="00A8009B">
              <w:rPr>
                <w:i/>
                <w:lang w:val="es-PE"/>
              </w:rPr>
              <w:t>Av. Benavides 395, Piso 7 - Miraflores - Lima 18</w:t>
            </w:r>
            <w:r w:rsidRPr="00A8009B">
              <w:rPr>
                <w:i/>
                <w:lang w:val="es-PE"/>
              </w:rPr>
              <w:tab/>
            </w:r>
          </w:p>
        </w:tc>
      </w:tr>
      <w:tr w:rsidR="00592AD7" w:rsidRPr="00A8009B" w14:paraId="2A0D6351" w14:textId="77777777" w:rsidTr="00E838B7">
        <w:tc>
          <w:tcPr>
            <w:tcW w:w="2093" w:type="dxa"/>
          </w:tcPr>
          <w:p w14:paraId="6AE31430" w14:textId="77777777" w:rsidR="00592AD7" w:rsidRPr="00A8009B" w:rsidRDefault="00592AD7" w:rsidP="00D57C6B">
            <w:pPr>
              <w:rPr>
                <w:b/>
                <w:lang w:val="es-PE"/>
              </w:rPr>
            </w:pPr>
            <w:r w:rsidRPr="00A8009B">
              <w:rPr>
                <w:b/>
                <w:lang w:val="es-PE"/>
              </w:rPr>
              <w:t>CGC 1.1 (r)</w:t>
            </w:r>
          </w:p>
        </w:tc>
        <w:tc>
          <w:tcPr>
            <w:tcW w:w="7848" w:type="dxa"/>
          </w:tcPr>
          <w:p w14:paraId="248A5340" w14:textId="77777777" w:rsidR="00592AD7" w:rsidRPr="00A8009B" w:rsidRDefault="00592AD7" w:rsidP="00D57C6B">
            <w:pPr>
              <w:rPr>
                <w:i/>
                <w:spacing w:val="-3"/>
                <w:lang w:val="es-PE"/>
              </w:rPr>
            </w:pPr>
            <w:r w:rsidRPr="00A8009B">
              <w:rPr>
                <w:spacing w:val="-3"/>
                <w:lang w:val="es-PE"/>
              </w:rPr>
              <w:t xml:space="preserve">La Fecha Prevista de Terminación de la totalidad de las Obras es </w:t>
            </w:r>
          </w:p>
          <w:p w14:paraId="69A8819C" w14:textId="77777777" w:rsidR="00592AD7" w:rsidRPr="00A8009B" w:rsidRDefault="00592AD7" w:rsidP="00D57C6B">
            <w:pPr>
              <w:rPr>
                <w:i/>
                <w:spacing w:val="-3"/>
                <w:lang w:val="es-PE"/>
              </w:rPr>
            </w:pPr>
          </w:p>
          <w:p w14:paraId="008122D4" w14:textId="4EBBAB0E" w:rsidR="00592AD7" w:rsidRPr="00A109F1" w:rsidRDefault="00A109F1" w:rsidP="00D57C6B">
            <w:pPr>
              <w:rPr>
                <w:i/>
                <w:color w:val="0000FF"/>
                <w:lang w:val="es-PE"/>
              </w:rPr>
            </w:pPr>
            <w:r w:rsidRPr="00A109F1">
              <w:rPr>
                <w:i/>
                <w:color w:val="0000FF"/>
                <w:lang w:val="es-PE"/>
              </w:rPr>
              <w:t>Obra</w:t>
            </w:r>
            <w:r w:rsidR="00C562E6">
              <w:rPr>
                <w:i/>
                <w:color w:val="0000FF"/>
                <w:lang w:val="es-PE"/>
              </w:rPr>
              <w:t>: 18</w:t>
            </w:r>
            <w:r w:rsidR="00592AD7" w:rsidRPr="00A109F1">
              <w:rPr>
                <w:i/>
                <w:color w:val="0000FF"/>
                <w:lang w:val="es-PE"/>
              </w:rPr>
              <w:t xml:space="preserve">0 días calendarios </w:t>
            </w:r>
          </w:p>
          <w:p w14:paraId="7521DABB" w14:textId="77777777" w:rsidR="00592AD7" w:rsidRPr="00A8009B" w:rsidRDefault="00592AD7" w:rsidP="00D57C6B">
            <w:pPr>
              <w:rPr>
                <w:i/>
                <w:color w:val="FF0000"/>
                <w:lang w:val="es-PE"/>
              </w:rPr>
            </w:pPr>
          </w:p>
          <w:p w14:paraId="2ED12F39" w14:textId="77777777" w:rsidR="00592AD7" w:rsidRPr="00A8009B" w:rsidRDefault="00592AD7" w:rsidP="00D57C6B">
            <w:pPr>
              <w:rPr>
                <w:i/>
                <w:lang w:val="es-PE"/>
              </w:rPr>
            </w:pPr>
            <w:r w:rsidRPr="00A8009B">
              <w:rPr>
                <w:i/>
                <w:lang w:val="es-PE"/>
              </w:rPr>
              <w:t>El control del plazo de inicio de avance de cada obra se hará a través del cronograma GANTT, el mismo que será actualizado de acuerdo a las condiciones particulares de la Obra.</w:t>
            </w:r>
          </w:p>
        </w:tc>
      </w:tr>
      <w:tr w:rsidR="00592AD7" w:rsidRPr="00A8009B" w14:paraId="4BBD5A96" w14:textId="77777777" w:rsidTr="00E838B7">
        <w:tc>
          <w:tcPr>
            <w:tcW w:w="2093" w:type="dxa"/>
          </w:tcPr>
          <w:p w14:paraId="5EA7EA73" w14:textId="77777777" w:rsidR="00592AD7" w:rsidRPr="00A8009B" w:rsidRDefault="00592AD7" w:rsidP="00D57C6B">
            <w:pPr>
              <w:rPr>
                <w:b/>
                <w:lang w:val="es-PE"/>
              </w:rPr>
            </w:pPr>
            <w:r w:rsidRPr="00A8009B">
              <w:rPr>
                <w:b/>
                <w:lang w:val="es-PE"/>
              </w:rPr>
              <w:t>CGC 1.1 (u)</w:t>
            </w:r>
          </w:p>
        </w:tc>
        <w:tc>
          <w:tcPr>
            <w:tcW w:w="7848" w:type="dxa"/>
          </w:tcPr>
          <w:p w14:paraId="6ADA1750" w14:textId="77777777" w:rsidR="00592AD7" w:rsidRPr="00A8009B" w:rsidRDefault="00592AD7" w:rsidP="00D57C6B">
            <w:pPr>
              <w:rPr>
                <w:i/>
                <w:spacing w:val="-3"/>
                <w:lang w:val="es-PE"/>
              </w:rPr>
            </w:pPr>
            <w:r w:rsidRPr="00A8009B">
              <w:rPr>
                <w:spacing w:val="-3"/>
                <w:lang w:val="es-PE"/>
              </w:rPr>
              <w:t>El Gerente de Obras lo designará el Contratante antes de la fecha de entrega del terreno.</w:t>
            </w:r>
          </w:p>
        </w:tc>
      </w:tr>
      <w:tr w:rsidR="00592AD7" w:rsidRPr="00A8009B" w14:paraId="1C5464CC" w14:textId="77777777" w:rsidTr="00E838B7">
        <w:tc>
          <w:tcPr>
            <w:tcW w:w="2093" w:type="dxa"/>
          </w:tcPr>
          <w:p w14:paraId="3A491684" w14:textId="77777777" w:rsidR="00592AD7" w:rsidRPr="00A8009B" w:rsidRDefault="00592AD7" w:rsidP="00D57C6B">
            <w:pPr>
              <w:rPr>
                <w:b/>
                <w:lang w:val="es-PE"/>
              </w:rPr>
            </w:pPr>
            <w:r w:rsidRPr="00A8009B">
              <w:rPr>
                <w:b/>
                <w:lang w:val="es-PE"/>
              </w:rPr>
              <w:t>CGC 1.1 (w)</w:t>
            </w:r>
          </w:p>
        </w:tc>
        <w:tc>
          <w:tcPr>
            <w:tcW w:w="7848" w:type="dxa"/>
          </w:tcPr>
          <w:p w14:paraId="20F1A09E" w14:textId="26C6273F" w:rsidR="00592AD7" w:rsidRPr="00A8009B" w:rsidRDefault="00592AD7" w:rsidP="00D57C6B">
            <w:pPr>
              <w:rPr>
                <w:i/>
                <w:color w:val="FF0000"/>
                <w:lang w:val="es-PE"/>
              </w:rPr>
            </w:pPr>
            <w:r w:rsidRPr="00A8009B">
              <w:rPr>
                <w:spacing w:val="-3"/>
                <w:lang w:val="es-PE"/>
              </w:rPr>
              <w:t>El Lugar de las Obras está ubicada en la Región</w:t>
            </w:r>
            <w:r w:rsidRPr="00A109F1">
              <w:rPr>
                <w:color w:val="0000FF"/>
                <w:spacing w:val="-3"/>
                <w:lang w:val="es-PE"/>
              </w:rPr>
              <w:t xml:space="preserve"> </w:t>
            </w:r>
            <w:r w:rsidR="00D7549D">
              <w:rPr>
                <w:i/>
                <w:color w:val="0000FF"/>
                <w:lang w:val="es-PE"/>
              </w:rPr>
              <w:t>AMAZONAS</w:t>
            </w:r>
          </w:p>
          <w:p w14:paraId="70AB9EFE" w14:textId="77777777" w:rsidR="00592AD7" w:rsidRPr="00A8009B" w:rsidRDefault="00592AD7" w:rsidP="00D57C6B">
            <w:pPr>
              <w:rPr>
                <w:spacing w:val="-3"/>
                <w:lang w:val="es-PE"/>
              </w:rPr>
            </w:pPr>
            <w:r w:rsidRPr="00A8009B">
              <w:rPr>
                <w:spacing w:val="-3"/>
                <w:lang w:val="es-PE"/>
              </w:rPr>
              <w:t>Su ubicación está definida en los planos contemplados en el expediente técnico.</w:t>
            </w:r>
          </w:p>
          <w:p w14:paraId="02FF6F10" w14:textId="77777777" w:rsidR="00592AD7" w:rsidRPr="00A8009B" w:rsidRDefault="00592AD7" w:rsidP="00D57C6B">
            <w:pPr>
              <w:rPr>
                <w:i/>
                <w:spacing w:val="-3"/>
                <w:lang w:val="es-PE"/>
              </w:rPr>
            </w:pPr>
          </w:p>
        </w:tc>
      </w:tr>
      <w:tr w:rsidR="00592AD7" w:rsidRPr="00A8009B" w14:paraId="2146F263" w14:textId="77777777" w:rsidTr="00E838B7">
        <w:tc>
          <w:tcPr>
            <w:tcW w:w="2093" w:type="dxa"/>
          </w:tcPr>
          <w:p w14:paraId="6CABB17D" w14:textId="77777777" w:rsidR="00592AD7" w:rsidRPr="00A8009B" w:rsidRDefault="00592AD7" w:rsidP="00D57C6B">
            <w:pPr>
              <w:rPr>
                <w:b/>
                <w:lang w:val="es-PE"/>
              </w:rPr>
            </w:pPr>
            <w:r w:rsidRPr="00A8009B">
              <w:rPr>
                <w:b/>
                <w:lang w:val="es-PE"/>
              </w:rPr>
              <w:t>CGC 1.1 (z)</w:t>
            </w:r>
          </w:p>
        </w:tc>
        <w:tc>
          <w:tcPr>
            <w:tcW w:w="7848" w:type="dxa"/>
          </w:tcPr>
          <w:p w14:paraId="11C4EEEA" w14:textId="77777777" w:rsidR="00592AD7" w:rsidRPr="00A8009B" w:rsidRDefault="00592AD7" w:rsidP="00D57C6B">
            <w:pPr>
              <w:rPr>
                <w:spacing w:val="-3"/>
                <w:lang w:val="es-PE"/>
              </w:rPr>
            </w:pPr>
            <w:r w:rsidRPr="00A8009B">
              <w:rPr>
                <w:spacing w:val="-3"/>
                <w:lang w:val="es-PE"/>
              </w:rPr>
              <w:t>La Fecha de Inicio de ejecución de la obra, es desde el día hábil siguiente al cumplimiento de todas las siguientes condiciones:</w:t>
            </w:r>
          </w:p>
          <w:p w14:paraId="4B0E4D11" w14:textId="77777777" w:rsidR="00592AD7" w:rsidRPr="00A8009B" w:rsidRDefault="00592AD7" w:rsidP="00A63A36">
            <w:pPr>
              <w:pStyle w:val="Prrafodelista"/>
              <w:numPr>
                <w:ilvl w:val="0"/>
                <w:numId w:val="57"/>
              </w:numPr>
              <w:rPr>
                <w:i/>
                <w:spacing w:val="-3"/>
                <w:lang w:val="es-PE"/>
              </w:rPr>
            </w:pPr>
            <w:r w:rsidRPr="00A8009B">
              <w:rPr>
                <w:i/>
                <w:spacing w:val="-3"/>
                <w:lang w:val="es-PE"/>
              </w:rPr>
              <w:t xml:space="preserve"> Designación del Gerente de Obra</w:t>
            </w:r>
          </w:p>
          <w:p w14:paraId="7EAF58A4" w14:textId="77777777" w:rsidR="00592AD7" w:rsidRPr="00A8009B" w:rsidRDefault="00592AD7" w:rsidP="00A63A36">
            <w:pPr>
              <w:pStyle w:val="Prrafodelista"/>
              <w:numPr>
                <w:ilvl w:val="0"/>
                <w:numId w:val="57"/>
              </w:numPr>
              <w:rPr>
                <w:i/>
                <w:spacing w:val="-3"/>
                <w:lang w:val="es-PE"/>
              </w:rPr>
            </w:pPr>
            <w:r w:rsidRPr="00A8009B">
              <w:rPr>
                <w:i/>
                <w:spacing w:val="-3"/>
                <w:lang w:val="es-PE"/>
              </w:rPr>
              <w:t>Entrega de los terrenos de obra</w:t>
            </w:r>
          </w:p>
          <w:p w14:paraId="27E8991F" w14:textId="77777777" w:rsidR="00592AD7" w:rsidRPr="00A8009B" w:rsidRDefault="00592AD7" w:rsidP="00A63A36">
            <w:pPr>
              <w:pStyle w:val="Prrafodelista"/>
              <w:numPr>
                <w:ilvl w:val="0"/>
                <w:numId w:val="57"/>
              </w:numPr>
              <w:rPr>
                <w:i/>
                <w:spacing w:val="-3"/>
                <w:lang w:val="es-PE"/>
              </w:rPr>
            </w:pPr>
            <w:r w:rsidRPr="00A8009B">
              <w:rPr>
                <w:i/>
                <w:spacing w:val="-3"/>
                <w:lang w:val="es-PE"/>
              </w:rPr>
              <w:t xml:space="preserve">Entrega del adelanto si éste hubiera sido solicitado oportunamente y con la Carta Fianza correspondiente; y de una entidad supervisada por la SBS y AFP. </w:t>
            </w:r>
          </w:p>
        </w:tc>
      </w:tr>
      <w:tr w:rsidR="00592AD7" w:rsidRPr="00A8009B" w14:paraId="018DF4DE" w14:textId="77777777" w:rsidTr="00E838B7">
        <w:tc>
          <w:tcPr>
            <w:tcW w:w="2093" w:type="dxa"/>
          </w:tcPr>
          <w:p w14:paraId="39CD7551" w14:textId="77777777" w:rsidR="00592AD7" w:rsidRPr="00A8009B" w:rsidRDefault="00592AD7" w:rsidP="00D57C6B">
            <w:pPr>
              <w:rPr>
                <w:b/>
                <w:lang w:val="es-PE"/>
              </w:rPr>
            </w:pPr>
            <w:r w:rsidRPr="00A8009B">
              <w:rPr>
                <w:b/>
                <w:lang w:val="es-PE"/>
              </w:rPr>
              <w:t>CGC 1.1 (dd)</w:t>
            </w:r>
          </w:p>
        </w:tc>
        <w:tc>
          <w:tcPr>
            <w:tcW w:w="7848" w:type="dxa"/>
          </w:tcPr>
          <w:p w14:paraId="1A1A647E" w14:textId="77777777" w:rsidR="00592AD7" w:rsidRPr="00A8009B" w:rsidRDefault="00592AD7" w:rsidP="00D57C6B">
            <w:pPr>
              <w:jc w:val="both"/>
              <w:rPr>
                <w:i/>
                <w:spacing w:val="-3"/>
                <w:lang w:val="es-PE"/>
              </w:rPr>
            </w:pPr>
            <w:r w:rsidRPr="00A8009B">
              <w:rPr>
                <w:lang w:val="es-PE"/>
              </w:rPr>
              <w:t xml:space="preserve">Es una obra de agua y saneamiento básico, orientadas a que cada vivienda de los poblados más alejados de nuestro país, cuente con una Unidad Básica de Saneamiento (UBS), con alcances especificados en el expediente técnico </w:t>
            </w:r>
          </w:p>
        </w:tc>
      </w:tr>
      <w:tr w:rsidR="00592AD7" w:rsidRPr="00A8009B" w14:paraId="7B2164BD" w14:textId="77777777" w:rsidTr="00E838B7">
        <w:tc>
          <w:tcPr>
            <w:tcW w:w="2093" w:type="dxa"/>
          </w:tcPr>
          <w:p w14:paraId="3DF799E0" w14:textId="77777777" w:rsidR="00592AD7" w:rsidRPr="00A8009B" w:rsidRDefault="00592AD7" w:rsidP="00D57C6B">
            <w:pPr>
              <w:rPr>
                <w:b/>
                <w:lang w:val="es-PE"/>
              </w:rPr>
            </w:pPr>
            <w:r w:rsidRPr="00A8009B">
              <w:rPr>
                <w:b/>
                <w:lang w:val="es-PE"/>
              </w:rPr>
              <w:t>CGC 2.2</w:t>
            </w:r>
          </w:p>
        </w:tc>
        <w:tc>
          <w:tcPr>
            <w:tcW w:w="7848" w:type="dxa"/>
          </w:tcPr>
          <w:p w14:paraId="5ED70D2D" w14:textId="77777777" w:rsidR="00592AD7" w:rsidRPr="00A8009B" w:rsidRDefault="00592AD7" w:rsidP="00D57C6B">
            <w:pPr>
              <w:pStyle w:val="Default"/>
              <w:rPr>
                <w:i/>
                <w:spacing w:val="-3"/>
              </w:rPr>
            </w:pPr>
            <w:r w:rsidRPr="00A8009B">
              <w:t xml:space="preserve">La obra tiene un plazo de ejecución estipulado en el expediente técnico, los mismos que tienen sus fechas de terminación y por ende podrán ser recepcionados por la localidad. Entendiéndose que el proyecto cuenta con su ruta crítica. </w:t>
            </w:r>
            <w:r w:rsidRPr="00A8009B">
              <w:rPr>
                <w:i/>
                <w:spacing w:val="-3"/>
              </w:rPr>
              <w:tab/>
            </w:r>
          </w:p>
        </w:tc>
      </w:tr>
      <w:tr w:rsidR="00592AD7" w:rsidRPr="00A8009B" w14:paraId="7C73E415" w14:textId="77777777" w:rsidTr="00E838B7">
        <w:tc>
          <w:tcPr>
            <w:tcW w:w="2093" w:type="dxa"/>
          </w:tcPr>
          <w:p w14:paraId="4B22AE5B" w14:textId="77777777" w:rsidR="00592AD7" w:rsidRPr="00A8009B" w:rsidRDefault="00592AD7" w:rsidP="00D57C6B">
            <w:pPr>
              <w:rPr>
                <w:b/>
                <w:lang w:val="es-PE"/>
              </w:rPr>
            </w:pPr>
            <w:r w:rsidRPr="00A8009B">
              <w:rPr>
                <w:b/>
                <w:lang w:val="es-PE"/>
              </w:rPr>
              <w:t>CGC 2.3 (i)</w:t>
            </w:r>
          </w:p>
        </w:tc>
        <w:tc>
          <w:tcPr>
            <w:tcW w:w="7848" w:type="dxa"/>
          </w:tcPr>
          <w:p w14:paraId="0C87B11A" w14:textId="77777777" w:rsidR="00592AD7" w:rsidRPr="00A8009B" w:rsidRDefault="00592AD7" w:rsidP="00D57C6B">
            <w:pPr>
              <w:spacing w:after="200"/>
              <w:ind w:left="115" w:hanging="115"/>
              <w:jc w:val="both"/>
              <w:rPr>
                <w:i/>
                <w:spacing w:val="-3"/>
                <w:lang w:val="es-PE"/>
              </w:rPr>
            </w:pPr>
            <w:r w:rsidRPr="00A8009B">
              <w:rPr>
                <w:spacing w:val="-3"/>
                <w:lang w:val="es-PE"/>
              </w:rPr>
              <w:t xml:space="preserve">Los siguientes documentos también forman parte integral del Contrato: </w:t>
            </w:r>
          </w:p>
          <w:p w14:paraId="4CA1F654" w14:textId="77777777" w:rsidR="00592AD7" w:rsidRPr="00A8009B" w:rsidRDefault="00592AD7" w:rsidP="00D57C6B">
            <w:pPr>
              <w:pStyle w:val="Default"/>
              <w:jc w:val="both"/>
              <w:rPr>
                <w:i/>
                <w:spacing w:val="-3"/>
              </w:rPr>
            </w:pPr>
            <w:r w:rsidRPr="00A8009B">
              <w:t xml:space="preserve">El expediente de obra completo, que será entregado en CD; los DDL, así como la absolución de consultas y enmiendas (de ser el caso), forman parte integral del Contrato. </w:t>
            </w:r>
          </w:p>
        </w:tc>
      </w:tr>
      <w:tr w:rsidR="00592AD7" w:rsidRPr="00A8009B" w14:paraId="531B362E" w14:textId="77777777" w:rsidTr="00E838B7">
        <w:tc>
          <w:tcPr>
            <w:tcW w:w="2093" w:type="dxa"/>
          </w:tcPr>
          <w:p w14:paraId="0501E53B" w14:textId="77777777" w:rsidR="00592AD7" w:rsidRPr="00A8009B" w:rsidRDefault="00592AD7" w:rsidP="00D57C6B">
            <w:pPr>
              <w:rPr>
                <w:b/>
                <w:lang w:val="es-PE"/>
              </w:rPr>
            </w:pPr>
            <w:r w:rsidRPr="00A8009B">
              <w:rPr>
                <w:b/>
                <w:lang w:val="es-PE"/>
              </w:rPr>
              <w:t>CGC 3.1</w:t>
            </w:r>
          </w:p>
        </w:tc>
        <w:tc>
          <w:tcPr>
            <w:tcW w:w="7848" w:type="dxa"/>
          </w:tcPr>
          <w:p w14:paraId="34C3B59E" w14:textId="77777777" w:rsidR="00592AD7" w:rsidRPr="00A8009B" w:rsidRDefault="00592AD7" w:rsidP="00D57C6B">
            <w:pPr>
              <w:rPr>
                <w:i/>
                <w:spacing w:val="-3"/>
                <w:lang w:val="es-PE"/>
              </w:rPr>
            </w:pPr>
            <w:r w:rsidRPr="00A8009B">
              <w:rPr>
                <w:spacing w:val="-3"/>
                <w:lang w:val="es-PE"/>
              </w:rPr>
              <w:t>El idioma en que deben redactarse los documentos del Contrato es: español y se regirá por las normas de contrataciones del BID.</w:t>
            </w:r>
          </w:p>
        </w:tc>
      </w:tr>
      <w:tr w:rsidR="00592AD7" w:rsidRPr="00A8009B" w14:paraId="14601393" w14:textId="77777777" w:rsidTr="00E838B7">
        <w:tc>
          <w:tcPr>
            <w:tcW w:w="2093" w:type="dxa"/>
          </w:tcPr>
          <w:p w14:paraId="55FA5D00" w14:textId="77777777" w:rsidR="00592AD7" w:rsidRPr="00A8009B" w:rsidRDefault="00592AD7" w:rsidP="00D57C6B">
            <w:pPr>
              <w:rPr>
                <w:b/>
                <w:lang w:val="es-PE"/>
              </w:rPr>
            </w:pPr>
            <w:r w:rsidRPr="00A8009B">
              <w:rPr>
                <w:b/>
                <w:lang w:val="es-PE"/>
              </w:rPr>
              <w:t>CGC 4.1</w:t>
            </w:r>
          </w:p>
        </w:tc>
        <w:tc>
          <w:tcPr>
            <w:tcW w:w="7848" w:type="dxa"/>
          </w:tcPr>
          <w:p w14:paraId="00CE9E1F" w14:textId="77777777" w:rsidR="00592AD7" w:rsidRPr="00A8009B" w:rsidRDefault="00592AD7" w:rsidP="00D57C6B">
            <w:pPr>
              <w:pStyle w:val="Default"/>
              <w:jc w:val="both"/>
            </w:pPr>
            <w:r w:rsidRPr="00A8009B">
              <w:t xml:space="preserve">En caso de presentarse eventos compensables y variaciones, el Contratista deberá presentar dentro del periodo de 10 días de producido, el expediente de variación, debidamente sustentado, es decir contener los planos, especificaciones técnicas y presupuesto, al Gerente de Obras, quien con su opinión también debidamente sustentada admitirá o no lo requerido por el contratista, en un plazo máximo de siete (7) días calendarios posteriores a la comunicación del contratista, para que sea validado o no por el contratante, dentro de los (15) días calendario siguiente. </w:t>
            </w:r>
          </w:p>
          <w:p w14:paraId="1194CBEE" w14:textId="77777777" w:rsidR="00592AD7" w:rsidRPr="00A8009B" w:rsidRDefault="00592AD7" w:rsidP="00D57C6B">
            <w:pPr>
              <w:rPr>
                <w:spacing w:val="-3"/>
                <w:highlight w:val="yellow"/>
                <w:lang w:val="es-PE"/>
              </w:rPr>
            </w:pPr>
            <w:r w:rsidRPr="00A8009B">
              <w:rPr>
                <w:lang w:val="es-PE"/>
              </w:rPr>
              <w:t xml:space="preserve">Lo resuelto por el contratante será comunicado por el Gerente de Obras al contratista, en un plazo no mayor de dos (02) días calendarios de estar registrada la variación en el Banco de Inversiones del INVIERTE.pe </w:t>
            </w:r>
          </w:p>
        </w:tc>
      </w:tr>
      <w:tr w:rsidR="00592AD7" w:rsidRPr="00A8009B" w14:paraId="0227FCB4" w14:textId="77777777" w:rsidTr="00E838B7">
        <w:tc>
          <w:tcPr>
            <w:tcW w:w="2093" w:type="dxa"/>
          </w:tcPr>
          <w:p w14:paraId="44DBB087" w14:textId="77777777" w:rsidR="00592AD7" w:rsidRPr="00A8009B" w:rsidRDefault="00592AD7" w:rsidP="00D57C6B">
            <w:pPr>
              <w:rPr>
                <w:b/>
                <w:lang w:val="es-PE"/>
              </w:rPr>
            </w:pPr>
            <w:r w:rsidRPr="00A8009B">
              <w:rPr>
                <w:b/>
                <w:lang w:val="es-PE"/>
              </w:rPr>
              <w:t>CGC 6.1</w:t>
            </w:r>
          </w:p>
        </w:tc>
        <w:tc>
          <w:tcPr>
            <w:tcW w:w="7848" w:type="dxa"/>
          </w:tcPr>
          <w:p w14:paraId="3B0FFD21" w14:textId="77777777" w:rsidR="00592AD7" w:rsidRPr="00A8009B" w:rsidRDefault="00592AD7" w:rsidP="00D57C6B">
            <w:pPr>
              <w:pStyle w:val="Default"/>
              <w:jc w:val="both"/>
            </w:pPr>
            <w:r w:rsidRPr="00A8009B">
              <w:t xml:space="preserve">Se añade: las comunicaciones entre las partes se realizarán en el Cuaderno de Obras respectivo. </w:t>
            </w:r>
          </w:p>
          <w:p w14:paraId="6F6EA11E" w14:textId="77777777" w:rsidR="00592AD7" w:rsidRPr="00A8009B" w:rsidRDefault="00592AD7" w:rsidP="00D57C6B">
            <w:pPr>
              <w:jc w:val="both"/>
              <w:rPr>
                <w:spacing w:val="-3"/>
                <w:highlight w:val="yellow"/>
                <w:lang w:val="es-PE"/>
              </w:rPr>
            </w:pPr>
            <w:r w:rsidRPr="00A8009B">
              <w:rPr>
                <w:lang w:val="es-PE"/>
              </w:rPr>
              <w:t xml:space="preserve">Las solicitudes que se realicen como consecuencia de las anotaciones efectuadas en el Cuaderno de Obra, se harán directamente por el Contratista o su representante a través del Gerente de Obra, y éste la tramitará ante la Entidad, con la opinión correspondiente; se rechazará toda la documentación que no reúna el sustento correspondiente. </w:t>
            </w:r>
          </w:p>
        </w:tc>
      </w:tr>
      <w:tr w:rsidR="00592AD7" w:rsidRPr="00A8009B" w14:paraId="28007AA0" w14:textId="77777777" w:rsidTr="00E838B7">
        <w:tc>
          <w:tcPr>
            <w:tcW w:w="2093" w:type="dxa"/>
          </w:tcPr>
          <w:p w14:paraId="53164228" w14:textId="77777777" w:rsidR="00592AD7" w:rsidRPr="00A8009B" w:rsidRDefault="00592AD7" w:rsidP="00D57C6B">
            <w:pPr>
              <w:rPr>
                <w:b/>
                <w:lang w:val="es-PE"/>
              </w:rPr>
            </w:pPr>
            <w:r w:rsidRPr="00A8009B">
              <w:rPr>
                <w:b/>
                <w:lang w:val="es-PE"/>
              </w:rPr>
              <w:t>CGC 8.1</w:t>
            </w:r>
          </w:p>
        </w:tc>
        <w:tc>
          <w:tcPr>
            <w:tcW w:w="7848" w:type="dxa"/>
          </w:tcPr>
          <w:p w14:paraId="17F4DE4A" w14:textId="77777777" w:rsidR="00592AD7" w:rsidRPr="00A8009B" w:rsidRDefault="00592AD7" w:rsidP="00D57C6B">
            <w:pPr>
              <w:pStyle w:val="Default"/>
            </w:pPr>
            <w:r w:rsidRPr="00A8009B">
              <w:t xml:space="preserve">No corresponde. </w:t>
            </w:r>
          </w:p>
        </w:tc>
      </w:tr>
      <w:tr w:rsidR="00592AD7" w:rsidRPr="00A8009B" w14:paraId="72E5989C" w14:textId="77777777" w:rsidTr="00E838B7">
        <w:tc>
          <w:tcPr>
            <w:tcW w:w="2093" w:type="dxa"/>
          </w:tcPr>
          <w:p w14:paraId="356D1961" w14:textId="77777777" w:rsidR="00592AD7" w:rsidRPr="00A8009B" w:rsidRDefault="00592AD7" w:rsidP="00D57C6B">
            <w:pPr>
              <w:rPr>
                <w:b/>
                <w:lang w:val="es-PE"/>
              </w:rPr>
            </w:pPr>
            <w:r w:rsidRPr="00A8009B">
              <w:rPr>
                <w:b/>
                <w:lang w:val="es-PE"/>
              </w:rPr>
              <w:t>CGC 9.1</w:t>
            </w:r>
          </w:p>
        </w:tc>
        <w:tc>
          <w:tcPr>
            <w:tcW w:w="7848" w:type="dxa"/>
          </w:tcPr>
          <w:p w14:paraId="35735C21" w14:textId="59B12A65" w:rsidR="00592AD7" w:rsidRPr="00C31AFA" w:rsidRDefault="00592AD7" w:rsidP="00D57C6B">
            <w:pPr>
              <w:jc w:val="both"/>
              <w:rPr>
                <w:color w:val="0000FF"/>
                <w:spacing w:val="-3"/>
                <w:lang w:val="es-PE"/>
              </w:rPr>
            </w:pPr>
            <w:r w:rsidRPr="00A8009B">
              <w:rPr>
                <w:spacing w:val="-3"/>
                <w:lang w:val="es-PE"/>
              </w:rPr>
              <w:t>Personal Clave para este lote esta constituido por</w:t>
            </w:r>
            <w:r w:rsidRPr="00C31AFA">
              <w:rPr>
                <w:color w:val="0000FF"/>
                <w:spacing w:val="-3"/>
                <w:lang w:val="es-PE"/>
              </w:rPr>
              <w:t>: Un (01) Residente de obra</w:t>
            </w:r>
            <w:r w:rsidR="004923CF">
              <w:rPr>
                <w:color w:val="0000FF"/>
                <w:spacing w:val="-3"/>
                <w:lang w:val="es-PE"/>
              </w:rPr>
              <w:t xml:space="preserve"> y un (01) </w:t>
            </w:r>
            <w:r w:rsidR="004923CF" w:rsidRPr="004923CF">
              <w:rPr>
                <w:color w:val="0000FF"/>
                <w:spacing w:val="-3"/>
                <w:lang w:val="es-PE"/>
              </w:rPr>
              <w:t>Especialista en Seguridad y Medio Ambiente</w:t>
            </w:r>
          </w:p>
          <w:p w14:paraId="25A2392E" w14:textId="77777777" w:rsidR="00592AD7" w:rsidRPr="00C31AFA" w:rsidRDefault="00592AD7" w:rsidP="00D57C6B">
            <w:pPr>
              <w:jc w:val="both"/>
              <w:rPr>
                <w:color w:val="0000FF"/>
                <w:spacing w:val="-3"/>
                <w:lang w:val="es-PE"/>
              </w:rPr>
            </w:pPr>
            <w:r w:rsidRPr="00C31AFA">
              <w:rPr>
                <w:color w:val="0000FF"/>
                <w:spacing w:val="-3"/>
                <w:lang w:val="es-PE"/>
              </w:rPr>
              <w:t>[Los nombres de dicho personal clave serán añadidos al momento de la suscripción del contrato].</w:t>
            </w:r>
          </w:p>
          <w:p w14:paraId="5B784F5C" w14:textId="77777777" w:rsidR="00592AD7" w:rsidRPr="00A8009B" w:rsidRDefault="00592AD7" w:rsidP="00D57C6B">
            <w:pPr>
              <w:jc w:val="both"/>
              <w:rPr>
                <w:spacing w:val="-3"/>
                <w:lang w:val="es-PE"/>
              </w:rPr>
            </w:pPr>
          </w:p>
          <w:p w14:paraId="3189585C" w14:textId="77777777" w:rsidR="00592AD7" w:rsidRPr="00A8009B" w:rsidRDefault="00592AD7" w:rsidP="00D57C6B">
            <w:pPr>
              <w:jc w:val="both"/>
              <w:rPr>
                <w:spacing w:val="-3"/>
                <w:lang w:val="es-PE"/>
              </w:rPr>
            </w:pPr>
            <w:r w:rsidRPr="00A8009B">
              <w:rPr>
                <w:spacing w:val="-3"/>
                <w:lang w:val="es-PE"/>
              </w:rPr>
              <w:t>Todo el personal deberá tener un tiempo exclusivo de dedicación a la obra y deberá ser reemplazado inmediatamente y a solicitud del Contratante sino cumple estrictamente con sus obligaciones contractuales.</w:t>
            </w:r>
          </w:p>
          <w:p w14:paraId="7D0F9663" w14:textId="77777777" w:rsidR="00592AD7" w:rsidRPr="00A8009B" w:rsidRDefault="00592AD7" w:rsidP="00D57C6B">
            <w:pPr>
              <w:jc w:val="both"/>
              <w:rPr>
                <w:spacing w:val="-3"/>
                <w:lang w:val="es-PE"/>
              </w:rPr>
            </w:pPr>
            <w:r w:rsidRPr="00A8009B">
              <w:rPr>
                <w:spacing w:val="-3"/>
                <w:lang w:val="es-PE"/>
              </w:rPr>
              <w:t>En caso de incumplimiento se aplicará lo establecido en el numeral 59.3 de las CGC.</w:t>
            </w:r>
          </w:p>
          <w:p w14:paraId="5A09536B" w14:textId="77777777" w:rsidR="00592AD7" w:rsidRPr="00A8009B" w:rsidRDefault="00592AD7" w:rsidP="00D57C6B">
            <w:pPr>
              <w:jc w:val="both"/>
              <w:rPr>
                <w:spacing w:val="-3"/>
                <w:lang w:val="es-PE"/>
              </w:rPr>
            </w:pPr>
          </w:p>
          <w:p w14:paraId="32D208AA" w14:textId="77777777" w:rsidR="00592AD7" w:rsidRPr="00A8009B" w:rsidRDefault="00592AD7" w:rsidP="00D57C6B">
            <w:pPr>
              <w:jc w:val="both"/>
              <w:rPr>
                <w:spacing w:val="-3"/>
                <w:lang w:val="es-PE"/>
              </w:rPr>
            </w:pPr>
            <w:r w:rsidRPr="00A8009B">
              <w:rPr>
                <w:spacing w:val="-3"/>
                <w:lang w:val="es-PE"/>
              </w:rPr>
              <w:t>El Gerente de Obras aprobará cualquier reemplazo de personal clave, solo si las calificaciones, habilidades, preparación, Capacidad y experiencia del personal propuesto son iguales o superiores al del personal que figura en la lista.</w:t>
            </w:r>
          </w:p>
          <w:p w14:paraId="3EA31E9A" w14:textId="77777777" w:rsidR="00592AD7" w:rsidRPr="00A8009B" w:rsidRDefault="00592AD7" w:rsidP="00D57C6B">
            <w:pPr>
              <w:jc w:val="both"/>
              <w:rPr>
                <w:spacing w:val="-3"/>
                <w:lang w:val="es-PE"/>
              </w:rPr>
            </w:pPr>
          </w:p>
          <w:p w14:paraId="12D9C04E" w14:textId="77777777" w:rsidR="00592AD7" w:rsidRPr="00A8009B" w:rsidRDefault="00592AD7" w:rsidP="00D57C6B">
            <w:pPr>
              <w:jc w:val="both"/>
              <w:rPr>
                <w:spacing w:val="-3"/>
                <w:lang w:val="es-PE"/>
              </w:rPr>
            </w:pPr>
            <w:r w:rsidRPr="00A8009B">
              <w:rPr>
                <w:spacing w:val="-3"/>
                <w:lang w:val="es-PE"/>
              </w:rPr>
              <w:t>En caso que el Contratista solicita por segunda vez y en adelante el cambio de personal clave, y esta sea aprobado, por otras causales que no sean muerte o enfermedad grave que impidan trabajar, el Gerente de Obra aplicará una penalidad equivalente la suma de S/20,000.00 (Veinte Mil con 00/100 Soles).</w:t>
            </w:r>
          </w:p>
          <w:p w14:paraId="46B33951" w14:textId="77777777" w:rsidR="00592AD7" w:rsidRPr="00A8009B" w:rsidRDefault="00592AD7" w:rsidP="00D57C6B">
            <w:pPr>
              <w:jc w:val="both"/>
              <w:rPr>
                <w:spacing w:val="-3"/>
                <w:lang w:val="es-PE"/>
              </w:rPr>
            </w:pPr>
          </w:p>
          <w:p w14:paraId="64AAAF1E" w14:textId="77777777" w:rsidR="00592AD7" w:rsidRPr="00A8009B" w:rsidRDefault="00592AD7" w:rsidP="00D57C6B">
            <w:pPr>
              <w:jc w:val="both"/>
              <w:rPr>
                <w:spacing w:val="-3"/>
                <w:lang w:val="es-PE"/>
              </w:rPr>
            </w:pPr>
            <w:r w:rsidRPr="00A8009B">
              <w:rPr>
                <w:spacing w:val="-3"/>
                <w:lang w:val="es-PE"/>
              </w:rPr>
              <w:t xml:space="preserve">Asimismo, durante todo el periodo que dure dicho reemplazo, el Gerente de Obras aplicará una multa que deducirá al Contratista equivalente al monto de la retribución económica mensual del personal clave ausente por día, toda vez que no hubo prestación de servicio. </w:t>
            </w:r>
          </w:p>
          <w:p w14:paraId="030CF1D0" w14:textId="77777777" w:rsidR="00592AD7" w:rsidRPr="00A8009B" w:rsidRDefault="00592AD7" w:rsidP="00D57C6B">
            <w:pPr>
              <w:jc w:val="both"/>
              <w:rPr>
                <w:spacing w:val="-3"/>
                <w:lang w:val="es-PE"/>
              </w:rPr>
            </w:pPr>
          </w:p>
          <w:p w14:paraId="22A558DC" w14:textId="77777777" w:rsidR="00592AD7" w:rsidRPr="00A8009B" w:rsidRDefault="00592AD7" w:rsidP="00D57C6B">
            <w:pPr>
              <w:jc w:val="both"/>
              <w:rPr>
                <w:spacing w:val="-3"/>
                <w:lang w:val="es-PE"/>
              </w:rPr>
            </w:pPr>
            <w:r w:rsidRPr="00A8009B">
              <w:rPr>
                <w:spacing w:val="-3"/>
                <w:lang w:val="es-PE"/>
              </w:rPr>
              <w:t xml:space="preserve">De detectarse ausencia de personal clave y no clave el Gerente de Obras aplicará una multa que deducirá al Contratista equivalente al monto de la retribución económica mensual del personal clave y no clave ausente por día. </w:t>
            </w:r>
          </w:p>
          <w:p w14:paraId="3C4EAE6A" w14:textId="77777777" w:rsidR="00592AD7" w:rsidRPr="00A8009B" w:rsidRDefault="00592AD7" w:rsidP="00D57C6B">
            <w:pPr>
              <w:jc w:val="both"/>
              <w:rPr>
                <w:spacing w:val="-3"/>
                <w:lang w:val="es-PE"/>
              </w:rPr>
            </w:pPr>
          </w:p>
          <w:p w14:paraId="3185F5B8" w14:textId="77777777" w:rsidR="00592AD7" w:rsidRPr="00A8009B" w:rsidRDefault="00592AD7" w:rsidP="00D57C6B">
            <w:pPr>
              <w:jc w:val="both"/>
              <w:rPr>
                <w:spacing w:val="-3"/>
                <w:lang w:val="es-PE"/>
              </w:rPr>
            </w:pPr>
            <w:r w:rsidRPr="00A8009B">
              <w:rPr>
                <w:spacing w:val="-3"/>
                <w:lang w:val="es-PE"/>
              </w:rPr>
              <w:t xml:space="preserve">Si la entidad o Gerente de Obras solicita al Contratista la remoción de un integrante de la fuerza laboral de un Contratista, indicando las causas que motivan el pedido, el Contratista se asegurará que dicha persona se retire del sitio de las obras dentro de los 7 (siete) días siguientes y no tenga ninguna otra participación en los trabajos relacionados con el contrato, deberá presentar a su reemplazo en un plazo no mayor de 3 (tres) días hábiles sin aplicación de penalidad, caso contrario se aplicará una multa que deducirá al Contratista equivalente al monto de la retribución económica mensual del personal clave ausente por día, toda vez no hubo prestación de servicio. </w:t>
            </w:r>
          </w:p>
          <w:p w14:paraId="7B306C2E" w14:textId="77777777" w:rsidR="00592AD7" w:rsidRPr="00A8009B" w:rsidRDefault="00592AD7" w:rsidP="00D57C6B">
            <w:pPr>
              <w:jc w:val="both"/>
              <w:rPr>
                <w:spacing w:val="-3"/>
                <w:lang w:val="es-PE"/>
              </w:rPr>
            </w:pPr>
          </w:p>
          <w:p w14:paraId="0BB326D6" w14:textId="77777777" w:rsidR="00592AD7" w:rsidRPr="00A8009B" w:rsidRDefault="00592AD7" w:rsidP="00D57C6B">
            <w:pPr>
              <w:jc w:val="both"/>
              <w:rPr>
                <w:i/>
                <w:spacing w:val="-3"/>
                <w:lang w:val="es-PE"/>
              </w:rPr>
            </w:pPr>
            <w:r w:rsidRPr="00A8009B">
              <w:rPr>
                <w:spacing w:val="-3"/>
                <w:lang w:val="es-PE"/>
              </w:rPr>
              <w:t>Se añade que, queda expresamente estipulado que El Contratista tendrá el total y exclusiva responsabilidad respecto a su personal por el pago de todas las obligaciones laborales, contractuales o de índole y, demás derechos y beneficios y derechos que le correspondan, obligándose a mantener al Contratante libre de cualquier reclamo por esos conceptos, en tanto dicho personal no tiene ni tendrá ninguna vinculación del orden laboral ni contractual con EL Contratante.</w:t>
            </w:r>
            <w:r w:rsidRPr="00A8009B">
              <w:rPr>
                <w:i/>
                <w:iCs/>
                <w:lang w:val="es-PE"/>
              </w:rPr>
              <w:t xml:space="preserve"> </w:t>
            </w:r>
          </w:p>
        </w:tc>
      </w:tr>
      <w:tr w:rsidR="00592AD7" w:rsidRPr="00A8009B" w14:paraId="6A39269E" w14:textId="77777777" w:rsidTr="00E838B7">
        <w:tc>
          <w:tcPr>
            <w:tcW w:w="2093" w:type="dxa"/>
          </w:tcPr>
          <w:p w14:paraId="6D1C93B4" w14:textId="77777777" w:rsidR="00592AD7" w:rsidRPr="00A8009B" w:rsidRDefault="00592AD7" w:rsidP="00D57C6B">
            <w:pPr>
              <w:rPr>
                <w:b/>
                <w:lang w:val="es-PE"/>
              </w:rPr>
            </w:pPr>
            <w:r w:rsidRPr="00A8009B">
              <w:rPr>
                <w:b/>
                <w:lang w:val="es-PE"/>
              </w:rPr>
              <w:t>CGC 13.1</w:t>
            </w:r>
          </w:p>
        </w:tc>
        <w:tc>
          <w:tcPr>
            <w:tcW w:w="7848" w:type="dxa"/>
          </w:tcPr>
          <w:p w14:paraId="7C5B441E" w14:textId="77777777" w:rsidR="00592AD7" w:rsidRPr="00A8009B" w:rsidRDefault="00592AD7" w:rsidP="00D57C6B">
            <w:pPr>
              <w:rPr>
                <w:spacing w:val="-3"/>
                <w:lang w:val="es-PE"/>
              </w:rPr>
            </w:pPr>
            <w:r w:rsidRPr="00A8009B">
              <w:rPr>
                <w:spacing w:val="-3"/>
                <w:lang w:val="es-PE"/>
              </w:rPr>
              <w:t xml:space="preserve">Las coberturas mínimas de seguros y los deducibles serán: </w:t>
            </w:r>
          </w:p>
          <w:p w14:paraId="54512A1C" w14:textId="77777777" w:rsidR="00592AD7" w:rsidRPr="00A8009B" w:rsidRDefault="00592AD7" w:rsidP="00D57C6B">
            <w:pPr>
              <w:rPr>
                <w:spacing w:val="-3"/>
                <w:lang w:val="es-PE"/>
              </w:rPr>
            </w:pPr>
          </w:p>
          <w:p w14:paraId="48C94DB6" w14:textId="77777777" w:rsidR="00592AD7" w:rsidRPr="00A8009B" w:rsidRDefault="00592AD7" w:rsidP="00D57C6B">
            <w:pPr>
              <w:ind w:left="432" w:hanging="432"/>
              <w:rPr>
                <w:i/>
                <w:spacing w:val="-3"/>
                <w:lang w:val="es-PE"/>
              </w:rPr>
            </w:pPr>
            <w:r w:rsidRPr="00A8009B">
              <w:rPr>
                <w:spacing w:val="-3"/>
                <w:lang w:val="es-PE"/>
              </w:rPr>
              <w:t xml:space="preserve">(a) </w:t>
            </w:r>
            <w:r w:rsidRPr="00A8009B">
              <w:rPr>
                <w:spacing w:val="-3"/>
                <w:lang w:val="es-PE"/>
              </w:rPr>
              <w:tab/>
              <w:t xml:space="preserve">para pérdida o daño de las Obras, Planta y Materiales: </w:t>
            </w:r>
            <w:r w:rsidRPr="00A8009B">
              <w:rPr>
                <w:i/>
                <w:spacing w:val="-3"/>
                <w:lang w:val="es-PE"/>
              </w:rPr>
              <w:t>[Por el monto total del contrato incluido IGV. El deducible será el 10% del monto indemnizable.]</w:t>
            </w:r>
          </w:p>
          <w:p w14:paraId="6DB71B47" w14:textId="77777777" w:rsidR="00592AD7" w:rsidRPr="00A8009B" w:rsidRDefault="00592AD7" w:rsidP="00D57C6B">
            <w:pPr>
              <w:ind w:left="432" w:hanging="432"/>
              <w:rPr>
                <w:i/>
                <w:spacing w:val="-3"/>
                <w:lang w:val="es-PE"/>
              </w:rPr>
            </w:pPr>
          </w:p>
          <w:p w14:paraId="249E5CAB" w14:textId="77777777" w:rsidR="00592AD7" w:rsidRPr="00A8009B" w:rsidRDefault="00592AD7" w:rsidP="00D57C6B">
            <w:pPr>
              <w:pStyle w:val="Outline"/>
              <w:spacing w:before="0"/>
              <w:ind w:left="432" w:hanging="432"/>
              <w:rPr>
                <w:i/>
                <w:spacing w:val="-3"/>
                <w:szCs w:val="24"/>
                <w:lang w:val="es-PE"/>
              </w:rPr>
            </w:pPr>
            <w:r w:rsidRPr="00A8009B">
              <w:rPr>
                <w:spacing w:val="-3"/>
                <w:kern w:val="0"/>
                <w:szCs w:val="24"/>
                <w:lang w:val="es-PE"/>
              </w:rPr>
              <w:t>(b)</w:t>
            </w:r>
            <w:r w:rsidRPr="00A8009B">
              <w:rPr>
                <w:spacing w:val="-3"/>
                <w:kern w:val="0"/>
                <w:szCs w:val="24"/>
                <w:lang w:val="es-PE"/>
              </w:rPr>
              <w:tab/>
              <w:t xml:space="preserve">para pérdida o daño de equipo: </w:t>
            </w:r>
            <w:r w:rsidRPr="00A8009B">
              <w:rPr>
                <w:i/>
                <w:spacing w:val="-3"/>
                <w:szCs w:val="24"/>
                <w:lang w:val="es-PE"/>
              </w:rPr>
              <w:t>[No Aplica]</w:t>
            </w:r>
          </w:p>
          <w:p w14:paraId="6A55D8EC" w14:textId="77777777" w:rsidR="00592AD7" w:rsidRPr="00A8009B" w:rsidRDefault="00592AD7" w:rsidP="00D57C6B">
            <w:pPr>
              <w:pStyle w:val="Outline"/>
              <w:spacing w:before="0"/>
              <w:ind w:left="432" w:hanging="432"/>
              <w:rPr>
                <w:spacing w:val="-3"/>
                <w:kern w:val="0"/>
                <w:szCs w:val="24"/>
                <w:lang w:val="es-PE"/>
              </w:rPr>
            </w:pPr>
          </w:p>
          <w:p w14:paraId="7A6FB68A" w14:textId="77777777" w:rsidR="00592AD7" w:rsidRPr="00A8009B" w:rsidRDefault="00592AD7" w:rsidP="00D57C6B">
            <w:pPr>
              <w:pStyle w:val="Outline"/>
              <w:spacing w:before="0"/>
              <w:ind w:left="432" w:hanging="432"/>
              <w:rPr>
                <w:i/>
                <w:spacing w:val="-3"/>
                <w:szCs w:val="24"/>
                <w:lang w:val="es-PE"/>
              </w:rPr>
            </w:pPr>
            <w:r w:rsidRPr="00A8009B">
              <w:rPr>
                <w:spacing w:val="-3"/>
                <w:kern w:val="0"/>
                <w:szCs w:val="24"/>
                <w:lang w:val="es-PE"/>
              </w:rPr>
              <w:t>(c)</w:t>
            </w:r>
            <w:r w:rsidRPr="00A8009B">
              <w:rPr>
                <w:spacing w:val="-3"/>
                <w:kern w:val="0"/>
                <w:szCs w:val="24"/>
                <w:lang w:val="es-PE"/>
              </w:rPr>
              <w:tab/>
              <w:t xml:space="preserve">para pérdida o daño a la propiedad (excepto a las Obras, Planta, Materiales y Equipos) en conexión con el Contrato </w:t>
            </w:r>
            <w:r w:rsidRPr="00A8009B">
              <w:rPr>
                <w:i/>
                <w:spacing w:val="-3"/>
                <w:szCs w:val="24"/>
                <w:lang w:val="es-PE"/>
              </w:rPr>
              <w:t>[</w:t>
            </w:r>
            <w:r w:rsidRPr="00A8009B">
              <w:rPr>
                <w:szCs w:val="24"/>
                <w:lang w:val="es-PE"/>
              </w:rPr>
              <w:t xml:space="preserve">20% del monto del contrato incluido IGV. El deducible será 10% del monto indemnizable </w:t>
            </w:r>
            <w:r w:rsidRPr="00A8009B">
              <w:rPr>
                <w:i/>
                <w:spacing w:val="-3"/>
                <w:szCs w:val="24"/>
                <w:lang w:val="es-PE"/>
              </w:rPr>
              <w:t>]</w:t>
            </w:r>
          </w:p>
          <w:p w14:paraId="2ABAC00C" w14:textId="77777777" w:rsidR="00592AD7" w:rsidRPr="00A8009B" w:rsidRDefault="00592AD7" w:rsidP="00D57C6B">
            <w:pPr>
              <w:pStyle w:val="Outline"/>
              <w:spacing w:before="0"/>
              <w:ind w:left="432" w:hanging="432"/>
              <w:rPr>
                <w:spacing w:val="-3"/>
                <w:kern w:val="0"/>
                <w:szCs w:val="24"/>
                <w:lang w:val="es-PE"/>
              </w:rPr>
            </w:pPr>
          </w:p>
          <w:p w14:paraId="59666632" w14:textId="77777777" w:rsidR="00592AD7" w:rsidRPr="00A8009B" w:rsidRDefault="00592AD7" w:rsidP="00D57C6B">
            <w:pPr>
              <w:pStyle w:val="Outline"/>
              <w:spacing w:before="0"/>
              <w:ind w:left="432" w:hanging="432"/>
              <w:rPr>
                <w:i/>
                <w:spacing w:val="-3"/>
                <w:kern w:val="0"/>
                <w:szCs w:val="24"/>
                <w:lang w:val="es-PE"/>
              </w:rPr>
            </w:pPr>
            <w:r w:rsidRPr="00A8009B">
              <w:rPr>
                <w:spacing w:val="-3"/>
                <w:kern w:val="0"/>
                <w:szCs w:val="24"/>
                <w:lang w:val="es-PE"/>
              </w:rPr>
              <w:t>(d)</w:t>
            </w:r>
            <w:r w:rsidRPr="00A8009B">
              <w:rPr>
                <w:spacing w:val="-3"/>
                <w:kern w:val="0"/>
                <w:szCs w:val="24"/>
                <w:lang w:val="es-PE"/>
              </w:rPr>
              <w:tab/>
              <w:t xml:space="preserve">para lesiones personales o muerte: </w:t>
            </w:r>
            <w:r w:rsidRPr="00A8009B">
              <w:rPr>
                <w:i/>
                <w:spacing w:val="-3"/>
                <w:kern w:val="0"/>
                <w:szCs w:val="24"/>
                <w:lang w:val="es-PE"/>
              </w:rPr>
              <w:t>[el 20% del valor de la obra que cubrirá con S/. 50,000.00 por lesiones y S/. 100,000 por fallecimiento, por cada evento.]</w:t>
            </w:r>
          </w:p>
          <w:p w14:paraId="486B8433" w14:textId="77777777" w:rsidR="00592AD7" w:rsidRPr="00A8009B" w:rsidRDefault="00592AD7" w:rsidP="00D57C6B">
            <w:pPr>
              <w:pStyle w:val="Outline"/>
              <w:spacing w:before="0"/>
              <w:ind w:left="432" w:hanging="432"/>
              <w:rPr>
                <w:i/>
                <w:spacing w:val="-3"/>
                <w:kern w:val="0"/>
                <w:szCs w:val="24"/>
                <w:lang w:val="es-PE"/>
              </w:rPr>
            </w:pPr>
          </w:p>
          <w:p w14:paraId="5FBB71EA" w14:textId="77777777" w:rsidR="00592AD7" w:rsidRPr="00A8009B" w:rsidRDefault="00592AD7" w:rsidP="00D57C6B">
            <w:pPr>
              <w:pStyle w:val="Default"/>
              <w:jc w:val="both"/>
            </w:pPr>
            <w:r w:rsidRPr="00A8009B">
              <w:t xml:space="preserve">La Póliza deberá estar a nombre del contratante o endosada a favor del contratante – </w:t>
            </w:r>
            <w:r w:rsidRPr="00A8009B">
              <w:rPr>
                <w:b/>
                <w:bCs/>
              </w:rPr>
              <w:t xml:space="preserve">PROGRAMA NACIONAL DE SANEAMIENTO RURAL – </w:t>
            </w:r>
          </w:p>
          <w:p w14:paraId="350E1299" w14:textId="77777777" w:rsidR="00592AD7" w:rsidRPr="00A8009B" w:rsidRDefault="00592AD7" w:rsidP="00D57C6B">
            <w:pPr>
              <w:pStyle w:val="Default"/>
              <w:jc w:val="both"/>
            </w:pPr>
            <w:r w:rsidRPr="00A8009B">
              <w:t xml:space="preserve">El Contratista para proceder a la firma del contrato, además de presentar copia fedatada de la póliza de seguro, deberá presentar el convenio de pago suscrito con la compañía de seguro y el recibo de haber pagado por lo menos la primera cuota de la prima del seguro. </w:t>
            </w:r>
          </w:p>
          <w:p w14:paraId="77EC4355" w14:textId="77777777" w:rsidR="00592AD7" w:rsidRPr="00A8009B" w:rsidRDefault="00592AD7" w:rsidP="00D57C6B">
            <w:pPr>
              <w:pStyle w:val="Default"/>
              <w:jc w:val="both"/>
            </w:pPr>
          </w:p>
          <w:p w14:paraId="3DE00638" w14:textId="77777777" w:rsidR="00592AD7" w:rsidRPr="00A8009B" w:rsidRDefault="00592AD7" w:rsidP="00D57C6B">
            <w:pPr>
              <w:pStyle w:val="Default"/>
              <w:jc w:val="both"/>
            </w:pPr>
            <w:r w:rsidRPr="00A8009B">
              <w:t xml:space="preserve">Estos requisitos son previos a la firma del contrato. </w:t>
            </w:r>
          </w:p>
          <w:p w14:paraId="565B7360" w14:textId="77777777" w:rsidR="00592AD7" w:rsidRPr="00A8009B" w:rsidRDefault="00592AD7" w:rsidP="00D57C6B">
            <w:pPr>
              <w:pStyle w:val="Default"/>
              <w:jc w:val="both"/>
            </w:pPr>
          </w:p>
          <w:p w14:paraId="0D660C56" w14:textId="77777777" w:rsidR="00592AD7" w:rsidRPr="00A8009B" w:rsidRDefault="00592AD7" w:rsidP="00D57C6B">
            <w:pPr>
              <w:pStyle w:val="Outline"/>
              <w:spacing w:before="0"/>
              <w:ind w:left="432" w:hanging="432"/>
              <w:jc w:val="both"/>
              <w:rPr>
                <w:szCs w:val="24"/>
                <w:lang w:val="es-PE"/>
              </w:rPr>
            </w:pPr>
            <w:r w:rsidRPr="00A8009B">
              <w:rPr>
                <w:szCs w:val="24"/>
                <w:lang w:val="es-PE"/>
              </w:rPr>
              <w:t xml:space="preserve">Plazo de la Póliza: Hasta la liquidación del Contrato </w:t>
            </w:r>
          </w:p>
          <w:p w14:paraId="1EF3E648" w14:textId="77777777" w:rsidR="00592AD7" w:rsidRPr="00A8009B" w:rsidRDefault="00592AD7" w:rsidP="00D57C6B">
            <w:pPr>
              <w:pStyle w:val="Outline"/>
              <w:spacing w:before="0"/>
              <w:ind w:left="432" w:hanging="432"/>
              <w:jc w:val="both"/>
              <w:rPr>
                <w:szCs w:val="24"/>
                <w:lang w:val="es-PE"/>
              </w:rPr>
            </w:pPr>
          </w:p>
          <w:p w14:paraId="0DD623FD" w14:textId="77777777" w:rsidR="00592AD7" w:rsidRPr="00A8009B" w:rsidRDefault="00592AD7" w:rsidP="00D57C6B">
            <w:pPr>
              <w:pStyle w:val="Default"/>
              <w:jc w:val="both"/>
            </w:pPr>
            <w:r w:rsidRPr="00A8009B">
              <w:t xml:space="preserve">En las pólizas de seguros, se deberá indicar el nombre, ubicación de la obra y Nº de Licitación Pública Nacional. Los deducibles serán establecidos en base al monto adjudicado al Contratista. </w:t>
            </w:r>
          </w:p>
          <w:p w14:paraId="6B2F4D7D" w14:textId="77777777" w:rsidR="00592AD7" w:rsidRPr="00A8009B" w:rsidRDefault="00592AD7" w:rsidP="00D57C6B">
            <w:pPr>
              <w:pStyle w:val="Default"/>
              <w:jc w:val="both"/>
            </w:pPr>
          </w:p>
          <w:p w14:paraId="10BCB78A" w14:textId="77777777" w:rsidR="00592AD7" w:rsidRPr="00A8009B" w:rsidRDefault="00592AD7" w:rsidP="00D57C6B">
            <w:pPr>
              <w:pStyle w:val="Default"/>
              <w:jc w:val="both"/>
            </w:pPr>
            <w:r w:rsidRPr="00A8009B">
              <w:t xml:space="preserve">Queda expresamente establecido que el Contratante no asumirá ninguna responsabilidad por las obligaciones que contraiga el Contratista en la ejecución de la obra. Será de cargo del Contratista el pago de haberes y beneficios sociales del personal que asigne a la ejecución del servicio; y en general, el cumplimiento de todas aquellas obligaciones que emanen de las disposiciones de carácter laboral, social o de otra índole. </w:t>
            </w:r>
          </w:p>
          <w:p w14:paraId="32D9D7D0" w14:textId="77777777" w:rsidR="00592AD7" w:rsidRPr="00A8009B" w:rsidRDefault="00592AD7" w:rsidP="00D57C6B">
            <w:pPr>
              <w:pStyle w:val="Outline"/>
              <w:spacing w:before="0"/>
              <w:ind w:left="432" w:hanging="432"/>
              <w:jc w:val="both"/>
              <w:rPr>
                <w:i/>
                <w:spacing w:val="-3"/>
                <w:kern w:val="0"/>
                <w:szCs w:val="24"/>
                <w:lang w:val="es-PE"/>
              </w:rPr>
            </w:pPr>
          </w:p>
        </w:tc>
      </w:tr>
      <w:tr w:rsidR="00592AD7" w:rsidRPr="00A8009B" w14:paraId="6387076A" w14:textId="77777777" w:rsidTr="00E838B7">
        <w:tc>
          <w:tcPr>
            <w:tcW w:w="2093" w:type="dxa"/>
          </w:tcPr>
          <w:p w14:paraId="2D8B765B" w14:textId="77777777" w:rsidR="00592AD7" w:rsidRPr="00A8009B" w:rsidRDefault="00592AD7" w:rsidP="00D57C6B">
            <w:pPr>
              <w:rPr>
                <w:b/>
                <w:lang w:val="es-PE"/>
              </w:rPr>
            </w:pPr>
            <w:r w:rsidRPr="00A8009B">
              <w:rPr>
                <w:b/>
                <w:lang w:val="es-PE"/>
              </w:rPr>
              <w:t>CGC 14.1</w:t>
            </w:r>
          </w:p>
        </w:tc>
        <w:tc>
          <w:tcPr>
            <w:tcW w:w="7848" w:type="dxa"/>
          </w:tcPr>
          <w:p w14:paraId="5A485DAB" w14:textId="77777777" w:rsidR="00592AD7" w:rsidRPr="00A8009B" w:rsidRDefault="00592AD7" w:rsidP="00D57C6B">
            <w:pPr>
              <w:pStyle w:val="Default"/>
            </w:pPr>
            <w:r w:rsidRPr="00A8009B">
              <w:t>Los Informes de Investigación del Sitio de la Obra se encuentran en el expediente técnico</w:t>
            </w:r>
          </w:p>
          <w:p w14:paraId="253E5672" w14:textId="77777777" w:rsidR="00592AD7" w:rsidRPr="00A8009B" w:rsidRDefault="00592AD7" w:rsidP="00D57C6B">
            <w:pPr>
              <w:rPr>
                <w:i/>
                <w:spacing w:val="-3"/>
                <w:lang w:val="es-PE"/>
              </w:rPr>
            </w:pPr>
          </w:p>
        </w:tc>
      </w:tr>
      <w:tr w:rsidR="00592AD7" w:rsidRPr="00A8009B" w14:paraId="3A34AF79" w14:textId="77777777" w:rsidTr="00E838B7">
        <w:tc>
          <w:tcPr>
            <w:tcW w:w="2093" w:type="dxa"/>
          </w:tcPr>
          <w:p w14:paraId="4E344998" w14:textId="77777777" w:rsidR="00592AD7" w:rsidRPr="00A8009B" w:rsidRDefault="00592AD7" w:rsidP="00D57C6B">
            <w:pPr>
              <w:rPr>
                <w:b/>
                <w:lang w:val="es-PE"/>
              </w:rPr>
            </w:pPr>
            <w:r w:rsidRPr="00A8009B">
              <w:rPr>
                <w:b/>
                <w:lang w:val="es-PE"/>
              </w:rPr>
              <w:t>CGC 21.1</w:t>
            </w:r>
          </w:p>
        </w:tc>
        <w:tc>
          <w:tcPr>
            <w:tcW w:w="7848" w:type="dxa"/>
          </w:tcPr>
          <w:p w14:paraId="46F82F20" w14:textId="77777777" w:rsidR="00592AD7" w:rsidRPr="00A8009B" w:rsidRDefault="00592AD7" w:rsidP="00D57C6B">
            <w:pPr>
              <w:pStyle w:val="Default"/>
            </w:pPr>
            <w:r w:rsidRPr="00A8009B">
              <w:t xml:space="preserve">La fecha de Toma de Posesión del Sitio de la Obra es la fecha de entrega del terreno </w:t>
            </w:r>
          </w:p>
        </w:tc>
      </w:tr>
      <w:tr w:rsidR="00592AD7" w:rsidRPr="00A8009B" w14:paraId="28F2A955" w14:textId="77777777" w:rsidTr="00E838B7">
        <w:tc>
          <w:tcPr>
            <w:tcW w:w="2093" w:type="dxa"/>
          </w:tcPr>
          <w:p w14:paraId="123C8E6D" w14:textId="77777777" w:rsidR="00592AD7" w:rsidRPr="00A8009B" w:rsidRDefault="00592AD7" w:rsidP="00D57C6B">
            <w:pPr>
              <w:rPr>
                <w:b/>
                <w:lang w:val="es-PE"/>
              </w:rPr>
            </w:pPr>
            <w:r w:rsidRPr="00A8009B">
              <w:rPr>
                <w:b/>
                <w:lang w:val="es-PE"/>
              </w:rPr>
              <w:t>CGC 24.1</w:t>
            </w:r>
          </w:p>
        </w:tc>
        <w:tc>
          <w:tcPr>
            <w:tcW w:w="7848" w:type="dxa"/>
          </w:tcPr>
          <w:p w14:paraId="38309A6E" w14:textId="77777777" w:rsidR="00592AD7" w:rsidRPr="00A8009B" w:rsidRDefault="00592AD7" w:rsidP="00D57C6B">
            <w:pPr>
              <w:pStyle w:val="Default"/>
              <w:jc w:val="both"/>
            </w:pPr>
            <w:r w:rsidRPr="00A8009B">
              <w:t xml:space="preserve">Las partes buscarán resolver cualquier discrepancia de forma amigable mediante consultas mutuas. </w:t>
            </w:r>
          </w:p>
          <w:p w14:paraId="3BA13598" w14:textId="77777777" w:rsidR="00592AD7" w:rsidRPr="00A8009B" w:rsidRDefault="00592AD7" w:rsidP="00D57C6B">
            <w:pPr>
              <w:pStyle w:val="Default"/>
              <w:jc w:val="both"/>
            </w:pPr>
            <w:r w:rsidRPr="00A8009B">
              <w:t xml:space="preserve">Si alguna de las partes objeta alguna acción o inacción de la otra parte, la parte que objeta enviará una notificación escrita donde suministre en detalle la base de la discrepancia a la otra parte. La decisión que se adopte se someterá a la consideración del Conciliador dentro de los 14 días siguientes a la notificación. </w:t>
            </w:r>
          </w:p>
          <w:p w14:paraId="3291D492" w14:textId="77777777" w:rsidR="00592AD7" w:rsidRPr="00A8009B" w:rsidRDefault="00592AD7" w:rsidP="00D57C6B">
            <w:pPr>
              <w:pStyle w:val="Default"/>
              <w:jc w:val="both"/>
            </w:pPr>
            <w:r w:rsidRPr="00A8009B">
              <w:t xml:space="preserve">Asimismo, el Contratante y el Contratista acuerdan que las controversias que surjan sobre la ejecución, interpretación, resolución, inexistencia, ineficacia o invalidez del contrato, se someterán obligatoriamente a Conciliación Decisoria; conforme los procedimientos y directivas previstas por el Centro de Análisis y Resolución de Conflictos de la Pontificia Universidad Católica del Perú, y, de no llegarse a acuerdo conciliatorio alguno y/o llegarse a un acuerdo conciliatorio parcial, la controversia pendiente de resolver, se someterá a arbitraje. </w:t>
            </w:r>
          </w:p>
          <w:p w14:paraId="1F94C267" w14:textId="77777777" w:rsidR="00592AD7" w:rsidRPr="00A8009B" w:rsidRDefault="00592AD7" w:rsidP="00D57C6B">
            <w:pPr>
              <w:jc w:val="both"/>
              <w:rPr>
                <w:spacing w:val="-3"/>
                <w:highlight w:val="yellow"/>
                <w:lang w:val="es-PE"/>
              </w:rPr>
            </w:pPr>
            <w:r w:rsidRPr="00A8009B">
              <w:rPr>
                <w:lang w:val="es-PE"/>
              </w:rPr>
              <w:t xml:space="preserve">Los honorarios y gastos reembolsables pagaderos al conciliador serán los señalados por el Centro de Análisis y Resolución de Conflictos de la Pontificia Universidad Católica del Perú. Los gastos de estadía si fuera necesarios correrán a cargo del reclamante. </w:t>
            </w:r>
          </w:p>
        </w:tc>
      </w:tr>
      <w:tr w:rsidR="00592AD7" w:rsidRPr="00A8009B" w14:paraId="5DB835BB" w14:textId="77777777" w:rsidTr="00E838B7">
        <w:tc>
          <w:tcPr>
            <w:tcW w:w="2093" w:type="dxa"/>
          </w:tcPr>
          <w:p w14:paraId="0056F966" w14:textId="77777777" w:rsidR="00592AD7" w:rsidRPr="00A8009B" w:rsidRDefault="00592AD7" w:rsidP="00D57C6B">
            <w:pPr>
              <w:rPr>
                <w:b/>
                <w:lang w:val="es-PE"/>
              </w:rPr>
            </w:pPr>
            <w:r w:rsidRPr="00A8009B">
              <w:rPr>
                <w:b/>
                <w:lang w:val="es-PE"/>
              </w:rPr>
              <w:t>CGC 25.2</w:t>
            </w:r>
          </w:p>
        </w:tc>
        <w:tc>
          <w:tcPr>
            <w:tcW w:w="7848" w:type="dxa"/>
          </w:tcPr>
          <w:p w14:paraId="23AA7787" w14:textId="77777777" w:rsidR="00592AD7" w:rsidRPr="00A8009B" w:rsidRDefault="00592AD7" w:rsidP="00D57C6B">
            <w:pPr>
              <w:pStyle w:val="Default"/>
            </w:pPr>
            <w:r w:rsidRPr="00A8009B">
              <w:t xml:space="preserve">No Corresponde </w:t>
            </w:r>
          </w:p>
        </w:tc>
      </w:tr>
      <w:tr w:rsidR="00592AD7" w:rsidRPr="00A8009B" w14:paraId="4E3B6F41" w14:textId="77777777" w:rsidTr="00E838B7">
        <w:tc>
          <w:tcPr>
            <w:tcW w:w="2093" w:type="dxa"/>
          </w:tcPr>
          <w:p w14:paraId="7EF23E4A" w14:textId="77777777" w:rsidR="00592AD7" w:rsidRPr="00A8009B" w:rsidRDefault="00592AD7" w:rsidP="00D57C6B">
            <w:pPr>
              <w:rPr>
                <w:b/>
                <w:lang w:val="es-PE"/>
              </w:rPr>
            </w:pPr>
            <w:r w:rsidRPr="00A8009B">
              <w:rPr>
                <w:b/>
                <w:lang w:val="es-PE"/>
              </w:rPr>
              <w:t>CGC 25.3</w:t>
            </w:r>
          </w:p>
        </w:tc>
        <w:tc>
          <w:tcPr>
            <w:tcW w:w="7848" w:type="dxa"/>
          </w:tcPr>
          <w:p w14:paraId="2E4CAAA6" w14:textId="77777777" w:rsidR="00592AD7" w:rsidRPr="00A8009B" w:rsidRDefault="00592AD7" w:rsidP="00E67658">
            <w:pPr>
              <w:pStyle w:val="Outline"/>
              <w:spacing w:before="0"/>
              <w:rPr>
                <w:spacing w:val="-3"/>
                <w:kern w:val="0"/>
                <w:szCs w:val="24"/>
                <w:lang w:val="es-PE"/>
              </w:rPr>
            </w:pPr>
            <w:r w:rsidRPr="00A8009B">
              <w:rPr>
                <w:spacing w:val="-3"/>
                <w:szCs w:val="24"/>
                <w:lang w:val="es-PE"/>
              </w:rPr>
              <w:t xml:space="preserve">Los procedimientos de arbitraje serán: conforme a la Legislación Nacional sobre Arbitraje de Derecho y el Reglamento del Centro de Análisis y Resolución de Conflictos de la Pontificia Universidad Católica del Perú. </w:t>
            </w:r>
          </w:p>
        </w:tc>
      </w:tr>
      <w:tr w:rsidR="00592AD7" w:rsidRPr="00A8009B" w14:paraId="2D8CAD73" w14:textId="77777777" w:rsidTr="00E838B7">
        <w:tc>
          <w:tcPr>
            <w:tcW w:w="2093" w:type="dxa"/>
          </w:tcPr>
          <w:p w14:paraId="5927FF5B" w14:textId="77777777" w:rsidR="00592AD7" w:rsidRPr="00A8009B" w:rsidRDefault="00592AD7" w:rsidP="00D57C6B">
            <w:pPr>
              <w:rPr>
                <w:b/>
                <w:lang w:val="es-PE"/>
              </w:rPr>
            </w:pPr>
            <w:r w:rsidRPr="00A8009B">
              <w:rPr>
                <w:b/>
                <w:lang w:val="es-PE"/>
              </w:rPr>
              <w:t>CGC</w:t>
            </w:r>
            <w:r w:rsidRPr="00A8009B">
              <w:rPr>
                <w:b/>
                <w:lang w:val="es-PE"/>
              </w:rPr>
              <w:tab/>
              <w:t>26.1</w:t>
            </w:r>
          </w:p>
        </w:tc>
        <w:tc>
          <w:tcPr>
            <w:tcW w:w="7848" w:type="dxa"/>
          </w:tcPr>
          <w:p w14:paraId="6E7C31BA" w14:textId="77777777" w:rsidR="00592AD7" w:rsidRPr="00A8009B" w:rsidRDefault="00592AD7" w:rsidP="00D57C6B">
            <w:pPr>
              <w:pStyle w:val="Default"/>
            </w:pPr>
            <w:r w:rsidRPr="00A8009B">
              <w:t xml:space="preserve">No Corresponde </w:t>
            </w:r>
          </w:p>
        </w:tc>
      </w:tr>
      <w:tr w:rsidR="00592AD7" w:rsidRPr="00A8009B" w14:paraId="1B0A1B5A" w14:textId="77777777" w:rsidTr="00E838B7">
        <w:trPr>
          <w:cantSplit/>
        </w:trPr>
        <w:tc>
          <w:tcPr>
            <w:tcW w:w="9941" w:type="dxa"/>
            <w:gridSpan w:val="2"/>
          </w:tcPr>
          <w:p w14:paraId="08E6D871" w14:textId="77777777" w:rsidR="00592AD7" w:rsidRPr="00A8009B" w:rsidRDefault="00592AD7" w:rsidP="00D57C6B">
            <w:pPr>
              <w:pStyle w:val="Textoindependiente2"/>
              <w:jc w:val="center"/>
              <w:rPr>
                <w:i w:val="0"/>
                <w:spacing w:val="-3"/>
                <w:lang w:val="es-PE"/>
              </w:rPr>
            </w:pPr>
            <w:r w:rsidRPr="00A8009B">
              <w:rPr>
                <w:b/>
                <w:i w:val="0"/>
                <w:lang w:val="es-PE"/>
              </w:rPr>
              <w:t>B. Control de Plazos</w:t>
            </w:r>
          </w:p>
        </w:tc>
      </w:tr>
      <w:tr w:rsidR="00592AD7" w:rsidRPr="00A8009B" w14:paraId="17A5AA78" w14:textId="77777777" w:rsidTr="00E838B7">
        <w:trPr>
          <w:cantSplit/>
        </w:trPr>
        <w:tc>
          <w:tcPr>
            <w:tcW w:w="2093" w:type="dxa"/>
          </w:tcPr>
          <w:p w14:paraId="6DC81D4A" w14:textId="77777777" w:rsidR="00592AD7" w:rsidRPr="00A8009B" w:rsidRDefault="00592AD7" w:rsidP="00D57C6B">
            <w:pPr>
              <w:rPr>
                <w:b/>
                <w:lang w:val="es-PE"/>
              </w:rPr>
            </w:pPr>
            <w:r w:rsidRPr="00A8009B">
              <w:rPr>
                <w:b/>
                <w:lang w:val="es-PE"/>
              </w:rPr>
              <w:t>CGC 27.1</w:t>
            </w:r>
            <w:r w:rsidRPr="00A8009B">
              <w:rPr>
                <w:b/>
                <w:lang w:val="es-PE"/>
              </w:rPr>
              <w:tab/>
            </w:r>
          </w:p>
        </w:tc>
        <w:tc>
          <w:tcPr>
            <w:tcW w:w="7848" w:type="dxa"/>
          </w:tcPr>
          <w:p w14:paraId="311898AB" w14:textId="77777777" w:rsidR="00592AD7" w:rsidRPr="00A8009B" w:rsidRDefault="00592AD7" w:rsidP="00D57C6B">
            <w:pPr>
              <w:pStyle w:val="Default"/>
              <w:jc w:val="both"/>
            </w:pPr>
            <w:r w:rsidRPr="00A8009B">
              <w:t xml:space="preserve">Igual a las CGC, dentro de cinco (5) días a partir de la fecha de la Carta de Aceptación. </w:t>
            </w:r>
          </w:p>
        </w:tc>
      </w:tr>
      <w:tr w:rsidR="00592AD7" w:rsidRPr="00A8009B" w14:paraId="4E439883" w14:textId="77777777" w:rsidTr="00E838B7">
        <w:trPr>
          <w:cantSplit/>
        </w:trPr>
        <w:tc>
          <w:tcPr>
            <w:tcW w:w="2093" w:type="dxa"/>
          </w:tcPr>
          <w:p w14:paraId="498988F9" w14:textId="77777777" w:rsidR="00592AD7" w:rsidRPr="00A8009B" w:rsidRDefault="00592AD7" w:rsidP="00D57C6B">
            <w:pPr>
              <w:rPr>
                <w:b/>
                <w:lang w:val="es-PE"/>
              </w:rPr>
            </w:pPr>
            <w:r w:rsidRPr="00A8009B">
              <w:rPr>
                <w:b/>
                <w:lang w:val="es-PE"/>
              </w:rPr>
              <w:t>CGC 27.3</w:t>
            </w:r>
          </w:p>
        </w:tc>
        <w:tc>
          <w:tcPr>
            <w:tcW w:w="7848" w:type="dxa"/>
          </w:tcPr>
          <w:p w14:paraId="3C5887F5" w14:textId="77777777" w:rsidR="00592AD7" w:rsidRPr="00A8009B" w:rsidRDefault="00592AD7" w:rsidP="00D57C6B">
            <w:pPr>
              <w:pStyle w:val="Default"/>
              <w:jc w:val="both"/>
            </w:pPr>
            <w:r w:rsidRPr="00A8009B">
              <w:t xml:space="preserve">Los plazos entre cada actualización del Programa serán de cinco (05) días calendario. </w:t>
            </w:r>
          </w:p>
          <w:p w14:paraId="2B649121" w14:textId="77777777" w:rsidR="00592AD7" w:rsidRPr="00A8009B" w:rsidRDefault="00592AD7" w:rsidP="00D57C6B">
            <w:pPr>
              <w:pStyle w:val="Default"/>
              <w:jc w:val="both"/>
            </w:pPr>
          </w:p>
          <w:p w14:paraId="4C2071A2" w14:textId="77777777" w:rsidR="00592AD7" w:rsidRPr="00A8009B" w:rsidRDefault="00592AD7" w:rsidP="00D57C6B">
            <w:pPr>
              <w:pStyle w:val="Default"/>
              <w:jc w:val="both"/>
            </w:pPr>
            <w:r w:rsidRPr="00A8009B">
              <w:t xml:space="preserve">El monto que será retenido por la presentación retrasada del Programa actualizado será de: S/ 750.00 por cada día de retraso. </w:t>
            </w:r>
          </w:p>
          <w:p w14:paraId="13B43B1B" w14:textId="77777777" w:rsidR="00592AD7" w:rsidRPr="00A8009B" w:rsidRDefault="00592AD7" w:rsidP="00D57C6B">
            <w:pPr>
              <w:pStyle w:val="Default"/>
              <w:jc w:val="both"/>
            </w:pPr>
            <w:r w:rsidRPr="00A8009B">
              <w:t xml:space="preserve">De persistir el incumplimiento se aplicará lo establecido en el numeral 59.3 de las CGC. </w:t>
            </w:r>
          </w:p>
          <w:p w14:paraId="044C39D4" w14:textId="77777777" w:rsidR="00592AD7" w:rsidRPr="00A8009B" w:rsidRDefault="00592AD7" w:rsidP="00D57C6B">
            <w:pPr>
              <w:pStyle w:val="Default"/>
              <w:jc w:val="both"/>
            </w:pPr>
          </w:p>
          <w:p w14:paraId="7B532446" w14:textId="77777777" w:rsidR="00592AD7" w:rsidRPr="00A8009B" w:rsidRDefault="00592AD7" w:rsidP="00D57C6B">
            <w:pPr>
              <w:pStyle w:val="Default"/>
              <w:jc w:val="both"/>
            </w:pPr>
            <w:r w:rsidRPr="00A8009B">
              <w:t xml:space="preserve">El Contratista está obligado a cumplir los avances parciales de cada periodo, contemplado en el programa vigente, en caso de retraso injustificado cuando el monto de la valorización acumulada ejecutada al término de un periodo sea menos al ochenta por ciento del monto de la valorización acumulada programada a dicha fecha, el Gerente de Obra, solicita al contratista, que presente dentro de los 05 días hábiles de la solicitud un programa que acelere la ejecución de los trabajos, de modo que garantice la culminación de la obra en el plazo previsto. </w:t>
            </w:r>
          </w:p>
          <w:p w14:paraId="3FA37C5A" w14:textId="77777777" w:rsidR="00592AD7" w:rsidRPr="00A8009B" w:rsidRDefault="00592AD7" w:rsidP="00D57C6B">
            <w:pPr>
              <w:pStyle w:val="Default"/>
              <w:jc w:val="both"/>
            </w:pPr>
          </w:p>
          <w:p w14:paraId="7DE66A53" w14:textId="77777777" w:rsidR="00592AD7" w:rsidRPr="00A8009B" w:rsidRDefault="00592AD7" w:rsidP="00D57C6B">
            <w:pPr>
              <w:pStyle w:val="Default"/>
              <w:jc w:val="both"/>
            </w:pPr>
            <w:r w:rsidRPr="00A8009B">
              <w:t xml:space="preserve">La falta de presentación de este programa dentro del plazo señalado puede ser causal para que este incumplimiento se considere fundamental y conlleve a la terminación del contrato. </w:t>
            </w:r>
          </w:p>
          <w:p w14:paraId="0B89E5FF" w14:textId="77777777" w:rsidR="00592AD7" w:rsidRPr="00A8009B" w:rsidRDefault="00592AD7" w:rsidP="00D57C6B">
            <w:pPr>
              <w:pStyle w:val="Default"/>
              <w:jc w:val="both"/>
            </w:pPr>
          </w:p>
          <w:p w14:paraId="44491438" w14:textId="77777777" w:rsidR="00592AD7" w:rsidRPr="00A8009B" w:rsidRDefault="00592AD7" w:rsidP="00D57C6B">
            <w:pPr>
              <w:pStyle w:val="Default"/>
              <w:jc w:val="both"/>
            </w:pPr>
            <w:r w:rsidRPr="00A8009B">
              <w:t xml:space="preserve">En caso de que el monto de la valorización acumulada ejecutada del programa acelerado, nuevamente sea menor al ochenta por ciento del monto acumulado programado del nuevo calendario, dicho retraso puede ser considerado como incumplimiento fundamental y puede conllevar a la culminación del contrato. </w:t>
            </w:r>
          </w:p>
          <w:p w14:paraId="4299851B" w14:textId="77777777" w:rsidR="00592AD7" w:rsidRPr="00A8009B" w:rsidRDefault="00592AD7" w:rsidP="00D57C6B">
            <w:pPr>
              <w:jc w:val="both"/>
              <w:rPr>
                <w:lang w:val="es-PE"/>
              </w:rPr>
            </w:pPr>
          </w:p>
          <w:p w14:paraId="169431B5" w14:textId="77777777" w:rsidR="00592AD7" w:rsidRPr="00A8009B" w:rsidRDefault="00592AD7" w:rsidP="00D57C6B">
            <w:pPr>
              <w:jc w:val="both"/>
              <w:rPr>
                <w:i/>
                <w:lang w:val="es-PE"/>
              </w:rPr>
            </w:pPr>
            <w:r w:rsidRPr="00A8009B">
              <w:rPr>
                <w:lang w:val="es-PE"/>
              </w:rPr>
              <w:t xml:space="preserve">De incumplirse la segunda reprogramación, se le aplicara una penalidad al contratista por cada día de retraso reprogramado equivalente al 0.5 por ciento por día del valor de cada obra. El monto máximo a aplicar por dicho concepto es del 10% del precio final del contrato. </w:t>
            </w:r>
          </w:p>
        </w:tc>
      </w:tr>
      <w:tr w:rsidR="00592AD7" w:rsidRPr="00A8009B" w14:paraId="3D2B34DC" w14:textId="77777777" w:rsidTr="00E838B7">
        <w:trPr>
          <w:cantSplit/>
        </w:trPr>
        <w:tc>
          <w:tcPr>
            <w:tcW w:w="9941" w:type="dxa"/>
            <w:gridSpan w:val="2"/>
          </w:tcPr>
          <w:p w14:paraId="123EB66E" w14:textId="77777777" w:rsidR="00592AD7" w:rsidRPr="00A8009B" w:rsidRDefault="00592AD7" w:rsidP="00D57C6B">
            <w:pPr>
              <w:rPr>
                <w:lang w:val="es-PE"/>
              </w:rPr>
            </w:pPr>
          </w:p>
          <w:p w14:paraId="0AE94F77" w14:textId="77777777" w:rsidR="00592AD7" w:rsidRPr="00A8009B" w:rsidRDefault="00592AD7" w:rsidP="00D57C6B">
            <w:pPr>
              <w:pStyle w:val="Ttulo4"/>
              <w:numPr>
                <w:ilvl w:val="0"/>
                <w:numId w:val="0"/>
              </w:numPr>
              <w:rPr>
                <w:sz w:val="24"/>
                <w:lang w:val="es-PE"/>
              </w:rPr>
            </w:pPr>
            <w:bookmarkStart w:id="1608" w:name="_Toc49430634"/>
            <w:bookmarkStart w:id="1609" w:name="_Toc49430812"/>
            <w:bookmarkStart w:id="1610" w:name="_Toc49430989"/>
            <w:bookmarkStart w:id="1611" w:name="_Toc49450342"/>
            <w:bookmarkStart w:id="1612" w:name="_Toc49452431"/>
            <w:bookmarkStart w:id="1613" w:name="_Toc49452706"/>
            <w:r w:rsidRPr="00A8009B">
              <w:rPr>
                <w:sz w:val="24"/>
                <w:lang w:val="es-PE"/>
              </w:rPr>
              <w:t>C. Control de la Calidad</w:t>
            </w:r>
            <w:bookmarkEnd w:id="1608"/>
            <w:bookmarkEnd w:id="1609"/>
            <w:bookmarkEnd w:id="1610"/>
            <w:bookmarkEnd w:id="1611"/>
            <w:bookmarkEnd w:id="1612"/>
            <w:bookmarkEnd w:id="1613"/>
          </w:p>
          <w:p w14:paraId="339A2FDE" w14:textId="77777777" w:rsidR="00592AD7" w:rsidRPr="00A8009B" w:rsidRDefault="00592AD7" w:rsidP="00D57C6B">
            <w:pPr>
              <w:rPr>
                <w:lang w:val="es-PE"/>
              </w:rPr>
            </w:pPr>
          </w:p>
        </w:tc>
      </w:tr>
      <w:tr w:rsidR="00592AD7" w:rsidRPr="00A8009B" w14:paraId="011FF42C" w14:textId="77777777" w:rsidTr="00E838B7">
        <w:trPr>
          <w:cantSplit/>
        </w:trPr>
        <w:tc>
          <w:tcPr>
            <w:tcW w:w="2093" w:type="dxa"/>
          </w:tcPr>
          <w:p w14:paraId="3D97B443" w14:textId="77777777" w:rsidR="00592AD7" w:rsidRPr="00A8009B" w:rsidRDefault="00592AD7" w:rsidP="00D57C6B">
            <w:pPr>
              <w:rPr>
                <w:b/>
                <w:lang w:val="es-PE"/>
              </w:rPr>
            </w:pPr>
            <w:r w:rsidRPr="00A8009B">
              <w:rPr>
                <w:b/>
                <w:lang w:val="es-PE"/>
              </w:rPr>
              <w:t>CGC 35.1</w:t>
            </w:r>
          </w:p>
        </w:tc>
        <w:tc>
          <w:tcPr>
            <w:tcW w:w="7848" w:type="dxa"/>
          </w:tcPr>
          <w:p w14:paraId="7FEB4E18" w14:textId="77777777" w:rsidR="00592AD7" w:rsidRPr="00A8009B" w:rsidRDefault="00592AD7" w:rsidP="00D57C6B">
            <w:pPr>
              <w:pStyle w:val="Default"/>
            </w:pPr>
            <w:r w:rsidRPr="00A8009B">
              <w:t xml:space="preserve">El Período de responsabilidad por Defectos es hasta un máximo de 06 meses. </w:t>
            </w:r>
          </w:p>
        </w:tc>
      </w:tr>
      <w:tr w:rsidR="00592AD7" w:rsidRPr="00A8009B" w14:paraId="2D06519E" w14:textId="77777777" w:rsidTr="00E838B7">
        <w:trPr>
          <w:cantSplit/>
        </w:trPr>
        <w:tc>
          <w:tcPr>
            <w:tcW w:w="9941" w:type="dxa"/>
            <w:gridSpan w:val="2"/>
          </w:tcPr>
          <w:p w14:paraId="41E6DC6E" w14:textId="77777777" w:rsidR="00592AD7" w:rsidRPr="00A8009B" w:rsidRDefault="00592AD7" w:rsidP="00D57C6B">
            <w:pPr>
              <w:rPr>
                <w:lang w:val="es-PE"/>
              </w:rPr>
            </w:pPr>
          </w:p>
          <w:p w14:paraId="50A33463" w14:textId="77777777" w:rsidR="00592AD7" w:rsidRPr="00A8009B" w:rsidRDefault="00592AD7" w:rsidP="00D57C6B">
            <w:pPr>
              <w:jc w:val="center"/>
              <w:rPr>
                <w:lang w:val="es-PE"/>
              </w:rPr>
            </w:pPr>
            <w:r w:rsidRPr="00A8009B">
              <w:rPr>
                <w:b/>
                <w:lang w:val="es-PE"/>
              </w:rPr>
              <w:t>D. Control de Costos</w:t>
            </w:r>
          </w:p>
          <w:p w14:paraId="201DA9C3" w14:textId="77777777" w:rsidR="00592AD7" w:rsidRPr="00A8009B" w:rsidRDefault="00592AD7" w:rsidP="00D57C6B">
            <w:pPr>
              <w:rPr>
                <w:lang w:val="es-PE"/>
              </w:rPr>
            </w:pPr>
          </w:p>
        </w:tc>
      </w:tr>
      <w:tr w:rsidR="00592AD7" w:rsidRPr="00A8009B" w14:paraId="7257A64D" w14:textId="77777777" w:rsidTr="00E838B7">
        <w:trPr>
          <w:cantSplit/>
        </w:trPr>
        <w:tc>
          <w:tcPr>
            <w:tcW w:w="2093" w:type="dxa"/>
          </w:tcPr>
          <w:p w14:paraId="6675E194" w14:textId="77777777" w:rsidR="00592AD7" w:rsidRPr="00A8009B" w:rsidRDefault="00592AD7" w:rsidP="00D57C6B">
            <w:pPr>
              <w:rPr>
                <w:b/>
                <w:lang w:val="es-PE"/>
              </w:rPr>
            </w:pPr>
            <w:r w:rsidRPr="00A8009B">
              <w:rPr>
                <w:b/>
                <w:lang w:val="es-PE"/>
              </w:rPr>
              <w:t>CGC 40.1</w:t>
            </w:r>
          </w:p>
        </w:tc>
        <w:tc>
          <w:tcPr>
            <w:tcW w:w="7848" w:type="dxa"/>
          </w:tcPr>
          <w:p w14:paraId="535BDA09" w14:textId="77777777" w:rsidR="00592AD7" w:rsidRDefault="00592AD7" w:rsidP="00541305">
            <w:pPr>
              <w:spacing w:after="200"/>
              <w:ind w:right="2"/>
              <w:jc w:val="both"/>
              <w:rPr>
                <w:color w:val="000000"/>
                <w:lang w:val="es-PE"/>
              </w:rPr>
            </w:pPr>
            <w:r w:rsidRPr="00A8009B">
              <w:rPr>
                <w:color w:val="000000"/>
                <w:lang w:val="es-PE"/>
              </w:rPr>
              <w:t>Cuando el Gerente de Obras la solicite, el Contratista deberá presentarle 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05C85AFF" w14:textId="416A136B" w:rsidR="00592AD7" w:rsidRPr="001F6588" w:rsidRDefault="001F6588" w:rsidP="00541305">
            <w:pPr>
              <w:spacing w:after="200"/>
              <w:ind w:right="2"/>
              <w:jc w:val="both"/>
              <w:rPr>
                <w:color w:val="000000"/>
                <w:lang w:val="es-PE"/>
              </w:rPr>
            </w:pPr>
            <w:r>
              <w:rPr>
                <w:color w:val="000000"/>
                <w:lang w:val="es-PE"/>
              </w:rPr>
              <w:t>El contratista deberá proporcionar información sobre cualquier riesgo ASSS y su impacto en la variación.</w:t>
            </w:r>
          </w:p>
        </w:tc>
      </w:tr>
      <w:tr w:rsidR="00592AD7" w:rsidRPr="00A8009B" w14:paraId="4C514B7C" w14:textId="77777777" w:rsidTr="00E838B7">
        <w:trPr>
          <w:cantSplit/>
        </w:trPr>
        <w:tc>
          <w:tcPr>
            <w:tcW w:w="2093" w:type="dxa"/>
          </w:tcPr>
          <w:p w14:paraId="2793C49F" w14:textId="77777777" w:rsidR="00592AD7" w:rsidRPr="00A8009B" w:rsidRDefault="00592AD7" w:rsidP="00D57C6B">
            <w:pPr>
              <w:rPr>
                <w:b/>
                <w:highlight w:val="yellow"/>
                <w:lang w:val="es-PE"/>
              </w:rPr>
            </w:pPr>
            <w:r w:rsidRPr="00A8009B">
              <w:rPr>
                <w:b/>
                <w:lang w:val="es-PE"/>
              </w:rPr>
              <w:t>CGC 40.6</w:t>
            </w:r>
          </w:p>
        </w:tc>
        <w:tc>
          <w:tcPr>
            <w:tcW w:w="7848" w:type="dxa"/>
          </w:tcPr>
          <w:p w14:paraId="6AEAC9EC" w14:textId="77777777" w:rsidR="00592AD7" w:rsidRPr="00A8009B" w:rsidRDefault="00592AD7" w:rsidP="00D57C6B">
            <w:pPr>
              <w:spacing w:after="200"/>
              <w:ind w:right="2"/>
              <w:rPr>
                <w:color w:val="000000"/>
                <w:highlight w:val="yellow"/>
                <w:lang w:val="es-PE"/>
              </w:rPr>
            </w:pPr>
            <w:r w:rsidRPr="00A8009B">
              <w:rPr>
                <w:color w:val="000000"/>
                <w:lang w:val="es-PE"/>
              </w:rPr>
              <w:t>Si el Contratante aprueba la propuesta de ingeniería de valor, el monto pagadero al Contratista será hasta el 50% de la reducción del Precio del Contrato.</w:t>
            </w:r>
          </w:p>
        </w:tc>
      </w:tr>
      <w:tr w:rsidR="00592AD7" w:rsidRPr="00A8009B" w14:paraId="091E6E9B" w14:textId="77777777" w:rsidTr="00E838B7">
        <w:trPr>
          <w:cantSplit/>
        </w:trPr>
        <w:tc>
          <w:tcPr>
            <w:tcW w:w="2093" w:type="dxa"/>
          </w:tcPr>
          <w:p w14:paraId="65C9AB7C" w14:textId="77777777" w:rsidR="00592AD7" w:rsidRPr="00A8009B" w:rsidRDefault="00592AD7" w:rsidP="00D57C6B">
            <w:pPr>
              <w:rPr>
                <w:b/>
                <w:lang w:val="es-PE"/>
              </w:rPr>
            </w:pPr>
            <w:r w:rsidRPr="00A8009B">
              <w:rPr>
                <w:b/>
                <w:lang w:val="es-PE"/>
              </w:rPr>
              <w:t>CGC 42.1</w:t>
            </w:r>
          </w:p>
        </w:tc>
        <w:tc>
          <w:tcPr>
            <w:tcW w:w="7848" w:type="dxa"/>
          </w:tcPr>
          <w:p w14:paraId="04C4B347" w14:textId="77777777" w:rsidR="00592AD7" w:rsidRPr="00A8009B" w:rsidRDefault="00592AD7" w:rsidP="00D57C6B">
            <w:pPr>
              <w:pStyle w:val="Default"/>
            </w:pPr>
            <w:r w:rsidRPr="00A8009B">
              <w:t xml:space="preserve">El Gerente de Obras previa evaluación del nivel de avance en la ejecución de las obras, podrá aprobar valorizaciones mensuales y emitir el certificado de pago, después del plazo de ejecución contractual de obra con la aplicación de las penalidades correspondientes, previa aprobación del contratante y bajo el mismo procedimiento indicado en las CGC 43. </w:t>
            </w:r>
          </w:p>
        </w:tc>
      </w:tr>
      <w:tr w:rsidR="00592AD7" w:rsidRPr="00A8009B" w14:paraId="705AFFD5" w14:textId="77777777" w:rsidTr="00E838B7">
        <w:trPr>
          <w:cantSplit/>
        </w:trPr>
        <w:tc>
          <w:tcPr>
            <w:tcW w:w="2093" w:type="dxa"/>
          </w:tcPr>
          <w:p w14:paraId="6F85F28B" w14:textId="77777777" w:rsidR="00592AD7" w:rsidRPr="00A8009B" w:rsidRDefault="00592AD7" w:rsidP="00D57C6B">
            <w:pPr>
              <w:rPr>
                <w:b/>
                <w:lang w:val="es-PE"/>
              </w:rPr>
            </w:pPr>
            <w:r w:rsidRPr="00A8009B">
              <w:rPr>
                <w:b/>
                <w:lang w:val="es-PE"/>
              </w:rPr>
              <w:t>CGC 43.1</w:t>
            </w:r>
          </w:p>
        </w:tc>
        <w:tc>
          <w:tcPr>
            <w:tcW w:w="7848" w:type="dxa"/>
          </w:tcPr>
          <w:p w14:paraId="00B6AE38" w14:textId="77777777" w:rsidR="00592AD7" w:rsidRPr="00A8009B" w:rsidRDefault="00592AD7" w:rsidP="00D57C6B">
            <w:pPr>
              <w:pStyle w:val="Default"/>
              <w:jc w:val="both"/>
            </w:pPr>
            <w:r w:rsidRPr="00A8009B">
              <w:t xml:space="preserve">Las Valorizaciones mensuales por avances del Contratista, serán aprobadas por el Gerente de Obras y remitidas al Contratante (sede PIASAR) dentro de los cinco (5) días siguientes a la presentación de la valorización por parte del Contratista. </w:t>
            </w:r>
          </w:p>
          <w:p w14:paraId="7B464739" w14:textId="77777777" w:rsidR="00592AD7" w:rsidRPr="00A8009B" w:rsidRDefault="00592AD7" w:rsidP="00D57C6B">
            <w:pPr>
              <w:pStyle w:val="Default"/>
              <w:jc w:val="both"/>
            </w:pPr>
          </w:p>
          <w:p w14:paraId="52274E58" w14:textId="77777777" w:rsidR="00592AD7" w:rsidRPr="00A8009B" w:rsidRDefault="00592AD7" w:rsidP="00D57C6B">
            <w:pPr>
              <w:pStyle w:val="Default"/>
              <w:jc w:val="both"/>
            </w:pPr>
            <w:r w:rsidRPr="00A8009B">
              <w:t xml:space="preserve">Las valorizaciones serán mensuales y se elaborarán conjuntamente con el Contratista, en base al porcentaje de actividades realmente ejecutadas tomando como base para el cálculo de porcentaje de avance el presupuesto de obra del Contratante; hasta el día 15 de cada mes; y acompañando la justificación y gráficos explicativos, definidos por la Gerencia de Obras. Los precios de las actividades serán valorizados sobre la base de los precios de los expedientes técnicos cuyo total general será multiplicado por el factor de relación existente entre el monto global del contrato y el monto del Presupuesto Estimado del contratante. </w:t>
            </w:r>
          </w:p>
          <w:p w14:paraId="48F555EB" w14:textId="77777777" w:rsidR="00592AD7" w:rsidRPr="00A8009B" w:rsidRDefault="00592AD7" w:rsidP="00D57C6B">
            <w:pPr>
              <w:pStyle w:val="Default"/>
              <w:jc w:val="both"/>
            </w:pPr>
          </w:p>
          <w:p w14:paraId="06EDEAF2" w14:textId="77777777" w:rsidR="00592AD7" w:rsidRPr="00A8009B" w:rsidRDefault="00592AD7" w:rsidP="00D57C6B">
            <w:pPr>
              <w:spacing w:after="200"/>
              <w:ind w:right="2"/>
              <w:jc w:val="both"/>
              <w:rPr>
                <w:color w:val="000000"/>
                <w:lang w:val="es-PE"/>
              </w:rPr>
            </w:pPr>
            <w:r w:rsidRPr="00A8009B">
              <w:rPr>
                <w:lang w:val="es-PE"/>
              </w:rPr>
              <w:t xml:space="preserve">El Contratante pagará al Contratista los montos certificados por el Gerente de Obras dentro de los 28 días de haberse emitido el certificado. </w:t>
            </w:r>
          </w:p>
        </w:tc>
      </w:tr>
      <w:tr w:rsidR="00592AD7" w:rsidRPr="00A8009B" w14:paraId="73D92C10" w14:textId="77777777" w:rsidTr="00E838B7">
        <w:trPr>
          <w:cantSplit/>
        </w:trPr>
        <w:tc>
          <w:tcPr>
            <w:tcW w:w="2093" w:type="dxa"/>
          </w:tcPr>
          <w:p w14:paraId="6E1577E0" w14:textId="77777777" w:rsidR="00592AD7" w:rsidRPr="00A8009B" w:rsidRDefault="00592AD7" w:rsidP="00D57C6B">
            <w:pPr>
              <w:rPr>
                <w:b/>
                <w:lang w:val="es-PE"/>
              </w:rPr>
            </w:pPr>
            <w:r w:rsidRPr="00A8009B">
              <w:rPr>
                <w:b/>
                <w:lang w:val="es-PE"/>
              </w:rPr>
              <w:t>CGC 44.4</w:t>
            </w:r>
          </w:p>
        </w:tc>
        <w:tc>
          <w:tcPr>
            <w:tcW w:w="7848" w:type="dxa"/>
          </w:tcPr>
          <w:p w14:paraId="48A4C2FC" w14:textId="77777777" w:rsidR="00592AD7" w:rsidRPr="00A8009B" w:rsidRDefault="00592AD7" w:rsidP="00D57C6B">
            <w:pPr>
              <w:pStyle w:val="Default"/>
              <w:jc w:val="both"/>
            </w:pPr>
            <w:r w:rsidRPr="00A8009B">
              <w:t xml:space="preserve">Es el contratista, quien en los primeros quince días de iniciado el plazo de ejecución, el encargado de identificar los posibles eventos compensables y/o variaciones que pudieran darse durante la etapa de ejecución de obra, y que puedan modificar el monto del contrato y el plazo de ejecución por cada localidad. </w:t>
            </w:r>
          </w:p>
        </w:tc>
      </w:tr>
      <w:tr w:rsidR="00592AD7" w:rsidRPr="00A8009B" w14:paraId="2C954051" w14:textId="77777777" w:rsidTr="00E838B7">
        <w:trPr>
          <w:cantSplit/>
        </w:trPr>
        <w:tc>
          <w:tcPr>
            <w:tcW w:w="2093" w:type="dxa"/>
          </w:tcPr>
          <w:p w14:paraId="6D7C5EF1" w14:textId="77777777" w:rsidR="00592AD7" w:rsidRPr="00A8009B" w:rsidRDefault="00592AD7" w:rsidP="00D57C6B">
            <w:pPr>
              <w:rPr>
                <w:b/>
                <w:lang w:val="es-PE"/>
              </w:rPr>
            </w:pPr>
            <w:r w:rsidRPr="00A8009B">
              <w:rPr>
                <w:b/>
                <w:lang w:val="es-PE"/>
              </w:rPr>
              <w:t>CGC 46.1</w:t>
            </w:r>
          </w:p>
        </w:tc>
        <w:tc>
          <w:tcPr>
            <w:tcW w:w="7848" w:type="dxa"/>
          </w:tcPr>
          <w:p w14:paraId="57532A93" w14:textId="77777777" w:rsidR="00592AD7" w:rsidRPr="00A8009B" w:rsidRDefault="00592AD7" w:rsidP="00D57C6B">
            <w:pPr>
              <w:rPr>
                <w:i/>
                <w:lang w:val="es-PE"/>
              </w:rPr>
            </w:pPr>
            <w:r w:rsidRPr="00A8009B">
              <w:rPr>
                <w:lang w:val="es-PE"/>
              </w:rPr>
              <w:t>La moneda del País del Contratante es: Sol</w:t>
            </w:r>
          </w:p>
        </w:tc>
      </w:tr>
      <w:tr w:rsidR="00592AD7" w:rsidRPr="00A8009B" w14:paraId="2C62EA90" w14:textId="77777777" w:rsidTr="00E838B7">
        <w:tc>
          <w:tcPr>
            <w:tcW w:w="2093" w:type="dxa"/>
          </w:tcPr>
          <w:p w14:paraId="74D12104" w14:textId="77777777" w:rsidR="00592AD7" w:rsidRPr="00A8009B" w:rsidRDefault="00592AD7" w:rsidP="00D57C6B">
            <w:pPr>
              <w:rPr>
                <w:b/>
                <w:lang w:val="es-PE"/>
              </w:rPr>
            </w:pPr>
            <w:r w:rsidRPr="00A8009B">
              <w:rPr>
                <w:b/>
                <w:lang w:val="es-PE"/>
              </w:rPr>
              <w:t>CGC 47.1</w:t>
            </w:r>
          </w:p>
        </w:tc>
        <w:tc>
          <w:tcPr>
            <w:tcW w:w="7848" w:type="dxa"/>
          </w:tcPr>
          <w:p w14:paraId="15EC7C22" w14:textId="77777777" w:rsidR="00592AD7" w:rsidRPr="00A8009B" w:rsidRDefault="00592AD7" w:rsidP="00D57C6B">
            <w:pPr>
              <w:pStyle w:val="Default"/>
            </w:pPr>
            <w:r w:rsidRPr="00A8009B">
              <w:t xml:space="preserve">El Contrato no está sujeto a ajuste de precios de conformidad con lo estipulado en la Cláusula 47 de las CGC. </w:t>
            </w:r>
          </w:p>
        </w:tc>
      </w:tr>
      <w:tr w:rsidR="00592AD7" w:rsidRPr="00A8009B" w14:paraId="78FB656E" w14:textId="77777777" w:rsidTr="00E838B7">
        <w:trPr>
          <w:cantSplit/>
        </w:trPr>
        <w:tc>
          <w:tcPr>
            <w:tcW w:w="2093" w:type="dxa"/>
          </w:tcPr>
          <w:p w14:paraId="69CD515B" w14:textId="77777777" w:rsidR="00592AD7" w:rsidRPr="00A8009B" w:rsidRDefault="00592AD7" w:rsidP="00D57C6B">
            <w:pPr>
              <w:rPr>
                <w:b/>
                <w:lang w:val="es-PE"/>
              </w:rPr>
            </w:pPr>
            <w:r w:rsidRPr="00A8009B">
              <w:rPr>
                <w:b/>
                <w:lang w:val="es-PE"/>
              </w:rPr>
              <w:t>CGC 48.1</w:t>
            </w:r>
          </w:p>
        </w:tc>
        <w:tc>
          <w:tcPr>
            <w:tcW w:w="7848" w:type="dxa"/>
          </w:tcPr>
          <w:p w14:paraId="04B6EEFF" w14:textId="77777777" w:rsidR="00592AD7" w:rsidRPr="00A8009B" w:rsidRDefault="00592AD7" w:rsidP="00D57C6B">
            <w:pPr>
              <w:pStyle w:val="Default"/>
            </w:pPr>
            <w:r w:rsidRPr="00A8009B">
              <w:t xml:space="preserve">La proporción que se retendrá de los de pagos es: el 5% de cada valorización. </w:t>
            </w:r>
          </w:p>
        </w:tc>
      </w:tr>
      <w:tr w:rsidR="00592AD7" w:rsidRPr="00A8009B" w14:paraId="4F6332FA" w14:textId="77777777" w:rsidTr="00E838B7">
        <w:trPr>
          <w:cantSplit/>
        </w:trPr>
        <w:tc>
          <w:tcPr>
            <w:tcW w:w="2093" w:type="dxa"/>
          </w:tcPr>
          <w:p w14:paraId="5F6F2106" w14:textId="77777777" w:rsidR="00592AD7" w:rsidRPr="00A8009B" w:rsidRDefault="00592AD7" w:rsidP="00D57C6B">
            <w:pPr>
              <w:rPr>
                <w:b/>
                <w:lang w:val="es-PE"/>
              </w:rPr>
            </w:pPr>
            <w:r w:rsidRPr="00A8009B">
              <w:rPr>
                <w:b/>
                <w:lang w:val="es-PE"/>
              </w:rPr>
              <w:t>CGC 49.1</w:t>
            </w:r>
            <w:r w:rsidRPr="00A8009B">
              <w:rPr>
                <w:b/>
                <w:lang w:val="es-PE"/>
              </w:rPr>
              <w:tab/>
            </w:r>
          </w:p>
        </w:tc>
        <w:tc>
          <w:tcPr>
            <w:tcW w:w="7848" w:type="dxa"/>
          </w:tcPr>
          <w:p w14:paraId="4552CAF5" w14:textId="77777777" w:rsidR="00592AD7" w:rsidRPr="00A8009B" w:rsidRDefault="00592AD7" w:rsidP="00D57C6B">
            <w:pPr>
              <w:pStyle w:val="Default"/>
              <w:jc w:val="both"/>
            </w:pPr>
            <w:r w:rsidRPr="00A8009B">
              <w:t xml:space="preserve">El monto de la indemnización por daños y perjuicios por cada día de retraso de la fecha de culminación con respecto a la Fecha Prevista de culminación será del 0.5 por ciento por día del valor de cada obra. El monto máximo a aplicar por dicho concepto es del 10% del precio final del Contrato. </w:t>
            </w:r>
          </w:p>
          <w:p w14:paraId="1440E270" w14:textId="77777777" w:rsidR="00592AD7" w:rsidRPr="00A8009B" w:rsidRDefault="00592AD7" w:rsidP="00D57C6B">
            <w:pPr>
              <w:pStyle w:val="Default"/>
              <w:jc w:val="both"/>
            </w:pPr>
          </w:p>
          <w:p w14:paraId="183B9677" w14:textId="77777777" w:rsidR="00592AD7" w:rsidRPr="00A8009B" w:rsidRDefault="00592AD7" w:rsidP="00D57C6B">
            <w:pPr>
              <w:pStyle w:val="Default"/>
              <w:jc w:val="both"/>
            </w:pPr>
            <w:r w:rsidRPr="00A8009B">
              <w:t xml:space="preserve">Se aplica esta indemnización al contratista que haya incurrido en retrasos hasta el máximo del 10% del monto que corresponde a la obra de esa localidad o comunidad campesina. </w:t>
            </w:r>
          </w:p>
          <w:p w14:paraId="41081A6A" w14:textId="77777777" w:rsidR="00592AD7" w:rsidRPr="00A8009B" w:rsidRDefault="00592AD7" w:rsidP="00D57C6B">
            <w:pPr>
              <w:pStyle w:val="Default"/>
              <w:jc w:val="both"/>
            </w:pPr>
          </w:p>
          <w:p w14:paraId="6EEA1D69" w14:textId="77777777" w:rsidR="00592AD7" w:rsidRPr="00A8009B" w:rsidRDefault="00592AD7" w:rsidP="00D57C6B">
            <w:pPr>
              <w:pStyle w:val="Default"/>
              <w:jc w:val="both"/>
            </w:pPr>
            <w:r w:rsidRPr="00A8009B">
              <w:t xml:space="preserve">Sin perjuicio de lo anterior, en los DDL o el contrato podrán establecerse penalidades adicionales a las reguladas en las CGC 49.1, siempre y cuando sean objetivas, razonables, congruentes y proporcionales con el objeto de la convocatoria, hasta por un monto máximo equivalente al diez por ciento (10%) del monto del contrato vigente o, de ser el caso, del ítem que debió ejecutarse. Estas penalidades son las siguientes: </w:t>
            </w:r>
          </w:p>
          <w:p w14:paraId="26773B3C" w14:textId="77777777" w:rsidR="00592AD7" w:rsidRPr="00A8009B" w:rsidRDefault="00592AD7" w:rsidP="00D57C6B">
            <w:pPr>
              <w:pStyle w:val="Default"/>
            </w:pPr>
          </w:p>
          <w:p w14:paraId="47282A76" w14:textId="77777777" w:rsidR="00592AD7" w:rsidRPr="00A8009B" w:rsidRDefault="00592AD7" w:rsidP="00D57C6B">
            <w:pPr>
              <w:pStyle w:val="Default"/>
              <w:jc w:val="both"/>
            </w:pPr>
            <w:r w:rsidRPr="00A8009B">
              <w:t xml:space="preserve">- SEGURIDAD DE OBRA Y SEÑALIZACIÓN. - Cuando el Contratista no cuenta con los dispositivos de seguridad en la obra tanto peatonal como vehicular incumpliendo las normas, además de las señalizaciones solicitadas por el Supervisor y Entidad. La penalidad es por ocurrencia y por cada punto de trabajo, se aplicará una penalidad de 3/1000 del monto contractual. </w:t>
            </w:r>
          </w:p>
          <w:p w14:paraId="6AF1DD83" w14:textId="77777777" w:rsidR="00592AD7" w:rsidRPr="00A8009B" w:rsidRDefault="00592AD7" w:rsidP="00D57C6B">
            <w:pPr>
              <w:pStyle w:val="Default"/>
              <w:jc w:val="both"/>
            </w:pPr>
          </w:p>
          <w:p w14:paraId="5BCBD2F7" w14:textId="77777777" w:rsidR="00592AD7" w:rsidRPr="00A8009B" w:rsidRDefault="00592AD7" w:rsidP="00D57C6B">
            <w:pPr>
              <w:pStyle w:val="Default"/>
              <w:jc w:val="both"/>
            </w:pPr>
            <w:r w:rsidRPr="00A8009B">
              <w:t xml:space="preserve">- INDUMENTARIA E IMPLEMENTOS DE PROTECCIÓN PERSONAL. - Cuando el Contratista no cumpla con dotar a su personal de los elementos de seguridad o cuando el personal del Contratista no cuenta con uniformes y equipos de protección personal completos. La penalidad es por ocurrencia, se aplicará una penalidad de 2/1000 del monto contractual. </w:t>
            </w:r>
          </w:p>
          <w:p w14:paraId="3569289F" w14:textId="77777777" w:rsidR="00592AD7" w:rsidRPr="00A8009B" w:rsidRDefault="00592AD7" w:rsidP="00D57C6B">
            <w:pPr>
              <w:pStyle w:val="Default"/>
              <w:jc w:val="both"/>
            </w:pPr>
          </w:p>
          <w:p w14:paraId="1E481BE7" w14:textId="77777777" w:rsidR="00592AD7" w:rsidRPr="00A8009B" w:rsidRDefault="00592AD7" w:rsidP="00D57C6B">
            <w:pPr>
              <w:pStyle w:val="Default"/>
              <w:jc w:val="both"/>
              <w:rPr>
                <w:i/>
              </w:rPr>
            </w:pPr>
            <w:r w:rsidRPr="00A8009B">
              <w:t xml:space="preserve">- MITIGACIÓN AMBIENTAL. - Cuando el Contratista no cumple en realizar las medidas de mitigación ambiental indicadas en el instrumento de gestión ambiental. La penalidad es por ocurrencia, se aplicará una penalidad de 1/1000 del monto contractual. </w:t>
            </w:r>
            <w:r w:rsidRPr="00A8009B">
              <w:rPr>
                <w:i/>
                <w:spacing w:val="-3"/>
              </w:rPr>
              <w:t xml:space="preserve"> </w:t>
            </w:r>
          </w:p>
        </w:tc>
      </w:tr>
      <w:tr w:rsidR="00592AD7" w:rsidRPr="00A8009B" w14:paraId="759877DB" w14:textId="77777777" w:rsidTr="00E838B7">
        <w:trPr>
          <w:cantSplit/>
        </w:trPr>
        <w:tc>
          <w:tcPr>
            <w:tcW w:w="2093" w:type="dxa"/>
          </w:tcPr>
          <w:p w14:paraId="2BA7744B" w14:textId="77777777" w:rsidR="00592AD7" w:rsidRPr="00A8009B" w:rsidRDefault="00592AD7" w:rsidP="00D57C6B">
            <w:pPr>
              <w:rPr>
                <w:b/>
                <w:lang w:val="es-PE"/>
              </w:rPr>
            </w:pPr>
            <w:r w:rsidRPr="00A8009B">
              <w:rPr>
                <w:b/>
                <w:lang w:val="es-PE"/>
              </w:rPr>
              <w:t>CGC 50.1</w:t>
            </w:r>
          </w:p>
        </w:tc>
        <w:tc>
          <w:tcPr>
            <w:tcW w:w="7848" w:type="dxa"/>
          </w:tcPr>
          <w:p w14:paraId="5225220F" w14:textId="77777777" w:rsidR="00592AD7" w:rsidRPr="00A8009B" w:rsidRDefault="00592AD7" w:rsidP="00D57C6B">
            <w:pPr>
              <w:jc w:val="both"/>
              <w:rPr>
                <w:i/>
                <w:spacing w:val="-3"/>
                <w:lang w:val="es-PE"/>
              </w:rPr>
            </w:pPr>
            <w:r w:rsidRPr="00A8009B">
              <w:rPr>
                <w:lang w:val="es-PE"/>
              </w:rPr>
              <w:t xml:space="preserve">No aplica </w:t>
            </w:r>
          </w:p>
        </w:tc>
      </w:tr>
      <w:tr w:rsidR="00592AD7" w:rsidRPr="00A8009B" w14:paraId="3F1AD701" w14:textId="77777777" w:rsidTr="00E838B7">
        <w:trPr>
          <w:cantSplit/>
        </w:trPr>
        <w:tc>
          <w:tcPr>
            <w:tcW w:w="2093" w:type="dxa"/>
          </w:tcPr>
          <w:p w14:paraId="753B07AA" w14:textId="77777777" w:rsidR="00592AD7" w:rsidRPr="00A8009B" w:rsidRDefault="00592AD7" w:rsidP="00D57C6B">
            <w:pPr>
              <w:rPr>
                <w:b/>
                <w:lang w:val="es-PE"/>
              </w:rPr>
            </w:pPr>
            <w:r w:rsidRPr="00A8009B">
              <w:rPr>
                <w:b/>
                <w:lang w:val="es-PE"/>
              </w:rPr>
              <w:t>CGC  51.1</w:t>
            </w:r>
          </w:p>
        </w:tc>
        <w:tc>
          <w:tcPr>
            <w:tcW w:w="7848" w:type="dxa"/>
          </w:tcPr>
          <w:p w14:paraId="74A1EF61" w14:textId="77777777" w:rsidR="00592AD7" w:rsidRPr="00A8009B" w:rsidRDefault="00592AD7" w:rsidP="00D57C6B">
            <w:pPr>
              <w:pStyle w:val="Default"/>
              <w:jc w:val="both"/>
            </w:pPr>
            <w:r w:rsidRPr="00A8009B">
              <w:t xml:space="preserve">El pago por anticipo será de hasta el 30% del monto total del contrato y se pagará al Contratista a más tardar al vencimiento de quinceavo día de presentada la carta fianza correspondiente, el calendario valorizado de utilización del adelanto y el análisis financiero del contratista para cumplir la totalidad del contrato. </w:t>
            </w:r>
          </w:p>
          <w:p w14:paraId="0369485D" w14:textId="77777777" w:rsidR="00592AD7" w:rsidRPr="00A8009B" w:rsidRDefault="00592AD7" w:rsidP="00D57C6B">
            <w:pPr>
              <w:pStyle w:val="Default"/>
              <w:jc w:val="both"/>
            </w:pPr>
          </w:p>
          <w:p w14:paraId="7909CF74" w14:textId="77777777" w:rsidR="00592AD7" w:rsidRPr="00A8009B" w:rsidRDefault="00592AD7" w:rsidP="00D57C6B">
            <w:pPr>
              <w:pStyle w:val="Default"/>
              <w:jc w:val="both"/>
            </w:pPr>
            <w:r w:rsidRPr="00A8009B">
              <w:t xml:space="preserve">La solicitud de anticipo deberá ser formulada por el Contratista dentro de los 14 días siguientes de firmado el contrato, adjuntando para ello la correspondiente Carta Fianza, </w:t>
            </w:r>
            <w:r w:rsidRPr="00A8009B">
              <w:rPr>
                <w:color w:val="000000" w:themeColor="text1"/>
              </w:rPr>
              <w:t>emitida por entidades que estén bajo el ámbito de la Supervisión de la Superintendencia de Banca, Seguros y Administradoras Privadas de Fondos de Pensiones, o que esté considerada en la lista actualizada de bancos extranjeros de primera categoría que periódicamente publica el Banco Central de Reserva del Perú</w:t>
            </w:r>
            <w:r w:rsidRPr="00A8009B">
              <w:t>.</w:t>
            </w:r>
          </w:p>
          <w:p w14:paraId="086893C6" w14:textId="77777777" w:rsidR="00592AD7" w:rsidRPr="00A8009B" w:rsidRDefault="00592AD7" w:rsidP="00D57C6B">
            <w:pPr>
              <w:pStyle w:val="Default"/>
              <w:jc w:val="both"/>
              <w:rPr>
                <w:color w:val="000000" w:themeColor="text1"/>
              </w:rPr>
            </w:pPr>
            <w:r w:rsidRPr="00A8009B">
              <w:t xml:space="preserve"> </w:t>
            </w:r>
          </w:p>
          <w:p w14:paraId="2EF9C582" w14:textId="77777777" w:rsidR="00592AD7" w:rsidRPr="00A8009B" w:rsidRDefault="00592AD7" w:rsidP="00D57C6B">
            <w:pPr>
              <w:jc w:val="both"/>
              <w:rPr>
                <w:i/>
                <w:spacing w:val="-3"/>
                <w:lang w:val="es-PE"/>
              </w:rPr>
            </w:pPr>
            <w:r w:rsidRPr="00A8009B">
              <w:rPr>
                <w:lang w:val="es-PE"/>
              </w:rPr>
              <w:t xml:space="preserve">De no presentar la Carta Fianza en el plazo indicado, el plazo de ejecución de obra se contará desde la fecha de entrega del terreno. </w:t>
            </w:r>
          </w:p>
        </w:tc>
      </w:tr>
      <w:tr w:rsidR="00592AD7" w:rsidRPr="00A8009B" w14:paraId="627AE68C" w14:textId="77777777" w:rsidTr="00E838B7">
        <w:tc>
          <w:tcPr>
            <w:tcW w:w="2093" w:type="dxa"/>
          </w:tcPr>
          <w:p w14:paraId="03B725D9" w14:textId="77777777" w:rsidR="00592AD7" w:rsidRPr="00A8009B" w:rsidRDefault="00592AD7" w:rsidP="00D57C6B">
            <w:pPr>
              <w:rPr>
                <w:b/>
                <w:lang w:val="es-PE"/>
              </w:rPr>
            </w:pPr>
            <w:r w:rsidRPr="00A8009B">
              <w:rPr>
                <w:b/>
                <w:lang w:val="es-PE"/>
              </w:rPr>
              <w:t>CGC 52.1</w:t>
            </w:r>
            <w:r w:rsidRPr="00A8009B">
              <w:rPr>
                <w:b/>
                <w:lang w:val="es-PE"/>
              </w:rPr>
              <w:tab/>
            </w:r>
          </w:p>
        </w:tc>
        <w:tc>
          <w:tcPr>
            <w:tcW w:w="7848" w:type="dxa"/>
          </w:tcPr>
          <w:p w14:paraId="24339933" w14:textId="77777777" w:rsidR="00592AD7" w:rsidRPr="00A8009B" w:rsidRDefault="00592AD7" w:rsidP="00D57C6B">
            <w:pPr>
              <w:jc w:val="both"/>
              <w:rPr>
                <w:color w:val="000000" w:themeColor="text1"/>
                <w:lang w:val="es-PE"/>
              </w:rPr>
            </w:pPr>
            <w:r w:rsidRPr="00A8009B">
              <w:rPr>
                <w:lang w:val="es-PE"/>
              </w:rPr>
              <w:t xml:space="preserve">La forma estándar de Garantía de Cumplimiento aceptable al Contratante será una Carta Fianza, </w:t>
            </w:r>
            <w:r w:rsidRPr="00A8009B">
              <w:rPr>
                <w:color w:val="000000" w:themeColor="text1"/>
                <w:lang w:val="es-PE"/>
              </w:rPr>
              <w:t xml:space="preserve">emitida por entidades que estén bajo el ámbito de la Supervisión de la Superintendencia de Banca, Seguros y Administradoras Privadas de Fondos de Pensiones, o que esté considerada en la lista actualizada de bancos extranjeros de primera categoría que periódicamente publica el Banco Central de Reserva del Perú. En el caso de aseguradora o afianzadora, la garantía que emita será aceptada siempre y cuando no estén condicionadas a evaluaciones posteriores para ser otorgadas. </w:t>
            </w:r>
          </w:p>
          <w:p w14:paraId="6A89092D" w14:textId="77777777" w:rsidR="00592AD7" w:rsidRPr="00A8009B" w:rsidRDefault="00592AD7" w:rsidP="00D57C6B">
            <w:pPr>
              <w:jc w:val="both"/>
              <w:rPr>
                <w:color w:val="000000" w:themeColor="text1"/>
                <w:lang w:val="es-PE"/>
              </w:rPr>
            </w:pPr>
          </w:p>
          <w:p w14:paraId="2631E069" w14:textId="77777777" w:rsidR="00592AD7" w:rsidRPr="00A8009B" w:rsidRDefault="00592AD7" w:rsidP="00D57C6B">
            <w:pPr>
              <w:pStyle w:val="Default"/>
              <w:jc w:val="both"/>
              <w:rPr>
                <w:spacing w:val="-3"/>
              </w:rPr>
            </w:pPr>
            <w:r w:rsidRPr="00A8009B">
              <w:t xml:space="preserve">Con las condiciones de solidaria, incondicional, de realización automática e irrevocable a favor del Contratante. </w:t>
            </w:r>
            <w:r w:rsidRPr="00A8009B">
              <w:rPr>
                <w:color w:val="00B0F0"/>
              </w:rPr>
              <w:t xml:space="preserve"> </w:t>
            </w:r>
          </w:p>
        </w:tc>
      </w:tr>
      <w:tr w:rsidR="00592AD7" w:rsidRPr="00A8009B" w14:paraId="07C2376C" w14:textId="77777777" w:rsidTr="00E838B7">
        <w:trPr>
          <w:cantSplit/>
        </w:trPr>
        <w:tc>
          <w:tcPr>
            <w:tcW w:w="9941" w:type="dxa"/>
            <w:gridSpan w:val="2"/>
          </w:tcPr>
          <w:p w14:paraId="1FEB70DD" w14:textId="77777777" w:rsidR="00592AD7" w:rsidRPr="00A8009B" w:rsidRDefault="00592AD7" w:rsidP="00D57C6B">
            <w:pPr>
              <w:rPr>
                <w:spacing w:val="-3"/>
                <w:lang w:val="es-PE"/>
              </w:rPr>
            </w:pPr>
          </w:p>
          <w:p w14:paraId="26558642" w14:textId="77777777" w:rsidR="00592AD7" w:rsidRPr="00A8009B" w:rsidRDefault="00592AD7" w:rsidP="00D57C6B">
            <w:pPr>
              <w:pStyle w:val="Ttulo4"/>
              <w:numPr>
                <w:ilvl w:val="0"/>
                <w:numId w:val="0"/>
              </w:numPr>
              <w:rPr>
                <w:spacing w:val="-3"/>
                <w:sz w:val="24"/>
                <w:lang w:val="es-PE"/>
              </w:rPr>
            </w:pPr>
            <w:bookmarkStart w:id="1614" w:name="_Toc49430635"/>
            <w:bookmarkStart w:id="1615" w:name="_Toc49430813"/>
            <w:bookmarkStart w:id="1616" w:name="_Toc49430990"/>
            <w:bookmarkStart w:id="1617" w:name="_Toc49450343"/>
            <w:bookmarkStart w:id="1618" w:name="_Toc49452432"/>
            <w:bookmarkStart w:id="1619" w:name="_Toc49452707"/>
            <w:r w:rsidRPr="00A8009B">
              <w:rPr>
                <w:spacing w:val="-3"/>
                <w:sz w:val="24"/>
                <w:lang w:val="es-PE"/>
              </w:rPr>
              <w:t>E. Finalización del Contrato</w:t>
            </w:r>
            <w:bookmarkEnd w:id="1614"/>
            <w:bookmarkEnd w:id="1615"/>
            <w:bookmarkEnd w:id="1616"/>
            <w:bookmarkEnd w:id="1617"/>
            <w:bookmarkEnd w:id="1618"/>
            <w:bookmarkEnd w:id="1619"/>
          </w:p>
          <w:p w14:paraId="3A0C5FC1" w14:textId="77777777" w:rsidR="00592AD7" w:rsidRPr="00A8009B" w:rsidRDefault="00592AD7" w:rsidP="00D57C6B">
            <w:pPr>
              <w:rPr>
                <w:spacing w:val="-3"/>
                <w:lang w:val="es-PE"/>
              </w:rPr>
            </w:pPr>
          </w:p>
        </w:tc>
      </w:tr>
      <w:tr w:rsidR="00592AD7" w:rsidRPr="00A8009B" w14:paraId="5351F8EB" w14:textId="77777777" w:rsidTr="00E838B7">
        <w:trPr>
          <w:cantSplit/>
        </w:trPr>
        <w:tc>
          <w:tcPr>
            <w:tcW w:w="2093" w:type="dxa"/>
          </w:tcPr>
          <w:p w14:paraId="40D4E893" w14:textId="77777777" w:rsidR="00592AD7" w:rsidRPr="00A8009B" w:rsidRDefault="00592AD7" w:rsidP="00D57C6B">
            <w:pPr>
              <w:rPr>
                <w:b/>
                <w:lang w:val="es-PE"/>
              </w:rPr>
            </w:pPr>
            <w:r w:rsidRPr="00A8009B">
              <w:rPr>
                <w:b/>
                <w:lang w:val="es-PE"/>
              </w:rPr>
              <w:t>CGC 58.1</w:t>
            </w:r>
          </w:p>
        </w:tc>
        <w:tc>
          <w:tcPr>
            <w:tcW w:w="7848" w:type="dxa"/>
          </w:tcPr>
          <w:p w14:paraId="42EB2E09" w14:textId="77777777" w:rsidR="00592AD7" w:rsidRPr="00A8009B" w:rsidRDefault="00592AD7" w:rsidP="00D57C6B">
            <w:pPr>
              <w:jc w:val="both"/>
              <w:rPr>
                <w:i/>
                <w:spacing w:val="-3"/>
                <w:lang w:val="es-PE"/>
              </w:rPr>
            </w:pPr>
            <w:r w:rsidRPr="00A8009B">
              <w:rPr>
                <w:spacing w:val="-3"/>
                <w:lang w:val="es-PE"/>
              </w:rPr>
              <w:t>Los Manuales de operación y mantenimiento actualizados y planos finales de replanteo, deberán presentarse hasta la finalización de las obras y/o emisión del certificado de terminación de las obras.</w:t>
            </w:r>
          </w:p>
        </w:tc>
      </w:tr>
      <w:tr w:rsidR="00592AD7" w:rsidRPr="00A8009B" w14:paraId="1EDEC3EF" w14:textId="77777777" w:rsidTr="00E838B7">
        <w:trPr>
          <w:cantSplit/>
        </w:trPr>
        <w:tc>
          <w:tcPr>
            <w:tcW w:w="2093" w:type="dxa"/>
          </w:tcPr>
          <w:p w14:paraId="0AC72D8F" w14:textId="77777777" w:rsidR="00592AD7" w:rsidRPr="00A8009B" w:rsidRDefault="00592AD7" w:rsidP="00D57C6B">
            <w:pPr>
              <w:rPr>
                <w:b/>
                <w:lang w:val="es-PE"/>
              </w:rPr>
            </w:pPr>
            <w:r w:rsidRPr="00A8009B">
              <w:rPr>
                <w:b/>
                <w:lang w:val="es-PE"/>
              </w:rPr>
              <w:t>CGC 58.2</w:t>
            </w:r>
          </w:p>
        </w:tc>
        <w:tc>
          <w:tcPr>
            <w:tcW w:w="7848" w:type="dxa"/>
          </w:tcPr>
          <w:p w14:paraId="162B86CA" w14:textId="77777777" w:rsidR="00592AD7" w:rsidRPr="00A8009B" w:rsidRDefault="00592AD7" w:rsidP="00D57C6B">
            <w:pPr>
              <w:pStyle w:val="Default"/>
              <w:jc w:val="both"/>
            </w:pPr>
            <w:r w:rsidRPr="00A8009B">
              <w:t>La suma que se retendrá por no cumplir con la presentación de los planos actualizados finales y/o los manuales de operación y mantenimiento en la fecha establecida en las CGC 58.1 por la no aprobación del Gerente de Obras es de 3% del monto total del contrato</w:t>
            </w:r>
            <w:r w:rsidRPr="00A8009B">
              <w:rPr>
                <w:i/>
                <w:iCs/>
              </w:rPr>
              <w:t xml:space="preserve">. </w:t>
            </w:r>
          </w:p>
        </w:tc>
      </w:tr>
      <w:tr w:rsidR="00592AD7" w:rsidRPr="00A8009B" w14:paraId="748B665F" w14:textId="77777777" w:rsidTr="00E838B7">
        <w:trPr>
          <w:cantSplit/>
        </w:trPr>
        <w:tc>
          <w:tcPr>
            <w:tcW w:w="2093" w:type="dxa"/>
          </w:tcPr>
          <w:p w14:paraId="630F656A" w14:textId="77777777" w:rsidR="00592AD7" w:rsidRPr="00A8009B" w:rsidRDefault="00592AD7" w:rsidP="00D57C6B">
            <w:pPr>
              <w:rPr>
                <w:b/>
                <w:lang w:val="es-PE"/>
              </w:rPr>
            </w:pPr>
            <w:r w:rsidRPr="00A8009B">
              <w:rPr>
                <w:b/>
                <w:lang w:val="es-PE"/>
              </w:rPr>
              <w:t>CGC 59.2 (g)</w:t>
            </w:r>
          </w:p>
        </w:tc>
        <w:tc>
          <w:tcPr>
            <w:tcW w:w="7848" w:type="dxa"/>
          </w:tcPr>
          <w:p w14:paraId="60B2792F" w14:textId="77777777" w:rsidR="00592AD7" w:rsidRPr="00A8009B" w:rsidRDefault="00592AD7" w:rsidP="00D57C6B">
            <w:pPr>
              <w:pStyle w:val="Default"/>
              <w:jc w:val="both"/>
            </w:pPr>
            <w:r w:rsidRPr="00A8009B">
              <w:t xml:space="preserve">El número máximo de días estará establecido conforme al cálculo regulado en el numeral 49.1 de las CEC. </w:t>
            </w:r>
          </w:p>
          <w:p w14:paraId="39DFEC92" w14:textId="77777777" w:rsidR="00592AD7" w:rsidRPr="00A8009B" w:rsidRDefault="00592AD7" w:rsidP="00D57C6B">
            <w:pPr>
              <w:pStyle w:val="Default"/>
              <w:jc w:val="both"/>
            </w:pPr>
            <w:r w:rsidRPr="00A8009B">
              <w:t xml:space="preserve">La causal para dar término al contrato se cumple cuando, ha logrado alcanzar el número máximo del monto a aplicar por concepto de indemnización por daños y perjuicios. </w:t>
            </w:r>
          </w:p>
          <w:p w14:paraId="5E83777A" w14:textId="77777777" w:rsidR="00592AD7" w:rsidRPr="00A8009B" w:rsidRDefault="00592AD7" w:rsidP="00D57C6B">
            <w:pPr>
              <w:jc w:val="both"/>
              <w:rPr>
                <w:i/>
                <w:spacing w:val="-3"/>
                <w:lang w:val="es-PE"/>
              </w:rPr>
            </w:pPr>
            <w:r w:rsidRPr="00A8009B">
              <w:rPr>
                <w:lang w:val="es-PE"/>
              </w:rPr>
              <w:t xml:space="preserve">Es facultad del contratante tomar la decisión de dar término del contrato. </w:t>
            </w:r>
          </w:p>
        </w:tc>
      </w:tr>
      <w:tr w:rsidR="00592AD7" w:rsidRPr="00A8009B" w14:paraId="48267E36" w14:textId="77777777" w:rsidTr="00E838B7">
        <w:trPr>
          <w:cantSplit/>
        </w:trPr>
        <w:tc>
          <w:tcPr>
            <w:tcW w:w="2093" w:type="dxa"/>
          </w:tcPr>
          <w:p w14:paraId="22E34FA9" w14:textId="77777777" w:rsidR="00592AD7" w:rsidRPr="00A8009B" w:rsidRDefault="00592AD7" w:rsidP="00D57C6B">
            <w:pPr>
              <w:rPr>
                <w:b/>
                <w:highlight w:val="yellow"/>
                <w:lang w:val="es-PE"/>
              </w:rPr>
            </w:pPr>
            <w:r w:rsidRPr="00A8009B">
              <w:rPr>
                <w:b/>
                <w:lang w:val="es-PE"/>
              </w:rPr>
              <w:t>CGC 59.5</w:t>
            </w:r>
          </w:p>
        </w:tc>
        <w:tc>
          <w:tcPr>
            <w:tcW w:w="7848" w:type="dxa"/>
          </w:tcPr>
          <w:p w14:paraId="0573D7B2" w14:textId="77777777" w:rsidR="00592AD7" w:rsidRPr="00A8009B" w:rsidRDefault="00592AD7" w:rsidP="00A8009B">
            <w:pPr>
              <w:pStyle w:val="Default"/>
              <w:jc w:val="both"/>
              <w:rPr>
                <w:spacing w:val="-3"/>
                <w:highlight w:val="yellow"/>
              </w:rPr>
            </w:pPr>
            <w:r w:rsidRPr="00A8009B">
              <w:t xml:space="preserve">De haberse terminado el contrato, el contratista deberá suspender los trabajos en un plazo no mayor a diez (10) días calendarios de haberse notificado la carta de termino de contrato, para lo cual deberá entregar el sitio de obra al Gerente de Obras, disponiendo las medidas de seguridad correspondiente, señalándose una fecha para llevarse a cabo la constatación física e inventario en el lugar de la obra, con presencia de notario y/o juez de paz. </w:t>
            </w:r>
          </w:p>
        </w:tc>
      </w:tr>
      <w:tr w:rsidR="00592AD7" w:rsidRPr="00A8009B" w14:paraId="05069B9F" w14:textId="77777777" w:rsidTr="00E838B7">
        <w:trPr>
          <w:cantSplit/>
        </w:trPr>
        <w:tc>
          <w:tcPr>
            <w:tcW w:w="2093" w:type="dxa"/>
          </w:tcPr>
          <w:p w14:paraId="07C4C074" w14:textId="77777777" w:rsidR="00592AD7" w:rsidRPr="00A8009B" w:rsidRDefault="00592AD7" w:rsidP="00D57C6B">
            <w:pPr>
              <w:rPr>
                <w:b/>
                <w:lang w:val="es-PE"/>
              </w:rPr>
            </w:pPr>
            <w:r w:rsidRPr="00A8009B">
              <w:rPr>
                <w:b/>
                <w:lang w:val="es-PE"/>
              </w:rPr>
              <w:t>CGC 61.1</w:t>
            </w:r>
          </w:p>
        </w:tc>
        <w:tc>
          <w:tcPr>
            <w:tcW w:w="7848" w:type="dxa"/>
          </w:tcPr>
          <w:p w14:paraId="2217C5A9" w14:textId="77777777" w:rsidR="00592AD7" w:rsidRPr="00A8009B" w:rsidRDefault="00592AD7" w:rsidP="00D57C6B">
            <w:pPr>
              <w:pStyle w:val="Default"/>
              <w:jc w:val="both"/>
            </w:pPr>
            <w:r w:rsidRPr="00A8009B">
              <w:t xml:space="preserve">El porcentaje que se aplicará al valor de las Obras no terminadas es 20% </w:t>
            </w:r>
          </w:p>
        </w:tc>
      </w:tr>
    </w:tbl>
    <w:p w14:paraId="2D616F45" w14:textId="77777777" w:rsidR="004D0292" w:rsidRPr="003D6336" w:rsidRDefault="004D0292" w:rsidP="004D0292">
      <w:pPr>
        <w:pStyle w:val="Outline"/>
        <w:spacing w:before="0"/>
        <w:rPr>
          <w:kern w:val="0"/>
          <w:lang w:val="es-ES"/>
        </w:rPr>
      </w:pPr>
    </w:p>
    <w:p w14:paraId="0DF683E9" w14:textId="77777777" w:rsidR="004D0292" w:rsidRPr="003D6336" w:rsidRDefault="004D0292" w:rsidP="004D0292">
      <w:pPr>
        <w:pStyle w:val="Ttulo4"/>
        <w:numPr>
          <w:ilvl w:val="0"/>
          <w:numId w:val="0"/>
        </w:numPr>
        <w:rPr>
          <w:lang w:val="es-ES"/>
        </w:rPr>
      </w:pPr>
    </w:p>
    <w:p w14:paraId="4D13071E" w14:textId="77777777" w:rsidR="00332BDC" w:rsidRDefault="00332BDC" w:rsidP="004D0292">
      <w:pPr>
        <w:jc w:val="center"/>
        <w:rPr>
          <w:lang w:val="es-ES"/>
        </w:rPr>
        <w:sectPr w:rsidR="00332BDC" w:rsidSect="00296003">
          <w:headerReference w:type="default" r:id="rId29"/>
          <w:type w:val="continuous"/>
          <w:pgSz w:w="12240" w:h="15840" w:code="1"/>
          <w:pgMar w:top="1440" w:right="1440" w:bottom="1440" w:left="1440" w:header="720" w:footer="720" w:gutter="0"/>
          <w:cols w:space="708"/>
          <w:noEndnote/>
          <w:docGrid w:linePitch="326"/>
        </w:sectPr>
      </w:pPr>
    </w:p>
    <w:p w14:paraId="452F2CF4" w14:textId="6E04DDE4" w:rsidR="00332BDC" w:rsidRDefault="00332BDC">
      <w:pPr>
        <w:rPr>
          <w:lang w:val="es-ES"/>
        </w:rPr>
      </w:pPr>
      <w:r>
        <w:rPr>
          <w:lang w:val="es-ES"/>
        </w:rPr>
        <w:br w:type="page"/>
      </w:r>
    </w:p>
    <w:p w14:paraId="4BC1656B" w14:textId="77777777" w:rsidR="004D0292" w:rsidRPr="003D6336" w:rsidRDefault="004D0292" w:rsidP="004D0292">
      <w:pPr>
        <w:jc w:val="center"/>
        <w:rPr>
          <w:lang w:val="es-ES"/>
        </w:rPr>
      </w:pPr>
    </w:p>
    <w:p w14:paraId="4B430F22" w14:textId="4D9786CB" w:rsidR="004D0292" w:rsidRPr="003D6336" w:rsidRDefault="004D0292" w:rsidP="004D0292">
      <w:pPr>
        <w:pStyle w:val="Ttulo1"/>
        <w:rPr>
          <w:lang w:val="es-ES"/>
        </w:rPr>
      </w:pPr>
      <w:bookmarkStart w:id="1620" w:name="_Toc534797695"/>
      <w:bookmarkStart w:id="1621" w:name="_Toc7169847"/>
      <w:bookmarkStart w:id="1622" w:name="_Toc49430636"/>
      <w:bookmarkStart w:id="1623" w:name="_Toc49430814"/>
      <w:bookmarkStart w:id="1624" w:name="_Toc49430991"/>
      <w:bookmarkStart w:id="1625" w:name="_Toc49450344"/>
      <w:bookmarkStart w:id="1626" w:name="_Toc49451356"/>
      <w:bookmarkStart w:id="1627" w:name="_Toc49452433"/>
      <w:bookmarkStart w:id="1628" w:name="_Toc49452708"/>
      <w:bookmarkStart w:id="1629" w:name="_Toc49452738"/>
      <w:bookmarkStart w:id="1630" w:name="_Toc49453491"/>
      <w:bookmarkStart w:id="1631" w:name="_Toc49453519"/>
      <w:r w:rsidRPr="003D6336">
        <w:rPr>
          <w:lang w:val="es-ES"/>
        </w:rPr>
        <w:t>Secci</w:t>
      </w:r>
      <w:r w:rsidRPr="003D6336">
        <w:rPr>
          <w:rFonts w:hint="eastAsia"/>
          <w:lang w:val="es-ES"/>
        </w:rPr>
        <w:t>ó</w:t>
      </w:r>
      <w:r w:rsidRPr="003D6336">
        <w:rPr>
          <w:lang w:val="es-ES"/>
        </w:rPr>
        <w:t>n VII. Especificaciones y Condiciones de Cumplimiento</w:t>
      </w:r>
      <w:bookmarkEnd w:id="1620"/>
      <w:bookmarkEnd w:id="1621"/>
      <w:bookmarkEnd w:id="1622"/>
      <w:bookmarkEnd w:id="1623"/>
      <w:bookmarkEnd w:id="1624"/>
      <w:bookmarkEnd w:id="1625"/>
      <w:bookmarkEnd w:id="1626"/>
      <w:bookmarkEnd w:id="1627"/>
      <w:bookmarkEnd w:id="1628"/>
      <w:bookmarkEnd w:id="1629"/>
      <w:bookmarkEnd w:id="1630"/>
      <w:bookmarkEnd w:id="1631"/>
    </w:p>
    <w:p w14:paraId="33B52CFD" w14:textId="77777777" w:rsidR="004D0292" w:rsidRDefault="004D0292" w:rsidP="004D0292">
      <w:pPr>
        <w:keepNext/>
        <w:keepLines/>
        <w:jc w:val="center"/>
        <w:rPr>
          <w:rFonts w:ascii="CG Times" w:hAnsi="CG Times"/>
          <w:b/>
          <w:spacing w:val="-3"/>
          <w:sz w:val="36"/>
          <w:lang w:val="es-ES"/>
        </w:rPr>
      </w:pPr>
    </w:p>
    <w:p w14:paraId="71D7EF9F" w14:textId="77777777" w:rsidR="00181030" w:rsidRDefault="00181030" w:rsidP="004D0292">
      <w:pPr>
        <w:keepNext/>
        <w:keepLines/>
        <w:jc w:val="center"/>
        <w:rPr>
          <w:rFonts w:ascii="CG Times" w:hAnsi="CG Times"/>
          <w:b/>
          <w:spacing w:val="-3"/>
          <w:sz w:val="36"/>
          <w:lang w:val="es-ES"/>
        </w:rPr>
      </w:pPr>
    </w:p>
    <w:p w14:paraId="575B2693" w14:textId="735BCFC1" w:rsidR="00181030" w:rsidRPr="00A01573" w:rsidRDefault="00181030" w:rsidP="00181030">
      <w:pPr>
        <w:pStyle w:val="Textoindependiente2"/>
        <w:jc w:val="both"/>
        <w:rPr>
          <w:color w:val="000000" w:themeColor="text1"/>
        </w:rPr>
      </w:pPr>
      <w:r w:rsidRPr="00A01573">
        <w:rPr>
          <w:color w:val="000000" w:themeColor="text1"/>
        </w:rPr>
        <w:t>Remitirse al Expediente Técnico en el siguiente enlace</w:t>
      </w:r>
    </w:p>
    <w:p w14:paraId="5EE3BE00" w14:textId="77777777" w:rsidR="00181030" w:rsidRPr="00A01573" w:rsidRDefault="00181030" w:rsidP="00181030">
      <w:pPr>
        <w:rPr>
          <w:color w:val="000000" w:themeColor="text1"/>
        </w:rPr>
      </w:pPr>
    </w:p>
    <w:p w14:paraId="61FCF5B7" w14:textId="77777777" w:rsidR="00181030" w:rsidRDefault="0002475E" w:rsidP="00181030">
      <w:pPr>
        <w:jc w:val="both"/>
      </w:pPr>
      <w:hyperlink r:id="rId30" w:history="1">
        <w:r w:rsidR="00181030" w:rsidRPr="0037461E">
          <w:rPr>
            <w:rStyle w:val="Hipervnculo"/>
          </w:rPr>
          <w:t>https://aplicacionespnsr.vivienda.gob.pe/Licitaciones/login/login</w:t>
        </w:r>
      </w:hyperlink>
    </w:p>
    <w:p w14:paraId="73CC8629" w14:textId="33931A67" w:rsidR="00AB393F" w:rsidRDefault="00AB393F">
      <w:pPr>
        <w:rPr>
          <w:rFonts w:ascii="Times New Roman Bold" w:hAnsi="Times New Roman Bold"/>
          <w:b/>
          <w:spacing w:val="-5"/>
          <w:sz w:val="36"/>
          <w:lang w:val="es-ES"/>
        </w:rPr>
      </w:pPr>
      <w:bookmarkStart w:id="1632" w:name="_Toc534797696"/>
      <w:bookmarkStart w:id="1633" w:name="_Toc7169848"/>
      <w:bookmarkStart w:id="1634" w:name="_Toc49430637"/>
      <w:bookmarkStart w:id="1635" w:name="_Toc49430815"/>
      <w:bookmarkStart w:id="1636" w:name="_Toc49430992"/>
    </w:p>
    <w:p w14:paraId="2A8254CD" w14:textId="77777777" w:rsidR="00AB393F" w:rsidRDefault="00AB393F" w:rsidP="004D0292">
      <w:pPr>
        <w:pStyle w:val="Ttulo1"/>
        <w:rPr>
          <w:lang w:val="es-ES"/>
        </w:rPr>
      </w:pPr>
    </w:p>
    <w:p w14:paraId="3C70E19F" w14:textId="2D68B976" w:rsidR="00AB393F" w:rsidRDefault="00AB393F">
      <w:pPr>
        <w:rPr>
          <w:lang w:val="es-ES"/>
        </w:rPr>
      </w:pPr>
      <w:r>
        <w:rPr>
          <w:lang w:val="es-ES"/>
        </w:rPr>
        <w:br w:type="page"/>
      </w:r>
    </w:p>
    <w:p w14:paraId="259FA7C1" w14:textId="77777777" w:rsidR="00AB393F" w:rsidRPr="00AB393F" w:rsidRDefault="00AB393F" w:rsidP="00AB393F">
      <w:pPr>
        <w:rPr>
          <w:lang w:val="es-ES"/>
        </w:rPr>
        <w:sectPr w:rsidR="00AB393F" w:rsidRPr="00AB393F" w:rsidSect="00296003">
          <w:headerReference w:type="default" r:id="rId31"/>
          <w:type w:val="continuous"/>
          <w:pgSz w:w="12240" w:h="15840" w:code="1"/>
          <w:pgMar w:top="1440" w:right="1440" w:bottom="1440" w:left="1440" w:header="720" w:footer="720" w:gutter="0"/>
          <w:cols w:space="708"/>
          <w:noEndnote/>
          <w:docGrid w:linePitch="326"/>
        </w:sectPr>
      </w:pPr>
    </w:p>
    <w:p w14:paraId="488BA9A5" w14:textId="715B56CC" w:rsidR="004D0292" w:rsidRPr="003D6336" w:rsidRDefault="004D0292" w:rsidP="004D0292">
      <w:pPr>
        <w:pStyle w:val="Ttulo1"/>
        <w:rPr>
          <w:lang w:val="es-ES"/>
        </w:rPr>
      </w:pPr>
      <w:bookmarkStart w:id="1637" w:name="_Toc49450345"/>
      <w:bookmarkStart w:id="1638" w:name="_Toc49451357"/>
      <w:bookmarkStart w:id="1639" w:name="_Toc49452434"/>
      <w:bookmarkStart w:id="1640" w:name="_Toc49452709"/>
      <w:bookmarkStart w:id="1641" w:name="_Toc49452739"/>
      <w:bookmarkStart w:id="1642" w:name="_Toc49453492"/>
      <w:bookmarkStart w:id="1643" w:name="_Toc49453520"/>
      <w:r w:rsidRPr="003D6336">
        <w:rPr>
          <w:lang w:val="es-ES"/>
        </w:rPr>
        <w:t>Secci</w:t>
      </w:r>
      <w:r w:rsidRPr="003D6336">
        <w:rPr>
          <w:rFonts w:hint="eastAsia"/>
          <w:lang w:val="es-ES"/>
        </w:rPr>
        <w:t>ó</w:t>
      </w:r>
      <w:r w:rsidRPr="003D6336">
        <w:rPr>
          <w:lang w:val="es-ES"/>
        </w:rPr>
        <w:t>n VIII. Planos</w:t>
      </w:r>
      <w:bookmarkEnd w:id="1632"/>
      <w:bookmarkEnd w:id="1633"/>
      <w:bookmarkEnd w:id="1634"/>
      <w:bookmarkEnd w:id="1635"/>
      <w:bookmarkEnd w:id="1636"/>
      <w:bookmarkEnd w:id="1637"/>
      <w:bookmarkEnd w:id="1638"/>
      <w:bookmarkEnd w:id="1639"/>
      <w:bookmarkEnd w:id="1640"/>
      <w:bookmarkEnd w:id="1641"/>
      <w:bookmarkEnd w:id="1642"/>
      <w:bookmarkEnd w:id="1643"/>
    </w:p>
    <w:p w14:paraId="30F80093" w14:textId="77777777" w:rsidR="004D0292" w:rsidRPr="003D6336" w:rsidRDefault="004D0292" w:rsidP="004D0292">
      <w:pPr>
        <w:keepNext/>
        <w:keepLines/>
        <w:jc w:val="center"/>
        <w:rPr>
          <w:rFonts w:ascii="CG Times" w:hAnsi="CG Times"/>
          <w:i/>
          <w:spacing w:val="-3"/>
          <w:sz w:val="28"/>
          <w:lang w:val="es-ES"/>
        </w:rPr>
      </w:pPr>
    </w:p>
    <w:p w14:paraId="353AD4E1" w14:textId="77777777" w:rsidR="004D0292" w:rsidRPr="003D6336" w:rsidRDefault="004D0292" w:rsidP="004D0292">
      <w:pPr>
        <w:keepNext/>
        <w:keepLines/>
        <w:jc w:val="center"/>
        <w:rPr>
          <w:rFonts w:ascii="CG Times" w:hAnsi="CG Times"/>
          <w:i/>
          <w:spacing w:val="-3"/>
          <w:sz w:val="28"/>
          <w:lang w:val="es-ES"/>
        </w:rPr>
      </w:pPr>
    </w:p>
    <w:p w14:paraId="3C1D95A9" w14:textId="5603593F" w:rsidR="00181030" w:rsidRPr="00A01573" w:rsidRDefault="00181030" w:rsidP="00181030">
      <w:pPr>
        <w:pStyle w:val="Textoindependiente2"/>
        <w:jc w:val="both"/>
        <w:rPr>
          <w:color w:val="000000" w:themeColor="text1"/>
        </w:rPr>
      </w:pPr>
      <w:r w:rsidRPr="00A01573">
        <w:rPr>
          <w:color w:val="000000" w:themeColor="text1"/>
        </w:rPr>
        <w:t>Remitirse al Expediente Técnico</w:t>
      </w:r>
      <w:r>
        <w:rPr>
          <w:color w:val="000000" w:themeColor="text1"/>
        </w:rPr>
        <w:t xml:space="preserve"> el cual contiene los planes,</w:t>
      </w:r>
      <w:r w:rsidRPr="00A01573">
        <w:rPr>
          <w:color w:val="000000" w:themeColor="text1"/>
        </w:rPr>
        <w:t xml:space="preserve"> en el siguiente enlace</w:t>
      </w:r>
    </w:p>
    <w:p w14:paraId="6528E054" w14:textId="77777777" w:rsidR="00181030" w:rsidRDefault="00181030" w:rsidP="00181030">
      <w:pPr>
        <w:keepNext/>
        <w:keepLines/>
        <w:rPr>
          <w:color w:val="000000" w:themeColor="text1"/>
          <w:lang w:val="es-ES"/>
        </w:rPr>
      </w:pPr>
    </w:p>
    <w:p w14:paraId="774A23E1" w14:textId="77777777" w:rsidR="00181030" w:rsidRDefault="0002475E" w:rsidP="00181030">
      <w:pPr>
        <w:jc w:val="both"/>
      </w:pPr>
      <w:hyperlink r:id="rId32" w:history="1">
        <w:r w:rsidR="00181030" w:rsidRPr="00F76B28">
          <w:rPr>
            <w:rStyle w:val="Hipervnculo"/>
          </w:rPr>
          <w:t>https://aplicacionespnsr.vivienda.gob.pe/Licitaciones/login/login</w:t>
        </w:r>
      </w:hyperlink>
    </w:p>
    <w:p w14:paraId="6C32E362" w14:textId="77777777" w:rsidR="00181030" w:rsidRPr="00A01573" w:rsidRDefault="00181030" w:rsidP="00181030">
      <w:pPr>
        <w:keepNext/>
        <w:keepLines/>
        <w:rPr>
          <w:i/>
          <w:iCs/>
          <w:color w:val="000000" w:themeColor="text1"/>
          <w:spacing w:val="-3"/>
        </w:rPr>
      </w:pPr>
    </w:p>
    <w:p w14:paraId="4939EC98" w14:textId="77777777" w:rsidR="004D0292" w:rsidRPr="003D6336" w:rsidRDefault="004D0292" w:rsidP="004D0292">
      <w:pPr>
        <w:keepNext/>
        <w:keepLines/>
        <w:rPr>
          <w:rFonts w:ascii="CG Times" w:hAnsi="CG Times"/>
          <w:i/>
          <w:spacing w:val="-3"/>
          <w:lang w:val="es-ES"/>
        </w:rPr>
      </w:pPr>
    </w:p>
    <w:p w14:paraId="05B7DFA9" w14:textId="77777777" w:rsidR="00AB393F" w:rsidRDefault="004D0292" w:rsidP="004D0292">
      <w:pPr>
        <w:pStyle w:val="Ttulo1"/>
        <w:rPr>
          <w:lang w:val="es-ES"/>
        </w:rPr>
        <w:sectPr w:rsidR="00AB393F" w:rsidSect="00296003">
          <w:headerReference w:type="default" r:id="rId33"/>
          <w:type w:val="continuous"/>
          <w:pgSz w:w="12240" w:h="15840" w:code="1"/>
          <w:pgMar w:top="1440" w:right="1440" w:bottom="1440" w:left="1440" w:header="720" w:footer="720" w:gutter="0"/>
          <w:cols w:space="708"/>
          <w:noEndnote/>
          <w:docGrid w:linePitch="326"/>
        </w:sectPr>
      </w:pPr>
      <w:r w:rsidRPr="003D6336">
        <w:rPr>
          <w:lang w:val="es-ES"/>
        </w:rPr>
        <w:br w:type="page"/>
      </w:r>
      <w:bookmarkStart w:id="1644" w:name="_Toc49430638"/>
      <w:bookmarkStart w:id="1645" w:name="_Toc49430816"/>
      <w:bookmarkStart w:id="1646" w:name="_Toc49430993"/>
      <w:bookmarkStart w:id="1647" w:name="_Toc534797697"/>
      <w:bookmarkStart w:id="1648" w:name="_Toc7169849"/>
    </w:p>
    <w:p w14:paraId="171B546F" w14:textId="600FA981" w:rsidR="004D0292" w:rsidRPr="003D6336" w:rsidRDefault="004D0292" w:rsidP="004D0292">
      <w:pPr>
        <w:pStyle w:val="Ttulo1"/>
        <w:rPr>
          <w:lang w:val="es-ES"/>
        </w:rPr>
      </w:pPr>
      <w:bookmarkStart w:id="1649" w:name="_Toc49450346"/>
      <w:bookmarkStart w:id="1650" w:name="_Toc49451358"/>
      <w:bookmarkStart w:id="1651" w:name="_Toc49452435"/>
      <w:bookmarkStart w:id="1652" w:name="_Toc49452710"/>
      <w:bookmarkStart w:id="1653" w:name="_Toc49452740"/>
      <w:bookmarkStart w:id="1654" w:name="_Toc49453493"/>
      <w:bookmarkStart w:id="1655" w:name="_Toc49453521"/>
      <w:r w:rsidRPr="003D6336">
        <w:rPr>
          <w:lang w:val="es-ES"/>
        </w:rPr>
        <w:t>Secci</w:t>
      </w:r>
      <w:r w:rsidRPr="003D6336">
        <w:rPr>
          <w:rFonts w:hint="eastAsia"/>
          <w:lang w:val="es-ES"/>
        </w:rPr>
        <w:t>ó</w:t>
      </w:r>
      <w:r w:rsidRPr="003D6336">
        <w:rPr>
          <w:lang w:val="es-ES"/>
        </w:rPr>
        <w:t xml:space="preserve">n IX. </w:t>
      </w:r>
      <w:r w:rsidR="00181030">
        <w:rPr>
          <w:rFonts w:ascii="Times New Roman" w:hAnsi="Times New Roman"/>
          <w:color w:val="000000" w:themeColor="text1"/>
        </w:rPr>
        <w:t>Lista</w:t>
      </w:r>
      <w:r w:rsidR="00181030" w:rsidRPr="00A01573">
        <w:rPr>
          <w:rFonts w:ascii="Times New Roman" w:hAnsi="Times New Roman"/>
          <w:color w:val="000000" w:themeColor="text1"/>
        </w:rPr>
        <w:t xml:space="preserve"> de Actividades</w:t>
      </w:r>
      <w:bookmarkEnd w:id="1644"/>
      <w:bookmarkEnd w:id="1645"/>
      <w:bookmarkEnd w:id="1646"/>
      <w:bookmarkEnd w:id="1649"/>
      <w:bookmarkEnd w:id="1650"/>
      <w:bookmarkEnd w:id="1651"/>
      <w:bookmarkEnd w:id="1652"/>
      <w:bookmarkEnd w:id="1653"/>
      <w:bookmarkEnd w:id="1654"/>
      <w:bookmarkEnd w:id="1655"/>
      <w:r w:rsidR="00181030" w:rsidRPr="003D6336">
        <w:rPr>
          <w:rStyle w:val="Refdenotaalpie"/>
          <w:lang w:val="es-ES"/>
        </w:rPr>
        <w:t xml:space="preserve"> </w:t>
      </w:r>
      <w:bookmarkEnd w:id="1647"/>
      <w:bookmarkEnd w:id="1648"/>
    </w:p>
    <w:p w14:paraId="42E81185" w14:textId="3A9593B5" w:rsidR="00601641" w:rsidRPr="00A01573" w:rsidRDefault="00601641" w:rsidP="00601641">
      <w:pPr>
        <w:pStyle w:val="Ttulo9"/>
        <w:rPr>
          <w:rFonts w:ascii="Times New Roman" w:hAnsi="Times New Roman"/>
          <w:b w:val="0"/>
          <w:i w:val="0"/>
          <w:color w:val="000000" w:themeColor="text1"/>
        </w:rPr>
      </w:pPr>
      <w:bookmarkStart w:id="1656" w:name="_Toc49430639"/>
      <w:bookmarkStart w:id="1657" w:name="_Toc49430817"/>
      <w:bookmarkStart w:id="1658" w:name="_Toc49430994"/>
      <w:bookmarkStart w:id="1659" w:name="_Toc49450347"/>
      <w:bookmarkStart w:id="1660" w:name="_Toc49452436"/>
      <w:bookmarkStart w:id="1661" w:name="_Toc49452711"/>
      <w:r>
        <w:rPr>
          <w:rFonts w:ascii="Times New Roman" w:hAnsi="Times New Roman"/>
          <w:b w:val="0"/>
          <w:i w:val="0"/>
          <w:color w:val="000000" w:themeColor="text1"/>
        </w:rPr>
        <w:t>Lista</w:t>
      </w:r>
      <w:r w:rsidRPr="00A01573">
        <w:rPr>
          <w:rFonts w:ascii="Times New Roman" w:hAnsi="Times New Roman"/>
          <w:b w:val="0"/>
          <w:i w:val="0"/>
          <w:color w:val="000000" w:themeColor="text1"/>
        </w:rPr>
        <w:t xml:space="preserve"> resumid</w:t>
      </w:r>
      <w:r w:rsidR="00B803F6">
        <w:rPr>
          <w:rFonts w:ascii="Times New Roman" w:hAnsi="Times New Roman"/>
          <w:b w:val="0"/>
          <w:i w:val="0"/>
          <w:color w:val="000000" w:themeColor="text1"/>
        </w:rPr>
        <w:t>a</w:t>
      </w:r>
      <w:r w:rsidRPr="00A01573">
        <w:rPr>
          <w:rFonts w:ascii="Times New Roman" w:hAnsi="Times New Roman"/>
          <w:b w:val="0"/>
          <w:i w:val="0"/>
          <w:color w:val="000000" w:themeColor="text1"/>
        </w:rPr>
        <w:t xml:space="preserve"> de actividades, concordante con los Expedientes Técnicos</w:t>
      </w:r>
      <w:bookmarkEnd w:id="1656"/>
      <w:bookmarkEnd w:id="1657"/>
      <w:bookmarkEnd w:id="1658"/>
      <w:bookmarkEnd w:id="1659"/>
      <w:bookmarkEnd w:id="1660"/>
      <w:bookmarkEnd w:id="1661"/>
    </w:p>
    <w:p w14:paraId="2C786239" w14:textId="77777777" w:rsidR="004D0292" w:rsidRPr="003D6336" w:rsidRDefault="004D0292" w:rsidP="004D0292">
      <w:pPr>
        <w:keepNext/>
        <w:keepLines/>
        <w:jc w:val="center"/>
        <w:rPr>
          <w:b/>
          <w:sz w:val="36"/>
          <w:lang w:val="es-ES"/>
        </w:rPr>
      </w:pPr>
    </w:p>
    <w:p w14:paraId="2AC74DA6" w14:textId="7E7728CF" w:rsidR="00B803F6" w:rsidRPr="00B803F6" w:rsidRDefault="00B803F6" w:rsidP="0048746F">
      <w:pPr>
        <w:pStyle w:val="Ttulo9"/>
        <w:jc w:val="both"/>
        <w:rPr>
          <w:rFonts w:ascii="Times New Roman" w:hAnsi="Times New Roman"/>
          <w:b w:val="0"/>
          <w:i w:val="0"/>
          <w:color w:val="000000" w:themeColor="text1"/>
          <w:sz w:val="28"/>
        </w:rPr>
      </w:pPr>
      <w:bookmarkStart w:id="1662" w:name="_Toc49430640"/>
      <w:bookmarkStart w:id="1663" w:name="_Toc49430818"/>
      <w:bookmarkStart w:id="1664" w:name="_Toc49430995"/>
      <w:bookmarkStart w:id="1665" w:name="_Toc49450348"/>
      <w:bookmarkStart w:id="1666" w:name="_Toc49452437"/>
      <w:bookmarkStart w:id="1667" w:name="_Toc49452712"/>
      <w:r w:rsidRPr="00B803F6">
        <w:rPr>
          <w:rFonts w:ascii="Times New Roman" w:hAnsi="Times New Roman"/>
          <w:b w:val="0"/>
          <w:i w:val="0"/>
          <w:color w:val="000000" w:themeColor="text1"/>
          <w:sz w:val="28"/>
        </w:rPr>
        <w:t>El Oferente deberá presentar en su oferta la Lista de Actividades Valoradas, concordante con el Expediente Técnico.</w:t>
      </w:r>
      <w:bookmarkEnd w:id="1662"/>
      <w:bookmarkEnd w:id="1663"/>
      <w:bookmarkEnd w:id="1664"/>
      <w:bookmarkEnd w:id="1665"/>
      <w:bookmarkEnd w:id="1666"/>
      <w:bookmarkEnd w:id="1667"/>
    </w:p>
    <w:p w14:paraId="6722F3E0" w14:textId="77777777" w:rsidR="004D0292" w:rsidRPr="00B803F6" w:rsidRDefault="004D0292" w:rsidP="0048746F">
      <w:pPr>
        <w:pStyle w:val="Ttulo9"/>
        <w:jc w:val="both"/>
        <w:rPr>
          <w:rFonts w:ascii="Times New Roman" w:hAnsi="Times New Roman"/>
          <w:b w:val="0"/>
          <w:i w:val="0"/>
          <w:color w:val="000000" w:themeColor="text1"/>
          <w:sz w:val="28"/>
        </w:rPr>
      </w:pPr>
    </w:p>
    <w:p w14:paraId="5BD6D982" w14:textId="77777777" w:rsidR="00AB393F" w:rsidRDefault="00AB393F" w:rsidP="004D0292">
      <w:pPr>
        <w:pStyle w:val="Ttulo1"/>
        <w:rPr>
          <w:lang w:val="es-ES"/>
        </w:rPr>
        <w:sectPr w:rsidR="00AB393F" w:rsidSect="00296003">
          <w:headerReference w:type="default" r:id="rId34"/>
          <w:type w:val="continuous"/>
          <w:pgSz w:w="12240" w:h="15840" w:code="1"/>
          <w:pgMar w:top="1440" w:right="1440" w:bottom="1440" w:left="1440" w:header="720" w:footer="720" w:gutter="0"/>
          <w:cols w:space="708"/>
          <w:noEndnote/>
          <w:docGrid w:linePitch="326"/>
        </w:sectPr>
      </w:pPr>
      <w:bookmarkStart w:id="1668" w:name="_Toc534797698"/>
      <w:bookmarkStart w:id="1669" w:name="_Toc7169850"/>
      <w:bookmarkStart w:id="1670" w:name="_Toc49430641"/>
      <w:bookmarkStart w:id="1671" w:name="_Toc49430819"/>
      <w:bookmarkStart w:id="1672" w:name="_Toc49430996"/>
    </w:p>
    <w:p w14:paraId="4E9E348A" w14:textId="2143D894" w:rsidR="004D0292" w:rsidRPr="003D6336" w:rsidRDefault="004D0292" w:rsidP="004D0292">
      <w:pPr>
        <w:pStyle w:val="Ttulo1"/>
        <w:rPr>
          <w:lang w:val="es-ES"/>
        </w:rPr>
      </w:pPr>
      <w:bookmarkStart w:id="1673" w:name="_Toc49450349"/>
      <w:bookmarkStart w:id="1674" w:name="_Toc49451359"/>
      <w:bookmarkStart w:id="1675" w:name="_Toc49452438"/>
      <w:bookmarkStart w:id="1676" w:name="_Toc49452713"/>
      <w:bookmarkStart w:id="1677" w:name="_Toc49452741"/>
      <w:bookmarkStart w:id="1678" w:name="_Toc49453494"/>
      <w:bookmarkStart w:id="1679" w:name="_Toc49453522"/>
      <w:r w:rsidRPr="003D6336">
        <w:rPr>
          <w:lang w:val="es-ES"/>
        </w:rPr>
        <w:t>Secci</w:t>
      </w:r>
      <w:r w:rsidRPr="003D6336">
        <w:rPr>
          <w:rFonts w:hint="eastAsia"/>
          <w:lang w:val="es-ES"/>
        </w:rPr>
        <w:t>ó</w:t>
      </w:r>
      <w:r w:rsidRPr="003D6336">
        <w:rPr>
          <w:lang w:val="es-ES"/>
        </w:rPr>
        <w:t>n X.  Formularios de Contrato</w:t>
      </w:r>
      <w:bookmarkEnd w:id="1668"/>
      <w:bookmarkEnd w:id="1669"/>
      <w:bookmarkEnd w:id="1670"/>
      <w:bookmarkEnd w:id="1671"/>
      <w:bookmarkEnd w:id="1672"/>
      <w:bookmarkEnd w:id="1673"/>
      <w:bookmarkEnd w:id="1674"/>
      <w:bookmarkEnd w:id="1675"/>
      <w:bookmarkEnd w:id="1676"/>
      <w:bookmarkEnd w:id="1677"/>
      <w:bookmarkEnd w:id="1678"/>
      <w:bookmarkEnd w:id="1679"/>
    </w:p>
    <w:p w14:paraId="26527723" w14:textId="77777777" w:rsidR="004D0292" w:rsidRPr="003D6336" w:rsidRDefault="004D0292" w:rsidP="004D0292">
      <w:pPr>
        <w:keepNext/>
        <w:keepLines/>
        <w:rPr>
          <w:i/>
          <w:lang w:val="es-ES"/>
        </w:rPr>
      </w:pPr>
    </w:p>
    <w:p w14:paraId="44B14DDC" w14:textId="77777777" w:rsidR="004D0292" w:rsidRPr="003D6336" w:rsidRDefault="004D0292" w:rsidP="004D0292">
      <w:pPr>
        <w:jc w:val="both"/>
        <w:rPr>
          <w:i/>
          <w:lang w:val="es-ES"/>
        </w:rPr>
      </w:pPr>
      <w:r w:rsidRPr="003D6336">
        <w:rPr>
          <w:i/>
          <w:lang w:val="es-ES"/>
        </w:rPr>
        <w:t>Se adjuntan en esta sección modelos aceptables de formularios para la Garantía de Mantenimiento de la Oferta, la Garantía de Cumplimiento y la Garantía por Pago de Anticipo.  Los Oferentes no deberán llenar los formularios para la Garantía de Cumplimiento ni para la Garantía de Pago de Anticipo en esta etapa de la licitación. Solo el Oferente seleccionado deberá proporcionar estas dos garantías.</w:t>
      </w:r>
    </w:p>
    <w:p w14:paraId="6104CA16" w14:textId="77777777" w:rsidR="004D0292" w:rsidRPr="003D6336" w:rsidRDefault="004D0292" w:rsidP="004D0292">
      <w:pPr>
        <w:jc w:val="both"/>
        <w:rPr>
          <w:i/>
          <w:lang w:val="es-ES"/>
        </w:rPr>
      </w:pPr>
    </w:p>
    <w:p w14:paraId="0FC98DAE" w14:textId="77777777" w:rsidR="004D0292" w:rsidRPr="003D6336" w:rsidRDefault="004D0292" w:rsidP="004D0292">
      <w:pPr>
        <w:jc w:val="both"/>
        <w:rPr>
          <w:i/>
          <w:lang w:val="es-ES"/>
        </w:rPr>
      </w:pPr>
    </w:p>
    <w:p w14:paraId="5F4F8287" w14:textId="77777777" w:rsidR="00A96790" w:rsidRDefault="00A96790">
      <w:pPr>
        <w:rPr>
          <w:rFonts w:ascii="Times New Roman Bold" w:hAnsi="Times New Roman Bold"/>
          <w:b/>
          <w:noProof/>
          <w:szCs w:val="36"/>
          <w:lang w:val="es-ES"/>
        </w:rPr>
      </w:pPr>
      <w:r>
        <w:rPr>
          <w:lang w:val="es-ES"/>
        </w:rPr>
        <w:br w:type="page"/>
      </w:r>
    </w:p>
    <w:p w14:paraId="424CFDF7" w14:textId="4B0D7BB4" w:rsidR="004D0292" w:rsidRPr="003D6336" w:rsidRDefault="004D0292" w:rsidP="004D0292">
      <w:pPr>
        <w:pStyle w:val="TDC1"/>
        <w:rPr>
          <w:lang w:val="es-ES"/>
        </w:rPr>
      </w:pPr>
      <w:r w:rsidRPr="003D6336">
        <w:rPr>
          <w:rFonts w:hint="eastAsia"/>
          <w:lang w:val="es-ES"/>
        </w:rPr>
        <w:t>Í</w:t>
      </w:r>
      <w:r w:rsidRPr="003D6336">
        <w:rPr>
          <w:lang w:val="es-ES"/>
        </w:rPr>
        <w:t>ndice de Formularios de Contrato</w:t>
      </w:r>
    </w:p>
    <w:p w14:paraId="4F6EAE67" w14:textId="1318ED1D" w:rsidR="00090496" w:rsidRPr="003D6336" w:rsidRDefault="004D0292" w:rsidP="003D6336">
      <w:pPr>
        <w:pStyle w:val="Head02"/>
        <w:rPr>
          <w:noProof/>
          <w:lang w:val="es-ES"/>
        </w:rPr>
      </w:pPr>
      <w:r w:rsidRPr="003D6336">
        <w:rPr>
          <w:lang w:val="es-ES"/>
        </w:rPr>
        <w:fldChar w:fldCharType="begin"/>
      </w:r>
      <w:r w:rsidRPr="00E22759">
        <w:rPr>
          <w:lang w:val="es-ES"/>
        </w:rPr>
        <w:instrText xml:space="preserve"> TOC \h \z \t "Head 0.2,1" </w:instrText>
      </w:r>
      <w:r w:rsidRPr="003D6336">
        <w:rPr>
          <w:noProof/>
          <w:szCs w:val="36"/>
          <w:lang w:val="es-ES"/>
        </w:rPr>
        <w:fldChar w:fldCharType="separate"/>
      </w:r>
    </w:p>
    <w:p w14:paraId="4DAFFF69" w14:textId="6A49ECD2" w:rsidR="0098324D" w:rsidRDefault="007A5C28" w:rsidP="0098324D">
      <w:pPr>
        <w:pStyle w:val="TDC1"/>
        <w:rPr>
          <w:rFonts w:asciiTheme="minorHAnsi" w:eastAsiaTheme="minorEastAsia" w:hAnsiTheme="minorHAnsi" w:cstheme="minorBidi"/>
          <w:b w:val="0"/>
          <w:bCs w:val="0"/>
          <w:caps w:val="0"/>
          <w:noProof/>
          <w:sz w:val="22"/>
          <w:szCs w:val="22"/>
          <w:lang w:val="es-PE" w:eastAsia="es-PE"/>
        </w:rPr>
      </w:pPr>
      <w:r>
        <w:rPr>
          <w:noProof/>
        </w:rPr>
        <w:fldChar w:fldCharType="begin"/>
      </w:r>
      <w:r>
        <w:rPr>
          <w:noProof/>
        </w:rPr>
        <w:instrText xml:space="preserve"> HYPERLINK \l "_Toc28179455" </w:instrText>
      </w:r>
      <w:r>
        <w:rPr>
          <w:noProof/>
        </w:rPr>
        <w:fldChar w:fldCharType="separate"/>
      </w:r>
      <w:r w:rsidR="0098324D">
        <w:rPr>
          <w:rStyle w:val="Hipervnculo"/>
          <w:noProof/>
          <w:lang w:val="es-ES"/>
        </w:rPr>
        <w:fldChar w:fldCharType="begin"/>
      </w:r>
      <w:r w:rsidR="0098324D">
        <w:rPr>
          <w:rStyle w:val="Hipervnculo"/>
          <w:noProof/>
          <w:lang w:val="es-ES"/>
        </w:rPr>
        <w:instrText xml:space="preserve"> TOC \o "1-1" \h \z \u </w:instrText>
      </w:r>
      <w:r w:rsidR="0098324D">
        <w:rPr>
          <w:rStyle w:val="Hipervnculo"/>
          <w:noProof/>
          <w:lang w:val="es-ES"/>
        </w:rPr>
        <w:fldChar w:fldCharType="separate"/>
      </w:r>
    </w:p>
    <w:p w14:paraId="7AA01BBF" w14:textId="77777777" w:rsidR="0098324D" w:rsidRDefault="0002475E">
      <w:pPr>
        <w:pStyle w:val="TDC1"/>
        <w:tabs>
          <w:tab w:val="right" w:leader="dot" w:pos="9350"/>
        </w:tabs>
        <w:rPr>
          <w:rFonts w:asciiTheme="minorHAnsi" w:eastAsiaTheme="minorEastAsia" w:hAnsiTheme="minorHAnsi" w:cstheme="minorBidi"/>
          <w:b w:val="0"/>
          <w:bCs w:val="0"/>
          <w:caps w:val="0"/>
          <w:noProof/>
          <w:sz w:val="22"/>
          <w:szCs w:val="22"/>
          <w:lang w:val="es-PE" w:eastAsia="es-PE"/>
        </w:rPr>
      </w:pPr>
      <w:hyperlink w:anchor="_Toc49453522" w:history="1">
        <w:r w:rsidR="0098324D" w:rsidRPr="006A4FDF">
          <w:rPr>
            <w:rStyle w:val="Hipervnculo"/>
            <w:noProof/>
            <w:lang w:val="es-ES"/>
          </w:rPr>
          <w:t>Sección X.  Formularios de Contrato</w:t>
        </w:r>
        <w:r w:rsidR="0098324D">
          <w:rPr>
            <w:noProof/>
            <w:webHidden/>
          </w:rPr>
          <w:tab/>
        </w:r>
        <w:r w:rsidR="0098324D">
          <w:rPr>
            <w:noProof/>
            <w:webHidden/>
          </w:rPr>
          <w:fldChar w:fldCharType="begin"/>
        </w:r>
        <w:r w:rsidR="0098324D">
          <w:rPr>
            <w:noProof/>
            <w:webHidden/>
          </w:rPr>
          <w:instrText xml:space="preserve"> PAGEREF _Toc49453522 \h </w:instrText>
        </w:r>
        <w:r w:rsidR="0098324D">
          <w:rPr>
            <w:noProof/>
            <w:webHidden/>
          </w:rPr>
        </w:r>
        <w:r w:rsidR="0098324D">
          <w:rPr>
            <w:noProof/>
            <w:webHidden/>
          </w:rPr>
          <w:fldChar w:fldCharType="separate"/>
        </w:r>
        <w:r w:rsidR="00C12FE5">
          <w:rPr>
            <w:noProof/>
            <w:webHidden/>
          </w:rPr>
          <w:t>136</w:t>
        </w:r>
        <w:r w:rsidR="0098324D">
          <w:rPr>
            <w:noProof/>
            <w:webHidden/>
          </w:rPr>
          <w:fldChar w:fldCharType="end"/>
        </w:r>
      </w:hyperlink>
    </w:p>
    <w:p w14:paraId="6B556F7C" w14:textId="77777777" w:rsidR="0098324D" w:rsidRDefault="0002475E">
      <w:pPr>
        <w:pStyle w:val="TDC1"/>
        <w:tabs>
          <w:tab w:val="right" w:leader="dot" w:pos="9350"/>
        </w:tabs>
        <w:rPr>
          <w:rFonts w:asciiTheme="minorHAnsi" w:eastAsiaTheme="minorEastAsia" w:hAnsiTheme="minorHAnsi" w:cstheme="minorBidi"/>
          <w:b w:val="0"/>
          <w:bCs w:val="0"/>
          <w:caps w:val="0"/>
          <w:noProof/>
          <w:sz w:val="22"/>
          <w:szCs w:val="22"/>
          <w:lang w:val="es-PE" w:eastAsia="es-PE"/>
        </w:rPr>
      </w:pPr>
      <w:hyperlink w:anchor="_Toc49453523" w:history="1">
        <w:r w:rsidR="0098324D" w:rsidRPr="006A4FDF">
          <w:rPr>
            <w:rStyle w:val="Hipervnculo"/>
            <w:noProof/>
            <w:lang w:val="es-ES"/>
          </w:rPr>
          <w:t>Carta de Aceptación</w:t>
        </w:r>
        <w:r w:rsidR="0098324D">
          <w:rPr>
            <w:noProof/>
            <w:webHidden/>
          </w:rPr>
          <w:tab/>
        </w:r>
        <w:r w:rsidR="0098324D">
          <w:rPr>
            <w:noProof/>
            <w:webHidden/>
          </w:rPr>
          <w:fldChar w:fldCharType="begin"/>
        </w:r>
        <w:r w:rsidR="0098324D">
          <w:rPr>
            <w:noProof/>
            <w:webHidden/>
          </w:rPr>
          <w:instrText xml:space="preserve"> PAGEREF _Toc49453523 \h </w:instrText>
        </w:r>
        <w:r w:rsidR="0098324D">
          <w:rPr>
            <w:noProof/>
            <w:webHidden/>
          </w:rPr>
        </w:r>
        <w:r w:rsidR="0098324D">
          <w:rPr>
            <w:noProof/>
            <w:webHidden/>
          </w:rPr>
          <w:fldChar w:fldCharType="separate"/>
        </w:r>
        <w:r w:rsidR="00C12FE5">
          <w:rPr>
            <w:noProof/>
            <w:webHidden/>
          </w:rPr>
          <w:t>138</w:t>
        </w:r>
        <w:r w:rsidR="0098324D">
          <w:rPr>
            <w:noProof/>
            <w:webHidden/>
          </w:rPr>
          <w:fldChar w:fldCharType="end"/>
        </w:r>
      </w:hyperlink>
    </w:p>
    <w:p w14:paraId="47A2E70D" w14:textId="77777777" w:rsidR="0098324D" w:rsidRDefault="0002475E">
      <w:pPr>
        <w:pStyle w:val="TDC1"/>
        <w:tabs>
          <w:tab w:val="right" w:leader="dot" w:pos="9350"/>
        </w:tabs>
        <w:rPr>
          <w:rFonts w:asciiTheme="minorHAnsi" w:eastAsiaTheme="minorEastAsia" w:hAnsiTheme="minorHAnsi" w:cstheme="minorBidi"/>
          <w:b w:val="0"/>
          <w:bCs w:val="0"/>
          <w:caps w:val="0"/>
          <w:noProof/>
          <w:sz w:val="22"/>
          <w:szCs w:val="22"/>
          <w:lang w:val="es-PE" w:eastAsia="es-PE"/>
        </w:rPr>
      </w:pPr>
      <w:hyperlink w:anchor="_Toc49453524" w:history="1">
        <w:r w:rsidR="0098324D" w:rsidRPr="006A4FDF">
          <w:rPr>
            <w:rStyle w:val="Hipervnculo"/>
            <w:noProof/>
            <w:lang w:val="es-ES"/>
          </w:rPr>
          <w:t>Convenio Contractual</w:t>
        </w:r>
        <w:r w:rsidR="0098324D">
          <w:rPr>
            <w:noProof/>
            <w:webHidden/>
          </w:rPr>
          <w:tab/>
        </w:r>
        <w:r w:rsidR="0098324D">
          <w:rPr>
            <w:noProof/>
            <w:webHidden/>
          </w:rPr>
          <w:fldChar w:fldCharType="begin"/>
        </w:r>
        <w:r w:rsidR="0098324D">
          <w:rPr>
            <w:noProof/>
            <w:webHidden/>
          </w:rPr>
          <w:instrText xml:space="preserve"> PAGEREF _Toc49453524 \h </w:instrText>
        </w:r>
        <w:r w:rsidR="0098324D">
          <w:rPr>
            <w:noProof/>
            <w:webHidden/>
          </w:rPr>
        </w:r>
        <w:r w:rsidR="0098324D">
          <w:rPr>
            <w:noProof/>
            <w:webHidden/>
          </w:rPr>
          <w:fldChar w:fldCharType="separate"/>
        </w:r>
        <w:r w:rsidR="00C12FE5">
          <w:rPr>
            <w:noProof/>
            <w:webHidden/>
          </w:rPr>
          <w:t>140</w:t>
        </w:r>
        <w:r w:rsidR="0098324D">
          <w:rPr>
            <w:noProof/>
            <w:webHidden/>
          </w:rPr>
          <w:fldChar w:fldCharType="end"/>
        </w:r>
      </w:hyperlink>
    </w:p>
    <w:p w14:paraId="4F86B311" w14:textId="77777777" w:rsidR="0098324D" w:rsidRDefault="0002475E">
      <w:pPr>
        <w:pStyle w:val="TDC1"/>
        <w:tabs>
          <w:tab w:val="right" w:leader="dot" w:pos="9350"/>
        </w:tabs>
        <w:rPr>
          <w:rFonts w:asciiTheme="minorHAnsi" w:eastAsiaTheme="minorEastAsia" w:hAnsiTheme="minorHAnsi" w:cstheme="minorBidi"/>
          <w:b w:val="0"/>
          <w:bCs w:val="0"/>
          <w:caps w:val="0"/>
          <w:noProof/>
          <w:sz w:val="22"/>
          <w:szCs w:val="22"/>
          <w:lang w:val="es-PE" w:eastAsia="es-PE"/>
        </w:rPr>
      </w:pPr>
      <w:hyperlink w:anchor="_Toc49453525" w:history="1">
        <w:r w:rsidR="0098324D" w:rsidRPr="006A4FDF">
          <w:rPr>
            <w:rStyle w:val="Hipervnculo"/>
            <w:noProof/>
            <w:lang w:val="es-ES"/>
          </w:rPr>
          <w:t>Garantía de Cumplimiento (Garantía Bancaria)</w:t>
        </w:r>
        <w:r w:rsidR="0098324D">
          <w:rPr>
            <w:noProof/>
            <w:webHidden/>
          </w:rPr>
          <w:tab/>
        </w:r>
        <w:r w:rsidR="0098324D">
          <w:rPr>
            <w:noProof/>
            <w:webHidden/>
          </w:rPr>
          <w:fldChar w:fldCharType="begin"/>
        </w:r>
        <w:r w:rsidR="0098324D">
          <w:rPr>
            <w:noProof/>
            <w:webHidden/>
          </w:rPr>
          <w:instrText xml:space="preserve"> PAGEREF _Toc49453525 \h </w:instrText>
        </w:r>
        <w:r w:rsidR="0098324D">
          <w:rPr>
            <w:noProof/>
            <w:webHidden/>
          </w:rPr>
        </w:r>
        <w:r w:rsidR="0098324D">
          <w:rPr>
            <w:noProof/>
            <w:webHidden/>
          </w:rPr>
          <w:fldChar w:fldCharType="separate"/>
        </w:r>
        <w:r w:rsidR="00C12FE5">
          <w:rPr>
            <w:noProof/>
            <w:webHidden/>
          </w:rPr>
          <w:t>141</w:t>
        </w:r>
        <w:r w:rsidR="0098324D">
          <w:rPr>
            <w:noProof/>
            <w:webHidden/>
          </w:rPr>
          <w:fldChar w:fldCharType="end"/>
        </w:r>
      </w:hyperlink>
    </w:p>
    <w:p w14:paraId="7D9068BE" w14:textId="77777777" w:rsidR="0098324D" w:rsidRDefault="0002475E">
      <w:pPr>
        <w:pStyle w:val="TDC1"/>
        <w:tabs>
          <w:tab w:val="right" w:leader="dot" w:pos="9350"/>
        </w:tabs>
        <w:rPr>
          <w:rFonts w:asciiTheme="minorHAnsi" w:eastAsiaTheme="minorEastAsia" w:hAnsiTheme="minorHAnsi" w:cstheme="minorBidi"/>
          <w:b w:val="0"/>
          <w:bCs w:val="0"/>
          <w:caps w:val="0"/>
          <w:noProof/>
          <w:sz w:val="22"/>
          <w:szCs w:val="22"/>
          <w:lang w:val="es-PE" w:eastAsia="es-PE"/>
        </w:rPr>
      </w:pPr>
      <w:hyperlink w:anchor="_Toc49453526" w:history="1">
        <w:r w:rsidR="0098324D" w:rsidRPr="006A4FDF">
          <w:rPr>
            <w:rStyle w:val="Hipervnculo"/>
            <w:noProof/>
            <w:lang w:val="es-ES"/>
          </w:rPr>
          <w:t>Garantía Bancaria por Pago de Anticipo</w:t>
        </w:r>
        <w:r w:rsidR="0098324D">
          <w:rPr>
            <w:noProof/>
            <w:webHidden/>
          </w:rPr>
          <w:tab/>
        </w:r>
        <w:r w:rsidR="0098324D">
          <w:rPr>
            <w:noProof/>
            <w:webHidden/>
          </w:rPr>
          <w:fldChar w:fldCharType="begin"/>
        </w:r>
        <w:r w:rsidR="0098324D">
          <w:rPr>
            <w:noProof/>
            <w:webHidden/>
          </w:rPr>
          <w:instrText xml:space="preserve"> PAGEREF _Toc49453526 \h </w:instrText>
        </w:r>
        <w:r w:rsidR="0098324D">
          <w:rPr>
            <w:noProof/>
            <w:webHidden/>
          </w:rPr>
        </w:r>
        <w:r w:rsidR="0098324D">
          <w:rPr>
            <w:noProof/>
            <w:webHidden/>
          </w:rPr>
          <w:fldChar w:fldCharType="separate"/>
        </w:r>
        <w:r w:rsidR="00C12FE5">
          <w:rPr>
            <w:noProof/>
            <w:webHidden/>
          </w:rPr>
          <w:t>143</w:t>
        </w:r>
        <w:r w:rsidR="0098324D">
          <w:rPr>
            <w:noProof/>
            <w:webHidden/>
          </w:rPr>
          <w:fldChar w:fldCharType="end"/>
        </w:r>
      </w:hyperlink>
    </w:p>
    <w:p w14:paraId="4FC403D5" w14:textId="014D0773" w:rsidR="00090496" w:rsidRDefault="0098324D">
      <w:pPr>
        <w:pStyle w:val="TDC1"/>
        <w:rPr>
          <w:rFonts w:asciiTheme="minorHAnsi" w:eastAsiaTheme="minorEastAsia" w:hAnsiTheme="minorHAnsi" w:cstheme="minorBidi"/>
          <w:b w:val="0"/>
          <w:noProof/>
          <w:lang w:val="en-US"/>
        </w:rPr>
      </w:pPr>
      <w:r>
        <w:rPr>
          <w:rStyle w:val="Hipervnculo"/>
          <w:noProof/>
          <w:lang w:val="es-ES"/>
        </w:rPr>
        <w:fldChar w:fldCharType="end"/>
      </w:r>
      <w:r w:rsidR="007A5C28">
        <w:rPr>
          <w:noProof/>
        </w:rPr>
        <w:fldChar w:fldCharType="end"/>
      </w:r>
      <w:r>
        <w:rPr>
          <w:rFonts w:asciiTheme="minorHAnsi" w:eastAsiaTheme="minorEastAsia" w:hAnsiTheme="minorHAnsi" w:cstheme="minorBidi"/>
          <w:b w:val="0"/>
          <w:noProof/>
          <w:lang w:val="en-US"/>
        </w:rPr>
        <w:t xml:space="preserve"> </w:t>
      </w:r>
    </w:p>
    <w:p w14:paraId="2DD3EE34" w14:textId="027AA846" w:rsidR="00090496" w:rsidRDefault="00090496">
      <w:pPr>
        <w:pStyle w:val="TDC1"/>
        <w:rPr>
          <w:rFonts w:asciiTheme="minorHAnsi" w:eastAsiaTheme="minorEastAsia" w:hAnsiTheme="minorHAnsi" w:cstheme="minorBidi"/>
          <w:b w:val="0"/>
          <w:noProof/>
          <w:lang w:val="en-US"/>
        </w:rPr>
      </w:pPr>
    </w:p>
    <w:p w14:paraId="46701240" w14:textId="5D8DC101" w:rsidR="004D0292" w:rsidRPr="003D6336" w:rsidRDefault="004D0292" w:rsidP="008044AC">
      <w:pPr>
        <w:jc w:val="both"/>
        <w:rPr>
          <w:i/>
          <w:lang w:val="es-ES"/>
        </w:rPr>
      </w:pPr>
      <w:r w:rsidRPr="003D6336">
        <w:rPr>
          <w:i/>
          <w:lang w:val="es-ES"/>
        </w:rPr>
        <w:fldChar w:fldCharType="end"/>
      </w:r>
    </w:p>
    <w:p w14:paraId="54790C66" w14:textId="6C170AFD" w:rsidR="00A96790" w:rsidRPr="003F4443" w:rsidRDefault="004D0292" w:rsidP="00A96790">
      <w:pPr>
        <w:pStyle w:val="Head02"/>
        <w:rPr>
          <w:b w:val="0"/>
          <w:bCs/>
          <w:sz w:val="36"/>
          <w:lang w:val="es-ES"/>
        </w:rPr>
      </w:pPr>
      <w:r w:rsidRPr="003F4443">
        <w:rPr>
          <w:i/>
          <w:iCs/>
          <w:lang w:val="es-ES"/>
        </w:rPr>
        <w:br w:type="page"/>
      </w:r>
      <w:bookmarkStart w:id="1680" w:name="_Toc112839692"/>
      <w:bookmarkStart w:id="1681" w:name="_Toc534710067"/>
    </w:p>
    <w:p w14:paraId="1C355D09" w14:textId="77777777" w:rsidR="004D0292" w:rsidRPr="003F4443" w:rsidRDefault="004D0292" w:rsidP="004D0292">
      <w:pPr>
        <w:pStyle w:val="Head02"/>
        <w:rPr>
          <w:lang w:val="es-ES"/>
        </w:rPr>
      </w:pPr>
      <w:bookmarkStart w:id="1682" w:name="_Toc19612211"/>
      <w:bookmarkStart w:id="1683" w:name="_Toc24713208"/>
      <w:bookmarkStart w:id="1684" w:name="_Toc534797700"/>
      <w:bookmarkStart w:id="1685" w:name="_Toc7169851"/>
      <w:bookmarkStart w:id="1686" w:name="_Toc28179454"/>
      <w:bookmarkStart w:id="1687" w:name="_Toc49430642"/>
      <w:bookmarkStart w:id="1688" w:name="_Toc49430820"/>
      <w:bookmarkStart w:id="1689" w:name="_Toc49430997"/>
      <w:bookmarkStart w:id="1690" w:name="_Toc49431121"/>
      <w:bookmarkStart w:id="1691" w:name="_Toc49450350"/>
      <w:bookmarkStart w:id="1692" w:name="_Toc49451360"/>
      <w:bookmarkStart w:id="1693" w:name="_Toc49452439"/>
      <w:bookmarkStart w:id="1694" w:name="_Toc49452714"/>
      <w:bookmarkStart w:id="1695" w:name="_Toc49452742"/>
      <w:bookmarkStart w:id="1696" w:name="_Toc49453495"/>
      <w:bookmarkStart w:id="1697" w:name="_Toc49453523"/>
      <w:r w:rsidRPr="003F4443">
        <w:rPr>
          <w:lang w:val="es-ES"/>
        </w:rPr>
        <w:t>Carta de Aceptación</w:t>
      </w:r>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p>
    <w:p w14:paraId="463EE063" w14:textId="77777777" w:rsidR="004D0292" w:rsidRPr="003D6336" w:rsidRDefault="004D0292" w:rsidP="004D0292">
      <w:pPr>
        <w:jc w:val="center"/>
        <w:rPr>
          <w:i/>
          <w:sz w:val="20"/>
          <w:lang w:val="es-ES"/>
        </w:rPr>
      </w:pPr>
      <w:r w:rsidRPr="003D6336">
        <w:rPr>
          <w:i/>
          <w:sz w:val="20"/>
          <w:lang w:val="es-ES"/>
        </w:rPr>
        <w:t>[en papel con membrete oficial del Contratante]</w:t>
      </w:r>
    </w:p>
    <w:p w14:paraId="7532FFB1" w14:textId="77777777" w:rsidR="004D0292" w:rsidRPr="003D6336" w:rsidRDefault="004D0292" w:rsidP="004D0292">
      <w:pPr>
        <w:jc w:val="center"/>
        <w:rPr>
          <w:i/>
          <w:sz w:val="20"/>
          <w:lang w:val="es-ES"/>
        </w:rPr>
      </w:pPr>
    </w:p>
    <w:p w14:paraId="40881F50" w14:textId="3870F3AB" w:rsidR="004D0292" w:rsidRPr="003D6336" w:rsidRDefault="004D0292" w:rsidP="004D0292">
      <w:pPr>
        <w:jc w:val="both"/>
        <w:rPr>
          <w:b/>
          <w:i/>
          <w:lang w:val="es-ES"/>
        </w:rPr>
      </w:pPr>
      <w:r w:rsidRPr="003D6336">
        <w:rPr>
          <w:b/>
          <w:i/>
          <w:lang w:val="es-ES"/>
        </w:rPr>
        <w:t xml:space="preserve">La Carta de Aceptación será la base para la constitución del Contrato de conformidad con las IAO </w:t>
      </w:r>
      <w:r w:rsidR="00B03ED7" w:rsidRPr="003D6336">
        <w:rPr>
          <w:b/>
          <w:i/>
          <w:lang w:val="es-ES"/>
        </w:rPr>
        <w:t>3</w:t>
      </w:r>
      <w:r w:rsidR="00B03ED7">
        <w:rPr>
          <w:b/>
          <w:i/>
          <w:lang w:val="es-ES"/>
        </w:rPr>
        <w:t>9</w:t>
      </w:r>
      <w:r w:rsidR="00B03ED7" w:rsidRPr="003D6336">
        <w:rPr>
          <w:b/>
          <w:i/>
          <w:lang w:val="es-ES"/>
        </w:rPr>
        <w:t xml:space="preserve"> </w:t>
      </w:r>
      <w:r w:rsidRPr="003D6336">
        <w:rPr>
          <w:b/>
          <w:i/>
          <w:lang w:val="es-ES"/>
        </w:rPr>
        <w:t xml:space="preserve">y </w:t>
      </w:r>
      <w:r w:rsidR="00B03ED7">
        <w:rPr>
          <w:b/>
          <w:i/>
          <w:lang w:val="es-ES"/>
        </w:rPr>
        <w:t>42</w:t>
      </w:r>
      <w:r w:rsidRPr="003D6336">
        <w:rPr>
          <w:b/>
          <w:i/>
          <w:lang w:val="es-ES"/>
        </w:rPr>
        <w:t>.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41261D33" w14:textId="77777777" w:rsidR="004D0292" w:rsidRPr="003D6336" w:rsidRDefault="004D0292" w:rsidP="004D0292">
      <w:pPr>
        <w:pStyle w:val="Textoindependiente2"/>
        <w:jc w:val="right"/>
        <w:rPr>
          <w:spacing w:val="-3"/>
          <w:lang w:val="es-ES"/>
        </w:rPr>
      </w:pPr>
      <w:r w:rsidRPr="003D6336" w:rsidDel="00B4798D">
        <w:rPr>
          <w:spacing w:val="-3"/>
          <w:lang w:val="es-ES"/>
        </w:rPr>
        <w:t xml:space="preserve"> </w:t>
      </w:r>
    </w:p>
    <w:p w14:paraId="6E3AFEE6" w14:textId="77777777" w:rsidR="004D0292" w:rsidRPr="003D6336" w:rsidRDefault="004D0292" w:rsidP="004D0292">
      <w:pPr>
        <w:pStyle w:val="Textoindependiente2"/>
        <w:jc w:val="right"/>
        <w:rPr>
          <w:spacing w:val="-3"/>
          <w:lang w:val="es-ES"/>
        </w:rPr>
      </w:pPr>
      <w:r w:rsidRPr="003D6336">
        <w:rPr>
          <w:spacing w:val="-3"/>
          <w:lang w:val="es-ES"/>
        </w:rPr>
        <w:t>[indique la fecha]</w:t>
      </w:r>
    </w:p>
    <w:p w14:paraId="6851A16F" w14:textId="77777777" w:rsidR="004D0292" w:rsidRPr="003D6336" w:rsidRDefault="004D0292" w:rsidP="004D0292">
      <w:pPr>
        <w:pStyle w:val="Textoindependiente2"/>
        <w:jc w:val="right"/>
        <w:rPr>
          <w:spacing w:val="-3"/>
          <w:lang w:val="es-ES"/>
        </w:rPr>
      </w:pPr>
    </w:p>
    <w:p w14:paraId="1EAAFE1C" w14:textId="77777777" w:rsidR="004D0292" w:rsidRPr="003D6336" w:rsidRDefault="004D0292" w:rsidP="004D0292">
      <w:pPr>
        <w:rPr>
          <w:i/>
          <w:lang w:val="es-ES"/>
        </w:rPr>
      </w:pPr>
      <w:r w:rsidRPr="003D6336">
        <w:rPr>
          <w:b/>
          <w:lang w:val="es-ES"/>
        </w:rPr>
        <w:t>Número de Identificación y Título del Contrato</w:t>
      </w:r>
      <w:r w:rsidRPr="003D6336">
        <w:rPr>
          <w:lang w:val="es-ES"/>
        </w:rPr>
        <w:t xml:space="preserve"> </w:t>
      </w:r>
      <w:r w:rsidRPr="003D6336">
        <w:rPr>
          <w:i/>
          <w:lang w:val="es-ES"/>
        </w:rPr>
        <w:t>[indique el número de identificación y el título del Contrato]</w:t>
      </w:r>
    </w:p>
    <w:p w14:paraId="20E34965" w14:textId="77777777" w:rsidR="004D0292" w:rsidRPr="003D6336" w:rsidRDefault="004D0292" w:rsidP="004D0292">
      <w:pPr>
        <w:rPr>
          <w:i/>
          <w:lang w:val="es-ES"/>
        </w:rPr>
      </w:pPr>
    </w:p>
    <w:p w14:paraId="4A837DA2" w14:textId="77777777" w:rsidR="004D0292" w:rsidRPr="003D6336" w:rsidRDefault="004D0292" w:rsidP="004D0292">
      <w:pPr>
        <w:rPr>
          <w:i/>
          <w:lang w:val="es-ES"/>
        </w:rPr>
      </w:pPr>
      <w:r w:rsidRPr="003D6336">
        <w:rPr>
          <w:lang w:val="es-ES"/>
        </w:rPr>
        <w:t xml:space="preserve">A:  </w:t>
      </w:r>
      <w:r w:rsidRPr="003D6336">
        <w:rPr>
          <w:i/>
          <w:lang w:val="es-ES"/>
        </w:rPr>
        <w:t>[Indique el nombre y la dirección del Oferente seleccionado]</w:t>
      </w:r>
    </w:p>
    <w:p w14:paraId="317796CE" w14:textId="77777777" w:rsidR="004D0292" w:rsidRPr="003D6336" w:rsidRDefault="004D0292" w:rsidP="004D0292">
      <w:pPr>
        <w:rPr>
          <w:i/>
          <w:lang w:val="es-ES"/>
        </w:rPr>
      </w:pPr>
    </w:p>
    <w:p w14:paraId="53E12657" w14:textId="77777777" w:rsidR="004D0292" w:rsidRPr="003D6336" w:rsidRDefault="004D0292" w:rsidP="00480D4E">
      <w:pPr>
        <w:pStyle w:val="Outline"/>
        <w:spacing w:before="0"/>
        <w:jc w:val="both"/>
        <w:rPr>
          <w:kern w:val="0"/>
          <w:lang w:val="es-ES"/>
        </w:rPr>
      </w:pPr>
      <w:r w:rsidRPr="003D6336">
        <w:rPr>
          <w:kern w:val="0"/>
          <w:lang w:val="es-ES"/>
        </w:rPr>
        <w:t xml:space="preserve">La presente tiene por objeto comunicarles que por este medio nuestra Entidad acepta su Oferta con fecha </w:t>
      </w:r>
      <w:r w:rsidRPr="003D6336">
        <w:rPr>
          <w:i/>
          <w:kern w:val="0"/>
          <w:lang w:val="es-ES"/>
        </w:rPr>
        <w:t xml:space="preserve">[indique la fecha] </w:t>
      </w:r>
      <w:r w:rsidRPr="003D6336">
        <w:rPr>
          <w:kern w:val="0"/>
          <w:lang w:val="es-ES"/>
        </w:rPr>
        <w:t xml:space="preserve">para la ejecución del </w:t>
      </w:r>
      <w:r w:rsidRPr="003D6336">
        <w:rPr>
          <w:i/>
          <w:kern w:val="0"/>
          <w:lang w:val="es-ES"/>
        </w:rPr>
        <w:t xml:space="preserve">[indique el nombre del Contrato y el número de identificación, tal como se emitió en las CEC] </w:t>
      </w:r>
      <w:r w:rsidRPr="003D6336">
        <w:rPr>
          <w:kern w:val="0"/>
          <w:lang w:val="es-ES"/>
        </w:rPr>
        <w:t>por el Precio del Contrato equivalente</w:t>
      </w:r>
      <w:r w:rsidRPr="003D6336">
        <w:rPr>
          <w:rStyle w:val="Refdenotaalpie"/>
          <w:kern w:val="0"/>
          <w:lang w:val="es-ES"/>
        </w:rPr>
        <w:footnoteReference w:id="40"/>
      </w:r>
      <w:r w:rsidRPr="003D6336">
        <w:rPr>
          <w:kern w:val="0"/>
          <w:lang w:val="es-ES"/>
        </w:rPr>
        <w:t xml:space="preserve"> a </w:t>
      </w:r>
      <w:r w:rsidRPr="003D6336">
        <w:rPr>
          <w:i/>
          <w:kern w:val="0"/>
          <w:lang w:val="es-ES"/>
        </w:rPr>
        <w:t xml:space="preserve">[indique el monto en cifras y en palabras] [indique la denominación de la moneda], </w:t>
      </w:r>
      <w:r w:rsidRPr="003D6336">
        <w:rPr>
          <w:kern w:val="0"/>
          <w:lang w:val="es-ES"/>
        </w:rPr>
        <w:t>con las correcciones y modificaciones</w:t>
      </w:r>
      <w:r w:rsidRPr="003D6336">
        <w:rPr>
          <w:rStyle w:val="Refdenotaalpie"/>
          <w:kern w:val="0"/>
          <w:lang w:val="es-ES"/>
        </w:rPr>
        <w:footnoteReference w:id="41"/>
      </w:r>
      <w:r w:rsidRPr="003D6336">
        <w:rPr>
          <w:kern w:val="0"/>
          <w:lang w:val="es-ES"/>
        </w:rPr>
        <w:t xml:space="preserve"> efectuadas de conformidad con las Instrucciones a los Oferentes.</w:t>
      </w:r>
    </w:p>
    <w:p w14:paraId="7F88B8B5" w14:textId="77777777" w:rsidR="004D0292" w:rsidRPr="003D6336" w:rsidRDefault="004D0292" w:rsidP="004D0292">
      <w:pPr>
        <w:pStyle w:val="Outline"/>
        <w:spacing w:before="0"/>
        <w:rPr>
          <w:kern w:val="0"/>
          <w:lang w:val="es-ES"/>
        </w:rPr>
      </w:pPr>
    </w:p>
    <w:p w14:paraId="3B23078B" w14:textId="77777777" w:rsidR="004D0292" w:rsidRPr="003D6336" w:rsidRDefault="004D0292" w:rsidP="004D0292">
      <w:pPr>
        <w:pStyle w:val="Outline"/>
        <w:spacing w:before="0"/>
        <w:rPr>
          <w:i/>
          <w:kern w:val="0"/>
          <w:lang w:val="es-ES"/>
        </w:rPr>
      </w:pPr>
      <w:r w:rsidRPr="003D6336">
        <w:rPr>
          <w:i/>
          <w:kern w:val="0"/>
          <w:lang w:val="es-ES"/>
        </w:rPr>
        <w:t>[seleccione una de las siguientes opciones (a) o (b) y suprima la otra]</w:t>
      </w:r>
    </w:p>
    <w:p w14:paraId="49E528DA" w14:textId="77777777" w:rsidR="004D0292" w:rsidRPr="003D6336" w:rsidRDefault="004D0292" w:rsidP="004D0292">
      <w:pPr>
        <w:pStyle w:val="Outline"/>
        <w:spacing w:before="0"/>
        <w:rPr>
          <w:i/>
          <w:kern w:val="0"/>
          <w:lang w:val="es-ES"/>
        </w:rPr>
      </w:pPr>
    </w:p>
    <w:p w14:paraId="775D065D" w14:textId="77777777" w:rsidR="004D0292" w:rsidRPr="003D6336" w:rsidRDefault="004D0292" w:rsidP="004D0292">
      <w:pPr>
        <w:pStyle w:val="Outline"/>
        <w:spacing w:before="0"/>
        <w:ind w:left="720" w:hanging="720"/>
        <w:rPr>
          <w:kern w:val="0"/>
          <w:lang w:val="es-ES"/>
        </w:rPr>
      </w:pPr>
      <w:r w:rsidRPr="003D6336">
        <w:rPr>
          <w:kern w:val="0"/>
          <w:lang w:val="es-ES"/>
        </w:rPr>
        <w:t>(a)</w:t>
      </w:r>
      <w:r w:rsidRPr="003D6336">
        <w:rPr>
          <w:kern w:val="0"/>
          <w:lang w:val="es-ES"/>
        </w:rPr>
        <w:tab/>
        <w:t xml:space="preserve">Aceptamos la designación de </w:t>
      </w:r>
      <w:r w:rsidRPr="003D6336">
        <w:rPr>
          <w:i/>
          <w:kern w:val="0"/>
          <w:lang w:val="es-ES"/>
        </w:rPr>
        <w:t>[indique el nombre del candidato propuesto por el Oferente]</w:t>
      </w:r>
      <w:r w:rsidRPr="003D6336">
        <w:rPr>
          <w:kern w:val="0"/>
          <w:lang w:val="es-ES"/>
        </w:rPr>
        <w:t xml:space="preserve"> como Conciliador.</w:t>
      </w:r>
      <w:r w:rsidRPr="003D6336">
        <w:rPr>
          <w:rStyle w:val="Refdenotaalpie"/>
          <w:kern w:val="0"/>
          <w:lang w:val="es-ES"/>
        </w:rPr>
        <w:footnoteReference w:id="42"/>
      </w:r>
    </w:p>
    <w:p w14:paraId="46CA0F74" w14:textId="77777777" w:rsidR="004D0292" w:rsidRPr="003D6336" w:rsidRDefault="004D0292" w:rsidP="004D0292">
      <w:pPr>
        <w:pStyle w:val="Outline"/>
        <w:spacing w:before="0"/>
        <w:rPr>
          <w:kern w:val="0"/>
          <w:lang w:val="es-ES"/>
        </w:rPr>
      </w:pPr>
    </w:p>
    <w:p w14:paraId="50BF9DBF" w14:textId="6040B0EC" w:rsidR="004D0292" w:rsidRPr="003D6336" w:rsidRDefault="004D0292" w:rsidP="00480D4E">
      <w:pPr>
        <w:pStyle w:val="Outline"/>
        <w:spacing w:before="0"/>
        <w:ind w:left="720" w:hanging="720"/>
        <w:jc w:val="both"/>
        <w:rPr>
          <w:kern w:val="0"/>
          <w:lang w:val="es-ES"/>
        </w:rPr>
      </w:pPr>
      <w:r w:rsidRPr="003D6336">
        <w:rPr>
          <w:kern w:val="0"/>
          <w:lang w:val="es-ES"/>
        </w:rPr>
        <w:t>(b)</w:t>
      </w:r>
      <w:r w:rsidRPr="003D6336">
        <w:rPr>
          <w:kern w:val="0"/>
          <w:lang w:val="es-ES"/>
        </w:rPr>
        <w:tab/>
        <w:t xml:space="preserve">No aceptamos la designación de </w:t>
      </w:r>
      <w:r w:rsidRPr="003D6336">
        <w:rPr>
          <w:i/>
          <w:kern w:val="0"/>
          <w:lang w:val="es-ES"/>
        </w:rPr>
        <w:t>[indique el nombre del candidato propuesto por el Oferente]</w:t>
      </w:r>
      <w:r w:rsidRPr="003D6336">
        <w:rPr>
          <w:kern w:val="0"/>
          <w:lang w:val="es-ES"/>
        </w:rPr>
        <w:t xml:space="preserve"> como Conciliador, y mediante el envío de una copia de esta Carta de Aceptación a </w:t>
      </w:r>
      <w:r w:rsidRPr="003D6336">
        <w:rPr>
          <w:i/>
          <w:kern w:val="0"/>
          <w:lang w:val="es-ES"/>
        </w:rPr>
        <w:t>[indique el nombre de la Autoridad para el nombramiento],</w:t>
      </w:r>
      <w:r w:rsidRPr="003D6336">
        <w:rPr>
          <w:kern w:val="0"/>
          <w:lang w:val="es-ES"/>
        </w:rPr>
        <w:t xml:space="preserve"> estamos por lo tanto solicitando a </w:t>
      </w:r>
      <w:r w:rsidRPr="003D6336">
        <w:rPr>
          <w:i/>
          <w:kern w:val="0"/>
          <w:lang w:val="es-ES"/>
        </w:rPr>
        <w:t>[indique el nombre]</w:t>
      </w:r>
      <w:r w:rsidRPr="003D6336">
        <w:rPr>
          <w:kern w:val="0"/>
          <w:lang w:val="es-ES"/>
        </w:rPr>
        <w:t>,</w:t>
      </w:r>
      <w:r w:rsidRPr="003D6336">
        <w:rPr>
          <w:i/>
          <w:kern w:val="0"/>
          <w:lang w:val="es-ES"/>
        </w:rPr>
        <w:t xml:space="preserve"> </w:t>
      </w:r>
      <w:r w:rsidRPr="003D6336">
        <w:rPr>
          <w:kern w:val="0"/>
          <w:lang w:val="es-ES"/>
        </w:rPr>
        <w:t xml:space="preserve">la Autoridad Nominadora, que nombre al Conciliador de conformidad con la IAO </w:t>
      </w:r>
      <w:r w:rsidR="00B03ED7">
        <w:rPr>
          <w:kern w:val="0"/>
          <w:lang w:val="es-ES"/>
        </w:rPr>
        <w:t>44.1</w:t>
      </w:r>
      <w:r w:rsidRPr="003D6336">
        <w:rPr>
          <w:kern w:val="0"/>
          <w:lang w:val="es-ES"/>
        </w:rPr>
        <w:t>.</w:t>
      </w:r>
      <w:r w:rsidRPr="003D6336">
        <w:rPr>
          <w:rStyle w:val="Refdenotaalpie"/>
          <w:kern w:val="0"/>
          <w:lang w:val="es-ES"/>
        </w:rPr>
        <w:footnoteReference w:id="43"/>
      </w:r>
      <w:r w:rsidRPr="003D6336">
        <w:rPr>
          <w:kern w:val="0"/>
          <w:lang w:val="es-ES"/>
        </w:rPr>
        <w:t xml:space="preserve"> </w:t>
      </w:r>
    </w:p>
    <w:p w14:paraId="62138299" w14:textId="77777777" w:rsidR="004D0292" w:rsidRPr="003D6336" w:rsidRDefault="004D0292" w:rsidP="00480D4E">
      <w:pPr>
        <w:pStyle w:val="Outline"/>
        <w:spacing w:before="0"/>
        <w:ind w:left="720" w:hanging="720"/>
        <w:jc w:val="both"/>
        <w:rPr>
          <w:kern w:val="0"/>
          <w:sz w:val="20"/>
          <w:lang w:val="es-ES"/>
        </w:rPr>
      </w:pPr>
    </w:p>
    <w:p w14:paraId="21861C19" w14:textId="6220C891" w:rsidR="004D0292" w:rsidRPr="003D6336" w:rsidRDefault="004D0292" w:rsidP="00480D4E">
      <w:pPr>
        <w:jc w:val="both"/>
        <w:rPr>
          <w:lang w:val="es-ES"/>
        </w:rPr>
      </w:pPr>
      <w:r w:rsidRPr="003D6336">
        <w:rPr>
          <w:lang w:val="es-ES"/>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IAO </w:t>
      </w:r>
      <w:r w:rsidR="00B03ED7">
        <w:rPr>
          <w:lang w:val="es-ES"/>
        </w:rPr>
        <w:t>42.</w:t>
      </w:r>
      <w:r w:rsidRPr="003D6336">
        <w:rPr>
          <w:lang w:val="es-ES"/>
        </w:rPr>
        <w:t>1, es decir, dentro de los 21 días siguientes después de haber recibido esta Carta de Aceptación, y de conformidad con la Subcláusula 52.1 de las CGC</w:t>
      </w:r>
      <w:r w:rsidRPr="00E22759">
        <w:rPr>
          <w:lang w:val="es-ES"/>
        </w:rPr>
        <w:t xml:space="preserve">; y (d) </w:t>
      </w:r>
      <w:r w:rsidRPr="003F4443">
        <w:rPr>
          <w:lang w:val="es-ES"/>
        </w:rPr>
        <w:t xml:space="preserve">la información adicional sobre la Propiedad Efectiva de conformidad con los DDL </w:t>
      </w:r>
      <w:r w:rsidR="00422C21">
        <w:rPr>
          <w:lang w:val="es-ES"/>
        </w:rPr>
        <w:t xml:space="preserve">en referencie a </w:t>
      </w:r>
      <w:r w:rsidR="00090496">
        <w:rPr>
          <w:lang w:val="es-ES"/>
        </w:rPr>
        <w:t>IAO</w:t>
      </w:r>
      <w:r w:rsidRPr="003F4443">
        <w:rPr>
          <w:lang w:val="es-ES"/>
        </w:rPr>
        <w:t xml:space="preserve"> 4</w:t>
      </w:r>
      <w:r w:rsidR="00422C21">
        <w:rPr>
          <w:lang w:val="es-ES"/>
        </w:rPr>
        <w:t>1</w:t>
      </w:r>
      <w:r w:rsidRPr="003F4443">
        <w:rPr>
          <w:lang w:val="es-ES"/>
        </w:rPr>
        <w:t>.1, dentro de los siguientes 8 (ocho) días hábiles empleando el Formulario de Divulgación de la Propiedad Efectiva de la Sección X. Formularios de Contrato.</w:t>
      </w:r>
    </w:p>
    <w:p w14:paraId="30F0AFDE" w14:textId="77777777" w:rsidR="004D0292" w:rsidRPr="003D6336" w:rsidRDefault="004D0292" w:rsidP="004D0292">
      <w:pPr>
        <w:rPr>
          <w:lang w:val="es-ES"/>
        </w:rPr>
      </w:pPr>
    </w:p>
    <w:p w14:paraId="1C97A7C0" w14:textId="77777777" w:rsidR="004D0292" w:rsidRPr="003D6336" w:rsidRDefault="004D0292" w:rsidP="004D0292">
      <w:pPr>
        <w:rPr>
          <w:lang w:val="es-ES"/>
        </w:rPr>
      </w:pPr>
      <w:r w:rsidRPr="003D6336">
        <w:rPr>
          <w:lang w:val="es-ES"/>
        </w:rPr>
        <w:t>Firma Autorizada ______________________________________________________________</w:t>
      </w:r>
    </w:p>
    <w:p w14:paraId="010B2AE6" w14:textId="77777777" w:rsidR="004D0292" w:rsidRPr="003D6336" w:rsidRDefault="004D0292" w:rsidP="004D0292">
      <w:pPr>
        <w:rPr>
          <w:lang w:val="es-ES"/>
        </w:rPr>
      </w:pPr>
      <w:r w:rsidRPr="003D6336">
        <w:rPr>
          <w:lang w:val="es-ES"/>
        </w:rPr>
        <w:t>Nombre y Cargo del Firmante: ____________________________________________________</w:t>
      </w:r>
    </w:p>
    <w:p w14:paraId="24796B3C" w14:textId="77777777" w:rsidR="004D0292" w:rsidRPr="003D6336" w:rsidRDefault="004D0292" w:rsidP="004D0292">
      <w:pPr>
        <w:rPr>
          <w:lang w:val="es-ES"/>
        </w:rPr>
      </w:pPr>
      <w:r w:rsidRPr="003D6336">
        <w:rPr>
          <w:lang w:val="es-ES"/>
        </w:rPr>
        <w:t>Nombre de la Entidad: __________________________________________________________</w:t>
      </w:r>
    </w:p>
    <w:p w14:paraId="6113A0AE" w14:textId="77777777" w:rsidR="004D0292" w:rsidRPr="003D6336" w:rsidRDefault="004D0292" w:rsidP="004D0292">
      <w:pPr>
        <w:rPr>
          <w:lang w:val="es-ES"/>
        </w:rPr>
      </w:pPr>
    </w:p>
    <w:p w14:paraId="49082E48" w14:textId="77777777" w:rsidR="004D0292" w:rsidRPr="003D6336" w:rsidRDefault="004D0292" w:rsidP="004D0292">
      <w:pPr>
        <w:rPr>
          <w:lang w:val="es-ES"/>
        </w:rPr>
      </w:pPr>
      <w:r w:rsidRPr="003D6336">
        <w:rPr>
          <w:lang w:val="es-ES"/>
        </w:rPr>
        <w:t>Adjunto:  Convenio</w:t>
      </w:r>
      <w:r w:rsidRPr="00E22759">
        <w:rPr>
          <w:lang w:val="es-ES"/>
        </w:rPr>
        <w:t xml:space="preserve"> Contractual</w:t>
      </w:r>
    </w:p>
    <w:p w14:paraId="59E45413" w14:textId="77777777" w:rsidR="004D0292" w:rsidRPr="003D6336" w:rsidRDefault="004D0292" w:rsidP="004D0292">
      <w:pPr>
        <w:rPr>
          <w:lang w:val="es-ES"/>
        </w:rPr>
      </w:pPr>
    </w:p>
    <w:p w14:paraId="277A4787" w14:textId="5F9F261F" w:rsidR="004D0292" w:rsidRPr="003F4443" w:rsidRDefault="004D0292" w:rsidP="004D0292">
      <w:pPr>
        <w:pStyle w:val="Head02"/>
        <w:rPr>
          <w:lang w:val="es-ES"/>
        </w:rPr>
      </w:pPr>
      <w:r w:rsidRPr="003F4443">
        <w:rPr>
          <w:lang w:val="es-ES"/>
        </w:rPr>
        <w:br w:type="page"/>
      </w:r>
      <w:bookmarkStart w:id="1698" w:name="_Toc112839693"/>
      <w:bookmarkStart w:id="1699" w:name="_Toc534710068"/>
      <w:bookmarkStart w:id="1700" w:name="_Toc7169852"/>
      <w:bookmarkStart w:id="1701" w:name="_Toc28179455"/>
      <w:bookmarkStart w:id="1702" w:name="_Toc49430643"/>
      <w:bookmarkStart w:id="1703" w:name="_Toc49430821"/>
      <w:bookmarkStart w:id="1704" w:name="_Toc49430998"/>
      <w:bookmarkStart w:id="1705" w:name="_Toc49431122"/>
      <w:bookmarkStart w:id="1706" w:name="_Toc49450351"/>
      <w:bookmarkStart w:id="1707" w:name="_Toc49451361"/>
      <w:bookmarkStart w:id="1708" w:name="_Toc49452440"/>
      <w:bookmarkStart w:id="1709" w:name="_Toc49452715"/>
      <w:bookmarkStart w:id="1710" w:name="_Toc49452743"/>
      <w:bookmarkStart w:id="1711" w:name="_Toc49453496"/>
      <w:bookmarkStart w:id="1712" w:name="_Toc49453524"/>
      <w:r w:rsidR="00FE09B3">
        <w:rPr>
          <w:lang w:val="es-ES"/>
        </w:rPr>
        <w:t>Convenio</w:t>
      </w:r>
      <w:bookmarkEnd w:id="1698"/>
      <w:bookmarkEnd w:id="1699"/>
      <w:bookmarkEnd w:id="1700"/>
      <w:r w:rsidR="00FE09B3">
        <w:rPr>
          <w:lang w:val="es-ES"/>
        </w:rPr>
        <w:t xml:space="preserve"> Contractual</w:t>
      </w:r>
      <w:bookmarkEnd w:id="1701"/>
      <w:bookmarkEnd w:id="1702"/>
      <w:bookmarkEnd w:id="1703"/>
      <w:bookmarkEnd w:id="1704"/>
      <w:bookmarkEnd w:id="1705"/>
      <w:bookmarkEnd w:id="1706"/>
      <w:bookmarkEnd w:id="1707"/>
      <w:bookmarkEnd w:id="1708"/>
      <w:bookmarkEnd w:id="1709"/>
      <w:bookmarkEnd w:id="1710"/>
      <w:bookmarkEnd w:id="1711"/>
      <w:bookmarkEnd w:id="1712"/>
    </w:p>
    <w:p w14:paraId="1916CBBB" w14:textId="77777777" w:rsidR="004D0292" w:rsidRPr="003D6336" w:rsidRDefault="004D0292" w:rsidP="004D0292">
      <w:pPr>
        <w:suppressAutoHyphens/>
        <w:spacing w:after="200"/>
        <w:jc w:val="both"/>
        <w:rPr>
          <w:rFonts w:ascii="CG Times" w:hAnsi="CG Times"/>
          <w:i/>
          <w:spacing w:val="-3"/>
          <w:lang w:val="es-ES"/>
        </w:rPr>
      </w:pPr>
    </w:p>
    <w:p w14:paraId="1A927591" w14:textId="1FF312C7" w:rsidR="004D0292" w:rsidRPr="003D6336" w:rsidRDefault="004D0292" w:rsidP="004D0292">
      <w:pPr>
        <w:suppressAutoHyphens/>
        <w:spacing w:after="200"/>
        <w:jc w:val="both"/>
        <w:rPr>
          <w:lang w:val="es-ES"/>
        </w:rPr>
      </w:pPr>
      <w:r w:rsidRPr="003D6336">
        <w:rPr>
          <w:rFonts w:ascii="CG Times" w:hAnsi="CG Times"/>
          <w:i/>
          <w:spacing w:val="-3"/>
          <w:lang w:val="es-ES"/>
        </w:rPr>
        <w:t xml:space="preserve">[Deberán incorporarse en este </w:t>
      </w:r>
      <w:r w:rsidR="00FE09B3" w:rsidRPr="003D6336">
        <w:rPr>
          <w:rFonts w:ascii="CG Times" w:hAnsi="CG Times"/>
          <w:i/>
          <w:spacing w:val="-3"/>
          <w:lang w:val="es-ES"/>
        </w:rPr>
        <w:t>Convenio</w:t>
      </w:r>
      <w:r w:rsidR="00FE09B3">
        <w:rPr>
          <w:rFonts w:ascii="CG Times" w:hAnsi="CG Times"/>
          <w:i/>
          <w:spacing w:val="-3"/>
          <w:lang w:val="es-ES"/>
        </w:rPr>
        <w:t xml:space="preserve"> Contractual</w:t>
      </w:r>
      <w:r w:rsidR="00E83073" w:rsidRPr="003D6336">
        <w:rPr>
          <w:rFonts w:ascii="CG Times" w:hAnsi="CG Times"/>
          <w:i/>
          <w:spacing w:val="-3"/>
          <w:lang w:val="es-ES"/>
        </w:rPr>
        <w:t xml:space="preserve"> </w:t>
      </w:r>
      <w:r w:rsidRPr="003D6336">
        <w:rPr>
          <w:rFonts w:ascii="CG Times" w:hAnsi="CG Times"/>
          <w:i/>
          <w:spacing w:val="-3"/>
          <w:lang w:val="es-ES"/>
        </w:rPr>
        <w:t xml:space="preserve">todas las correcciones o modificaciones a la Oferta que obedezcan a correcciones de errores (de conformidad con la IAO 28), ajuste de precios durante el período de evaluación (de conformidad con la IAO 16.3), la selección de una Oferta alternativa (de conformidad con la IAO 18), desviaciones aceptables (de conformidad con la IAO 27), </w:t>
      </w:r>
      <w:r w:rsidRPr="00E22759">
        <w:rPr>
          <w:rFonts w:ascii="CG Times" w:hAnsi="CG Times"/>
          <w:i/>
          <w:iCs/>
          <w:spacing w:val="-3"/>
          <w:lang w:val="es-ES"/>
        </w:rPr>
        <w:t>la Mejor Oferta Final o el resultado de las Negociaciones (si corresponde de conformidad con I</w:t>
      </w:r>
      <w:r w:rsidRPr="003F4443">
        <w:rPr>
          <w:rFonts w:ascii="CG Times" w:hAnsi="CG Times"/>
          <w:i/>
          <w:iCs/>
          <w:spacing w:val="-3"/>
          <w:lang w:val="es-ES"/>
        </w:rPr>
        <w:t>AO</w:t>
      </w:r>
      <w:r w:rsidRPr="00E22759">
        <w:rPr>
          <w:rFonts w:ascii="CG Times" w:hAnsi="CG Times"/>
          <w:i/>
          <w:iCs/>
          <w:spacing w:val="-3"/>
          <w:lang w:val="es-ES"/>
        </w:rPr>
        <w:t xml:space="preserve"> </w:t>
      </w:r>
      <w:r w:rsidR="00B03ED7">
        <w:rPr>
          <w:rFonts w:ascii="CG Times" w:hAnsi="CG Times"/>
          <w:i/>
          <w:iCs/>
          <w:spacing w:val="-3"/>
          <w:lang w:val="es-ES"/>
        </w:rPr>
        <w:t>33</w:t>
      </w:r>
      <w:r w:rsidRPr="00E22759">
        <w:rPr>
          <w:rFonts w:ascii="CG Times" w:hAnsi="CG Times"/>
          <w:i/>
          <w:iCs/>
          <w:spacing w:val="-3"/>
          <w:lang w:val="es-ES"/>
        </w:rPr>
        <w:t xml:space="preserve">) </w:t>
      </w:r>
      <w:r w:rsidRPr="003D6336">
        <w:rPr>
          <w:rFonts w:ascii="CG Times" w:hAnsi="CG Times"/>
          <w:i/>
          <w:spacing w:val="-3"/>
          <w:lang w:val="es-ES"/>
        </w:rPr>
        <w:t>o cualquier otro cambio aceptable por ambas partes y permitido en las Condiciones del Contrato, tales como cambios en el personal clave, los subcontratistas, los cronogramas, y otros.]</w:t>
      </w:r>
    </w:p>
    <w:p w14:paraId="7FB4EABA" w14:textId="35D65369" w:rsidR="004D0292" w:rsidRPr="003D6336" w:rsidRDefault="004D0292" w:rsidP="004D0292">
      <w:pPr>
        <w:spacing w:after="200"/>
        <w:jc w:val="both"/>
        <w:rPr>
          <w:lang w:val="es-ES"/>
        </w:rPr>
      </w:pPr>
      <w:r w:rsidRPr="003D6336">
        <w:rPr>
          <w:lang w:val="es-ES"/>
        </w:rPr>
        <w:t xml:space="preserve">Este </w:t>
      </w:r>
      <w:r w:rsidR="00FE09B3" w:rsidRPr="003D6336">
        <w:rPr>
          <w:lang w:val="es-ES"/>
        </w:rPr>
        <w:t>Convenio</w:t>
      </w:r>
      <w:r w:rsidR="00FE09B3">
        <w:rPr>
          <w:lang w:val="es-ES"/>
        </w:rPr>
        <w:t xml:space="preserve"> Contractual</w:t>
      </w:r>
      <w:r w:rsidR="00E83073" w:rsidRPr="003D6336">
        <w:rPr>
          <w:lang w:val="es-ES"/>
        </w:rPr>
        <w:t xml:space="preserve"> </w:t>
      </w:r>
      <w:r w:rsidRPr="003D6336">
        <w:rPr>
          <w:lang w:val="es-ES"/>
        </w:rPr>
        <w:t xml:space="preserve">se celebra el </w:t>
      </w:r>
      <w:r w:rsidRPr="003D6336">
        <w:rPr>
          <w:i/>
          <w:lang w:val="es-ES"/>
        </w:rPr>
        <w:t xml:space="preserve">[indique el día] </w:t>
      </w:r>
      <w:r w:rsidRPr="003D6336">
        <w:rPr>
          <w:lang w:val="es-ES"/>
        </w:rPr>
        <w:t xml:space="preserve">de </w:t>
      </w:r>
      <w:r w:rsidRPr="003D6336">
        <w:rPr>
          <w:i/>
          <w:lang w:val="es-ES"/>
        </w:rPr>
        <w:t xml:space="preserve">[indique el mes], </w:t>
      </w:r>
      <w:r w:rsidRPr="003D6336">
        <w:rPr>
          <w:lang w:val="es-ES"/>
        </w:rPr>
        <w:t xml:space="preserve">de </w:t>
      </w:r>
      <w:r w:rsidRPr="003D6336">
        <w:rPr>
          <w:i/>
          <w:lang w:val="es-ES"/>
        </w:rPr>
        <w:t xml:space="preserve">[indique el año] </w:t>
      </w:r>
      <w:r w:rsidRPr="003D6336">
        <w:rPr>
          <w:lang w:val="es-ES"/>
        </w:rPr>
        <w:t xml:space="preserve">entre </w:t>
      </w:r>
      <w:r w:rsidRPr="003D6336">
        <w:rPr>
          <w:i/>
          <w:lang w:val="es-ES"/>
        </w:rPr>
        <w:t>[indique el nombre y dirección del Contratante]</w:t>
      </w:r>
      <w:r w:rsidRPr="003D6336">
        <w:rPr>
          <w:lang w:val="es-ES"/>
        </w:rPr>
        <w:t xml:space="preserve"> (en adelante denominado “el Contratante”) por una parte, y </w:t>
      </w:r>
      <w:r w:rsidRPr="003D6336">
        <w:rPr>
          <w:i/>
          <w:lang w:val="es-ES"/>
        </w:rPr>
        <w:t>[indique el nombre y dirección del Contratista]</w:t>
      </w:r>
      <w:r w:rsidRPr="003D6336">
        <w:rPr>
          <w:lang w:val="es-ES"/>
        </w:rPr>
        <w:t xml:space="preserve"> (en adelante denominado “el Contratista”) por la otra parte;</w:t>
      </w:r>
    </w:p>
    <w:p w14:paraId="5A9DE478" w14:textId="77777777" w:rsidR="004D0292" w:rsidRPr="003D6336" w:rsidRDefault="004D0292" w:rsidP="004D0292">
      <w:pPr>
        <w:spacing w:after="200"/>
        <w:jc w:val="both"/>
        <w:rPr>
          <w:rFonts w:ascii="CG Times" w:hAnsi="CG Times"/>
          <w:spacing w:val="-3"/>
          <w:lang w:val="es-ES"/>
        </w:rPr>
      </w:pPr>
      <w:r w:rsidRPr="003D6336">
        <w:rPr>
          <w:spacing w:val="-3"/>
          <w:lang w:val="es-ES"/>
        </w:rPr>
        <w:t>Por cuanto</w:t>
      </w:r>
      <w:r w:rsidRPr="003D6336">
        <w:rPr>
          <w:rFonts w:ascii="CG Times" w:hAnsi="CG Times"/>
          <w:spacing w:val="-3"/>
          <w:lang w:val="es-ES"/>
        </w:rPr>
        <w:t xml:space="preserve"> el Contratante desea que el Contratista ejecute </w:t>
      </w:r>
      <w:r w:rsidRPr="003D6336">
        <w:rPr>
          <w:i/>
          <w:lang w:val="es-ES"/>
        </w:rPr>
        <w:t>[indique el nombre y el número de identificación del contrato]</w:t>
      </w:r>
      <w:r w:rsidRPr="003D6336">
        <w:rPr>
          <w:rFonts w:ascii="CG Times" w:hAnsi="CG Times"/>
          <w:spacing w:val="-3"/>
          <w:lang w:val="es-ES"/>
        </w:rPr>
        <w:t xml:space="preserve"> (en adelante denominado “las Obras”) y el Contratante ha aceptado la Oferta para la ejecución y terminación de dichas Obras y la subsanación de cualquier defecto de estas; </w:t>
      </w:r>
    </w:p>
    <w:p w14:paraId="7652B605" w14:textId="7A4AADFF" w:rsidR="004D0292" w:rsidRPr="003D6336" w:rsidRDefault="004D0292" w:rsidP="004D0292">
      <w:pPr>
        <w:spacing w:after="200"/>
        <w:rPr>
          <w:rFonts w:ascii="CG Times" w:hAnsi="CG Times"/>
          <w:spacing w:val="-3"/>
          <w:lang w:val="es-ES"/>
        </w:rPr>
      </w:pPr>
      <w:r w:rsidRPr="003D6336">
        <w:rPr>
          <w:rFonts w:ascii="CG Times" w:hAnsi="CG Times"/>
          <w:spacing w:val="-3"/>
          <w:lang w:val="es-ES"/>
        </w:rPr>
        <w:t xml:space="preserve">En consecuencia, este </w:t>
      </w:r>
      <w:r w:rsidR="00FE09B3" w:rsidRPr="003D6336">
        <w:rPr>
          <w:rFonts w:ascii="CG Times" w:hAnsi="CG Times"/>
          <w:spacing w:val="-3"/>
          <w:lang w:val="es-ES"/>
        </w:rPr>
        <w:t xml:space="preserve">Convenio </w:t>
      </w:r>
      <w:r w:rsidR="00FE09B3">
        <w:rPr>
          <w:rFonts w:ascii="CG Times" w:hAnsi="CG Times"/>
          <w:spacing w:val="-3"/>
          <w:lang w:val="es-ES"/>
        </w:rPr>
        <w:t>Contractual</w:t>
      </w:r>
      <w:r w:rsidR="00E83073" w:rsidRPr="00F60C6E">
        <w:rPr>
          <w:rFonts w:ascii="CG Times" w:hAnsi="CG Times"/>
          <w:spacing w:val="-3"/>
          <w:lang w:val="es-ES"/>
        </w:rPr>
        <w:t xml:space="preserve"> </w:t>
      </w:r>
      <w:r w:rsidRPr="003D6336">
        <w:rPr>
          <w:rFonts w:ascii="CG Times" w:hAnsi="CG Times"/>
          <w:spacing w:val="-3"/>
          <w:lang w:val="es-ES"/>
        </w:rPr>
        <w:t>atestigua lo siguiente:</w:t>
      </w:r>
    </w:p>
    <w:p w14:paraId="5E1DC345" w14:textId="1E01FB16" w:rsidR="004D0292" w:rsidRPr="003D6336" w:rsidRDefault="004D0292" w:rsidP="004D0292">
      <w:pPr>
        <w:spacing w:after="200"/>
        <w:ind w:left="720" w:hanging="720"/>
        <w:jc w:val="both"/>
        <w:rPr>
          <w:lang w:val="es-ES"/>
        </w:rPr>
      </w:pPr>
      <w:r w:rsidRPr="003D6336">
        <w:rPr>
          <w:lang w:val="es-ES"/>
        </w:rPr>
        <w:t>1.</w:t>
      </w:r>
      <w:r w:rsidRPr="003D6336">
        <w:rPr>
          <w:lang w:val="es-ES"/>
        </w:rPr>
        <w:tab/>
        <w:t xml:space="preserve">En este </w:t>
      </w:r>
      <w:r w:rsidR="00FE09B3" w:rsidRPr="003D6336">
        <w:rPr>
          <w:lang w:val="es-ES"/>
        </w:rPr>
        <w:t>Convenio</w:t>
      </w:r>
      <w:r w:rsidR="00FE09B3">
        <w:rPr>
          <w:lang w:val="es-ES"/>
        </w:rPr>
        <w:t xml:space="preserve"> Contractual</w:t>
      </w:r>
      <w:r w:rsidR="00E83073" w:rsidRPr="003D6336">
        <w:rPr>
          <w:lang w:val="es-ES"/>
        </w:rPr>
        <w:t xml:space="preserve"> </w:t>
      </w:r>
      <w:r w:rsidRPr="003D6336">
        <w:rPr>
          <w:lang w:val="es-ES"/>
        </w:rPr>
        <w:t>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36D905CF" w14:textId="77777777" w:rsidR="004D0292" w:rsidRPr="003D6336" w:rsidRDefault="004D0292" w:rsidP="004D0292">
      <w:pPr>
        <w:spacing w:after="200"/>
        <w:ind w:left="720" w:hanging="720"/>
        <w:jc w:val="both"/>
        <w:rPr>
          <w:lang w:val="es-ES"/>
        </w:rPr>
      </w:pPr>
      <w:r w:rsidRPr="003D6336">
        <w:rPr>
          <w:lang w:val="es-ES"/>
        </w:rPr>
        <w:t>2.</w:t>
      </w:r>
      <w:r w:rsidRPr="003D6336">
        <w:rPr>
          <w:lang w:val="es-ES"/>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3EC0A493" w14:textId="77777777" w:rsidR="004D0292" w:rsidRPr="003D6336" w:rsidRDefault="004D0292" w:rsidP="004D0292">
      <w:pPr>
        <w:spacing w:after="200"/>
        <w:ind w:left="720" w:hanging="720"/>
        <w:jc w:val="both"/>
        <w:rPr>
          <w:lang w:val="es-ES"/>
        </w:rPr>
      </w:pPr>
      <w:r w:rsidRPr="003D6336">
        <w:rPr>
          <w:lang w:val="es-ES"/>
        </w:rPr>
        <w:t>3.</w:t>
      </w:r>
      <w:r w:rsidRPr="003D6336">
        <w:rPr>
          <w:lang w:val="es-ES"/>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7F767517" w14:textId="299BB13B" w:rsidR="004D0292" w:rsidRPr="003D6336" w:rsidRDefault="004D0292" w:rsidP="004D0292">
      <w:pPr>
        <w:pStyle w:val="Textoindependiente3"/>
        <w:spacing w:after="200"/>
        <w:rPr>
          <w:sz w:val="24"/>
          <w:lang w:val="es-ES"/>
        </w:rPr>
      </w:pPr>
      <w:r w:rsidRPr="003D6336">
        <w:rPr>
          <w:sz w:val="24"/>
          <w:lang w:val="es-ES"/>
        </w:rPr>
        <w:t xml:space="preserve">En testimonio de lo cual las partes firman el presente </w:t>
      </w:r>
      <w:r w:rsidR="00FE09B3" w:rsidRPr="003D6336">
        <w:rPr>
          <w:sz w:val="24"/>
          <w:lang w:val="es-ES"/>
        </w:rPr>
        <w:t xml:space="preserve">Convenio </w:t>
      </w:r>
      <w:r w:rsidR="00FE09B3">
        <w:rPr>
          <w:sz w:val="24"/>
          <w:lang w:val="es-ES"/>
        </w:rPr>
        <w:t>Contractual</w:t>
      </w:r>
      <w:r w:rsidR="00E83073" w:rsidRPr="00F60C6E">
        <w:rPr>
          <w:sz w:val="24"/>
          <w:lang w:val="es-ES"/>
        </w:rPr>
        <w:t xml:space="preserve"> </w:t>
      </w:r>
      <w:r w:rsidRPr="003D6336">
        <w:rPr>
          <w:sz w:val="24"/>
          <w:lang w:val="es-ES"/>
        </w:rPr>
        <w:t>en el día, mes y año antes indicados.</w:t>
      </w:r>
    </w:p>
    <w:p w14:paraId="7E76DD73" w14:textId="77777777" w:rsidR="004D0292" w:rsidRPr="003D6336" w:rsidRDefault="004D0292" w:rsidP="004D0292">
      <w:pPr>
        <w:rPr>
          <w:lang w:val="es-ES"/>
        </w:rPr>
      </w:pPr>
      <w:r w:rsidRPr="003D6336">
        <w:rPr>
          <w:lang w:val="es-ES"/>
        </w:rPr>
        <w:t>El Sello Oficial de</w:t>
      </w:r>
      <w:r w:rsidRPr="003D6336">
        <w:rPr>
          <w:i/>
          <w:lang w:val="es-ES"/>
        </w:rPr>
        <w:t xml:space="preserve"> [Nombre de la Entidad que atestigua]</w:t>
      </w:r>
      <w:r w:rsidRPr="003D6336">
        <w:rPr>
          <w:lang w:val="es-ES"/>
        </w:rPr>
        <w:t xml:space="preserve"> ______________________________</w:t>
      </w:r>
    </w:p>
    <w:p w14:paraId="311A8CC6" w14:textId="77777777" w:rsidR="004D0292" w:rsidRPr="003D6336" w:rsidRDefault="004D0292" w:rsidP="004D0292">
      <w:pPr>
        <w:rPr>
          <w:lang w:val="es-ES"/>
        </w:rPr>
      </w:pPr>
      <w:r w:rsidRPr="003D6336">
        <w:rPr>
          <w:lang w:val="es-ES"/>
        </w:rPr>
        <w:t>fue estampado en el presente documento en presencia de: _______________________________</w:t>
      </w:r>
    </w:p>
    <w:p w14:paraId="6297557B" w14:textId="77777777" w:rsidR="004D0292" w:rsidRPr="003D6336" w:rsidRDefault="004D0292" w:rsidP="004D0292">
      <w:pPr>
        <w:rPr>
          <w:lang w:val="es-ES"/>
        </w:rPr>
      </w:pPr>
    </w:p>
    <w:p w14:paraId="62B72972" w14:textId="77777777" w:rsidR="004D0292" w:rsidRPr="003D6336" w:rsidRDefault="004D0292" w:rsidP="004D0292">
      <w:pPr>
        <w:rPr>
          <w:lang w:val="es-ES"/>
        </w:rPr>
      </w:pPr>
      <w:r w:rsidRPr="003D6336">
        <w:rPr>
          <w:lang w:val="es-ES"/>
        </w:rPr>
        <w:t>Firmado, Sellado y Expedido por _________________________________________________</w:t>
      </w:r>
    </w:p>
    <w:p w14:paraId="27BDEB7C" w14:textId="77777777" w:rsidR="004D0292" w:rsidRPr="003D6336" w:rsidRDefault="004D0292" w:rsidP="004D0292">
      <w:pPr>
        <w:rPr>
          <w:lang w:val="es-ES"/>
        </w:rPr>
      </w:pPr>
      <w:r w:rsidRPr="003D6336">
        <w:rPr>
          <w:lang w:val="es-ES"/>
        </w:rPr>
        <w:t>en presencia de: _______________________________________________________________</w:t>
      </w:r>
    </w:p>
    <w:p w14:paraId="3BFFAB32" w14:textId="77777777" w:rsidR="004D0292" w:rsidRPr="003D6336" w:rsidRDefault="004D0292" w:rsidP="004D0292">
      <w:pPr>
        <w:rPr>
          <w:lang w:val="es-ES"/>
        </w:rPr>
      </w:pPr>
    </w:p>
    <w:p w14:paraId="5A576B03" w14:textId="77777777" w:rsidR="004D0292" w:rsidRPr="003D6336" w:rsidRDefault="004D0292" w:rsidP="004D0292">
      <w:pPr>
        <w:rPr>
          <w:i/>
          <w:lang w:val="es-ES"/>
        </w:rPr>
      </w:pPr>
      <w:r w:rsidRPr="003D6336">
        <w:rPr>
          <w:lang w:val="es-ES"/>
        </w:rPr>
        <w:t xml:space="preserve">Firma que compromete al Contratante </w:t>
      </w:r>
      <w:r w:rsidRPr="003D6336">
        <w:rPr>
          <w:i/>
          <w:lang w:val="es-ES"/>
        </w:rPr>
        <w:t>[firma del representante autorizado del Contratante]</w:t>
      </w:r>
    </w:p>
    <w:p w14:paraId="66B147BA" w14:textId="77777777" w:rsidR="004D0292" w:rsidRPr="003D6336" w:rsidRDefault="004D0292" w:rsidP="004D0292">
      <w:pPr>
        <w:rPr>
          <w:i/>
          <w:lang w:val="es-ES"/>
        </w:rPr>
      </w:pPr>
      <w:r w:rsidRPr="003D6336">
        <w:rPr>
          <w:lang w:val="es-ES"/>
        </w:rPr>
        <w:t>Firma que compromete al Contratista</w:t>
      </w:r>
      <w:r w:rsidRPr="003D6336">
        <w:rPr>
          <w:i/>
          <w:lang w:val="es-ES"/>
        </w:rPr>
        <w:t xml:space="preserve"> [firma del representante autorizado del Contratista]</w:t>
      </w:r>
    </w:p>
    <w:p w14:paraId="3A198B27" w14:textId="068FAA13" w:rsidR="004D0292" w:rsidRPr="003F4443" w:rsidRDefault="004D0292" w:rsidP="004D0292">
      <w:pPr>
        <w:pStyle w:val="Head02"/>
        <w:rPr>
          <w:lang w:val="es-ES"/>
        </w:rPr>
      </w:pPr>
      <w:r w:rsidRPr="003F4443">
        <w:rPr>
          <w:i/>
          <w:iCs/>
          <w:sz w:val="22"/>
          <w:lang w:val="es-ES"/>
        </w:rPr>
        <w:br w:type="page"/>
      </w:r>
      <w:r w:rsidRPr="003F4443" w:rsidDel="00CF2014">
        <w:rPr>
          <w:lang w:val="es-ES"/>
        </w:rPr>
        <w:t xml:space="preserve"> </w:t>
      </w:r>
      <w:bookmarkStart w:id="1713" w:name="_Toc534710081"/>
      <w:bookmarkStart w:id="1714" w:name="_Toc19612213"/>
      <w:bookmarkStart w:id="1715" w:name="_Toc24713210"/>
      <w:bookmarkStart w:id="1716" w:name="_Toc534797702"/>
      <w:bookmarkStart w:id="1717" w:name="_Toc7169853"/>
      <w:bookmarkStart w:id="1718" w:name="_Toc28179456"/>
      <w:bookmarkStart w:id="1719" w:name="_Toc49430644"/>
      <w:bookmarkStart w:id="1720" w:name="_Toc49430822"/>
      <w:bookmarkStart w:id="1721" w:name="_Toc49430999"/>
      <w:bookmarkStart w:id="1722" w:name="_Toc49431123"/>
      <w:bookmarkStart w:id="1723" w:name="_Toc49450352"/>
      <w:bookmarkStart w:id="1724" w:name="_Toc49451362"/>
      <w:bookmarkStart w:id="1725" w:name="_Toc49452441"/>
      <w:bookmarkStart w:id="1726" w:name="_Toc49452716"/>
      <w:bookmarkStart w:id="1727" w:name="_Toc49452744"/>
      <w:bookmarkStart w:id="1728" w:name="_Toc49453497"/>
      <w:bookmarkStart w:id="1729" w:name="_Toc49453525"/>
      <w:r w:rsidRPr="003F4443">
        <w:rPr>
          <w:lang w:val="es-ES"/>
        </w:rPr>
        <w:t>Garantía de Cumplimiento (Garantía Bancaria)</w:t>
      </w:r>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p>
    <w:p w14:paraId="00FC362E" w14:textId="77777777" w:rsidR="004D0292" w:rsidRPr="003D6336" w:rsidRDefault="004D0292" w:rsidP="004D0292">
      <w:pPr>
        <w:numPr>
          <w:ilvl w:val="12"/>
          <w:numId w:val="0"/>
        </w:numPr>
        <w:suppressAutoHyphens/>
        <w:jc w:val="center"/>
        <w:rPr>
          <w:lang w:val="es-ES"/>
        </w:rPr>
      </w:pPr>
      <w:r w:rsidRPr="003D6336">
        <w:rPr>
          <w:lang w:val="es-ES"/>
        </w:rPr>
        <w:t>(Incondicional)</w:t>
      </w:r>
    </w:p>
    <w:p w14:paraId="66B74279" w14:textId="77777777" w:rsidR="004D0292" w:rsidRPr="003D6336" w:rsidRDefault="004D0292" w:rsidP="004D0292">
      <w:pPr>
        <w:numPr>
          <w:ilvl w:val="12"/>
          <w:numId w:val="0"/>
        </w:numPr>
        <w:suppressAutoHyphens/>
        <w:jc w:val="center"/>
        <w:rPr>
          <w:lang w:val="es-ES"/>
        </w:rPr>
      </w:pPr>
    </w:p>
    <w:p w14:paraId="1F7E0BE7" w14:textId="77777777" w:rsidR="004D0292" w:rsidRPr="003D6336" w:rsidRDefault="004D0292" w:rsidP="004D0292">
      <w:pPr>
        <w:numPr>
          <w:ilvl w:val="12"/>
          <w:numId w:val="0"/>
        </w:numPr>
        <w:suppressAutoHyphens/>
        <w:jc w:val="both"/>
        <w:rPr>
          <w:i/>
          <w:lang w:val="es-ES"/>
        </w:rPr>
      </w:pPr>
      <w:r w:rsidRPr="003D6336">
        <w:rPr>
          <w:i/>
          <w:lang w:val="es-ES"/>
        </w:rPr>
        <w:t xml:space="preserve">[El </w:t>
      </w:r>
      <w:r w:rsidRPr="003D6336">
        <w:rPr>
          <w:b/>
          <w:i/>
          <w:lang w:val="es-ES"/>
        </w:rPr>
        <w:t xml:space="preserve">Banco/Oferente seleccionado </w:t>
      </w:r>
      <w:r w:rsidRPr="003D6336">
        <w:rPr>
          <w:i/>
          <w:lang w:val="es-ES"/>
        </w:rPr>
        <w:t>que presente esta Garantía deberá completar este formulario según las instrucciones indicadas entre corchetes, si el Contratante solicita esta clase de garantía.]</w:t>
      </w:r>
    </w:p>
    <w:p w14:paraId="419B6A18" w14:textId="77777777" w:rsidR="004D0292" w:rsidRPr="003D6336" w:rsidRDefault="004D0292" w:rsidP="004D0292">
      <w:pPr>
        <w:numPr>
          <w:ilvl w:val="12"/>
          <w:numId w:val="0"/>
        </w:numPr>
        <w:suppressAutoHyphens/>
        <w:jc w:val="both"/>
        <w:rPr>
          <w:i/>
          <w:lang w:val="es-ES"/>
        </w:rPr>
      </w:pPr>
    </w:p>
    <w:p w14:paraId="0241F802" w14:textId="77777777" w:rsidR="004D0292" w:rsidRPr="003D6336" w:rsidRDefault="004D0292" w:rsidP="004D0292">
      <w:pPr>
        <w:numPr>
          <w:ilvl w:val="12"/>
          <w:numId w:val="0"/>
        </w:numPr>
        <w:suppressAutoHyphens/>
        <w:jc w:val="both"/>
        <w:rPr>
          <w:i/>
          <w:lang w:val="es-ES"/>
        </w:rPr>
      </w:pPr>
      <w:r w:rsidRPr="003D6336">
        <w:rPr>
          <w:i/>
          <w:lang w:val="es-ES"/>
        </w:rPr>
        <w:t xml:space="preserve"> [Indique el Nombre del Banco, y la dirección de la sucursal que emite la garantía]</w:t>
      </w:r>
    </w:p>
    <w:p w14:paraId="37D41DAC" w14:textId="77777777" w:rsidR="004D0292" w:rsidRPr="003D6336" w:rsidRDefault="004D0292" w:rsidP="004D0292">
      <w:pPr>
        <w:numPr>
          <w:ilvl w:val="12"/>
          <w:numId w:val="0"/>
        </w:numPr>
        <w:suppressAutoHyphens/>
        <w:jc w:val="both"/>
        <w:rPr>
          <w:i/>
          <w:lang w:val="es-ES"/>
        </w:rPr>
      </w:pPr>
    </w:p>
    <w:p w14:paraId="5F832B1F" w14:textId="77777777" w:rsidR="004D0292" w:rsidRPr="003D6336" w:rsidRDefault="004D0292" w:rsidP="004D0292">
      <w:pPr>
        <w:numPr>
          <w:ilvl w:val="12"/>
          <w:numId w:val="0"/>
        </w:numPr>
        <w:suppressAutoHyphens/>
        <w:jc w:val="both"/>
        <w:rPr>
          <w:i/>
          <w:lang w:val="es-ES"/>
        </w:rPr>
      </w:pPr>
      <w:r w:rsidRPr="003D6336">
        <w:rPr>
          <w:b/>
          <w:lang w:val="es-ES"/>
        </w:rPr>
        <w:t xml:space="preserve">Beneficiario:  </w:t>
      </w:r>
      <w:r w:rsidRPr="003D6336">
        <w:rPr>
          <w:i/>
          <w:lang w:val="es-ES"/>
        </w:rPr>
        <w:t>[indique el nombre y la dirección del Contratante]</w:t>
      </w:r>
    </w:p>
    <w:p w14:paraId="461A3AB9" w14:textId="77777777" w:rsidR="004D0292" w:rsidRPr="003D6336" w:rsidRDefault="004D0292" w:rsidP="004D0292">
      <w:pPr>
        <w:numPr>
          <w:ilvl w:val="12"/>
          <w:numId w:val="0"/>
        </w:numPr>
        <w:suppressAutoHyphens/>
        <w:jc w:val="both"/>
        <w:rPr>
          <w:i/>
          <w:lang w:val="es-ES"/>
        </w:rPr>
      </w:pPr>
    </w:p>
    <w:p w14:paraId="774BABB6" w14:textId="77777777" w:rsidR="004D0292" w:rsidRPr="003D6336" w:rsidRDefault="004D0292" w:rsidP="004D0292">
      <w:pPr>
        <w:numPr>
          <w:ilvl w:val="12"/>
          <w:numId w:val="0"/>
        </w:numPr>
        <w:suppressAutoHyphens/>
        <w:jc w:val="both"/>
        <w:rPr>
          <w:i/>
          <w:lang w:val="es-ES"/>
        </w:rPr>
      </w:pPr>
      <w:r w:rsidRPr="003D6336">
        <w:rPr>
          <w:b/>
          <w:lang w:val="es-ES"/>
        </w:rPr>
        <w:t>Fecha:</w:t>
      </w:r>
      <w:r w:rsidRPr="003D6336">
        <w:rPr>
          <w:i/>
          <w:lang w:val="es-ES"/>
        </w:rPr>
        <w:t xml:space="preserve">  [indique la fecha]</w:t>
      </w:r>
    </w:p>
    <w:p w14:paraId="2D076386" w14:textId="77777777" w:rsidR="004D0292" w:rsidRPr="003D6336" w:rsidRDefault="004D0292" w:rsidP="004D0292">
      <w:pPr>
        <w:numPr>
          <w:ilvl w:val="12"/>
          <w:numId w:val="0"/>
        </w:numPr>
        <w:suppressAutoHyphens/>
        <w:jc w:val="both"/>
        <w:rPr>
          <w:i/>
          <w:lang w:val="es-ES"/>
        </w:rPr>
      </w:pPr>
    </w:p>
    <w:p w14:paraId="0F81CFA5" w14:textId="77777777" w:rsidR="004D0292" w:rsidRPr="003D6336" w:rsidRDefault="004D0292" w:rsidP="004D0292">
      <w:pPr>
        <w:numPr>
          <w:ilvl w:val="12"/>
          <w:numId w:val="0"/>
        </w:numPr>
        <w:suppressAutoHyphens/>
        <w:jc w:val="both"/>
        <w:rPr>
          <w:i/>
          <w:lang w:val="es-ES"/>
        </w:rPr>
      </w:pPr>
      <w:r w:rsidRPr="003D6336">
        <w:rPr>
          <w:b/>
          <w:lang w:val="es-ES"/>
        </w:rPr>
        <w:t>GARANTIA DE CUMPLIMIENTO No.</w:t>
      </w:r>
      <w:r w:rsidRPr="003D6336">
        <w:rPr>
          <w:i/>
          <w:lang w:val="es-ES"/>
        </w:rPr>
        <w:t xml:space="preserve">  [indique el número de la Garantía de Cumplimiento]</w:t>
      </w:r>
    </w:p>
    <w:p w14:paraId="020796C1" w14:textId="77777777" w:rsidR="004D0292" w:rsidRPr="003D6336" w:rsidRDefault="004D0292" w:rsidP="004D0292">
      <w:pPr>
        <w:numPr>
          <w:ilvl w:val="12"/>
          <w:numId w:val="0"/>
        </w:numPr>
        <w:suppressAutoHyphens/>
        <w:jc w:val="both"/>
        <w:rPr>
          <w:i/>
          <w:lang w:val="es-ES"/>
        </w:rPr>
      </w:pPr>
    </w:p>
    <w:p w14:paraId="782F2B39" w14:textId="77777777" w:rsidR="004D0292" w:rsidRPr="003D6336" w:rsidRDefault="004D0292" w:rsidP="004D0292">
      <w:pPr>
        <w:numPr>
          <w:ilvl w:val="12"/>
          <w:numId w:val="0"/>
        </w:numPr>
        <w:suppressAutoHyphens/>
        <w:jc w:val="both"/>
        <w:rPr>
          <w:i/>
          <w:lang w:val="es-ES"/>
        </w:rPr>
      </w:pPr>
    </w:p>
    <w:p w14:paraId="449A23FE" w14:textId="77777777" w:rsidR="004D0292" w:rsidRPr="003D6336" w:rsidRDefault="004D0292" w:rsidP="004D0292">
      <w:pPr>
        <w:numPr>
          <w:ilvl w:val="12"/>
          <w:numId w:val="0"/>
        </w:numPr>
        <w:jc w:val="both"/>
        <w:rPr>
          <w:lang w:val="es-ES"/>
        </w:rPr>
      </w:pPr>
      <w:r w:rsidRPr="003D6336">
        <w:rPr>
          <w:lang w:val="es-ES"/>
        </w:rPr>
        <w:t xml:space="preserve">Se nos ha informado que </w:t>
      </w:r>
      <w:r w:rsidRPr="003D6336">
        <w:rPr>
          <w:i/>
          <w:lang w:val="es-ES"/>
        </w:rPr>
        <w:t xml:space="preserve">[indique el nombre del Contratista] </w:t>
      </w:r>
      <w:r w:rsidRPr="003D6336">
        <w:rPr>
          <w:lang w:val="es-ES"/>
        </w:rPr>
        <w:t>(en adelante denominado “el Contratista”) ha celebrado el Contrato No.</w:t>
      </w:r>
      <w:r w:rsidRPr="003D6336">
        <w:rPr>
          <w:i/>
          <w:lang w:val="es-ES"/>
        </w:rPr>
        <w:t>[indique el número referencial del Contrato</w:t>
      </w:r>
      <w:r w:rsidRPr="003D6336">
        <w:rPr>
          <w:lang w:val="es-ES"/>
        </w:rPr>
        <w:t xml:space="preserve">] de fecha </w:t>
      </w:r>
      <w:r w:rsidRPr="003D6336">
        <w:rPr>
          <w:i/>
          <w:lang w:val="es-ES"/>
        </w:rPr>
        <w:t xml:space="preserve">[indique la fecha] </w:t>
      </w:r>
      <w:r w:rsidRPr="003D6336">
        <w:rPr>
          <w:lang w:val="es-ES"/>
        </w:rPr>
        <w:t xml:space="preserve"> con su entidad para la ejecución de </w:t>
      </w:r>
      <w:r w:rsidRPr="003D6336">
        <w:rPr>
          <w:i/>
          <w:lang w:val="es-ES"/>
        </w:rPr>
        <w:t xml:space="preserve">[indique el nombre del Contrato y una breve descripción de las Obras] </w:t>
      </w:r>
      <w:r w:rsidRPr="003D6336">
        <w:rPr>
          <w:lang w:val="es-ES"/>
        </w:rPr>
        <w:t>en adelante “el Contrato”).</w:t>
      </w:r>
    </w:p>
    <w:p w14:paraId="6863A29C" w14:textId="77777777" w:rsidR="004D0292" w:rsidRPr="003D6336" w:rsidRDefault="004D0292" w:rsidP="004D0292">
      <w:pPr>
        <w:numPr>
          <w:ilvl w:val="12"/>
          <w:numId w:val="0"/>
        </w:numPr>
        <w:jc w:val="both"/>
        <w:rPr>
          <w:lang w:val="es-ES"/>
        </w:rPr>
      </w:pPr>
    </w:p>
    <w:p w14:paraId="5162249F" w14:textId="77777777" w:rsidR="004D0292" w:rsidRPr="003D6336" w:rsidRDefault="004D0292" w:rsidP="004D0292">
      <w:pPr>
        <w:numPr>
          <w:ilvl w:val="12"/>
          <w:numId w:val="0"/>
        </w:numPr>
        <w:jc w:val="both"/>
        <w:rPr>
          <w:lang w:val="es-ES"/>
        </w:rPr>
      </w:pPr>
      <w:r w:rsidRPr="003D6336">
        <w:rPr>
          <w:lang w:val="es-ES"/>
        </w:rPr>
        <w:t xml:space="preserve">Así mismo, entendemos que, de acuerdo con las condiciones del Contrato, se requiere una Garantía de Cumplimiento. </w:t>
      </w:r>
    </w:p>
    <w:p w14:paraId="3D23BB75" w14:textId="77777777" w:rsidR="004D0292" w:rsidRPr="003D6336" w:rsidRDefault="004D0292" w:rsidP="004D0292">
      <w:pPr>
        <w:numPr>
          <w:ilvl w:val="12"/>
          <w:numId w:val="0"/>
        </w:numPr>
        <w:jc w:val="both"/>
        <w:rPr>
          <w:lang w:val="es-ES"/>
        </w:rPr>
      </w:pPr>
    </w:p>
    <w:p w14:paraId="1EDB4D39" w14:textId="77777777" w:rsidR="004D0292" w:rsidRPr="003D6336" w:rsidRDefault="004D0292" w:rsidP="004D0292">
      <w:pPr>
        <w:numPr>
          <w:ilvl w:val="12"/>
          <w:numId w:val="0"/>
        </w:numPr>
        <w:jc w:val="both"/>
        <w:rPr>
          <w:lang w:val="es-ES"/>
        </w:rPr>
      </w:pPr>
      <w:r w:rsidRPr="003D6336">
        <w:rPr>
          <w:lang w:val="es-ES"/>
        </w:rPr>
        <w:t xml:space="preserve">A solicitud del Contratista, nosotros </w:t>
      </w:r>
      <w:r w:rsidRPr="003D6336">
        <w:rPr>
          <w:i/>
          <w:lang w:val="es-ES"/>
        </w:rPr>
        <w:t xml:space="preserve">[indique el nombre del Banco] </w:t>
      </w:r>
      <w:r w:rsidRPr="003D6336">
        <w:rPr>
          <w:lang w:val="es-ES"/>
        </w:rPr>
        <w:t xml:space="preserve">por este medio nos obligamos irrevocablemente a pagar a su entidad una suma o sumas, que no exceda(n) un monto total de </w:t>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r w:rsidRPr="003D6336">
        <w:rPr>
          <w:i/>
          <w:lang w:val="es-ES"/>
        </w:rPr>
        <w:t>[indique la cifra en números] [indique la cifra en palabras],</w:t>
      </w:r>
      <w:r w:rsidRPr="003D6336">
        <w:rPr>
          <w:rStyle w:val="Refdenotaalpie"/>
          <w:i/>
          <w:lang w:val="es-ES"/>
        </w:rPr>
        <w:footnoteReference w:id="44"/>
      </w:r>
      <w:r w:rsidRPr="003D6336">
        <w:rPr>
          <w:i/>
          <w:lang w:val="es-ES"/>
        </w:rPr>
        <w:t xml:space="preserve"> </w:t>
      </w:r>
      <w:r w:rsidRPr="003D6336">
        <w:rPr>
          <w:lang w:val="es-E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5E2E55C1" w14:textId="77777777" w:rsidR="004D0292" w:rsidRPr="003D6336" w:rsidRDefault="004D0292" w:rsidP="004D0292">
      <w:pPr>
        <w:numPr>
          <w:ilvl w:val="12"/>
          <w:numId w:val="0"/>
        </w:numPr>
        <w:jc w:val="both"/>
        <w:rPr>
          <w:lang w:val="es-ES"/>
        </w:rPr>
      </w:pPr>
    </w:p>
    <w:p w14:paraId="329CA2FB" w14:textId="77777777" w:rsidR="004D0292" w:rsidRPr="003D6336" w:rsidRDefault="004D0292" w:rsidP="004D0292">
      <w:pPr>
        <w:numPr>
          <w:ilvl w:val="12"/>
          <w:numId w:val="0"/>
        </w:numPr>
        <w:jc w:val="both"/>
        <w:rPr>
          <w:lang w:val="es-ES"/>
        </w:rPr>
      </w:pPr>
      <w:r w:rsidRPr="003D6336">
        <w:rPr>
          <w:lang w:val="es-ES"/>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3D6336">
        <w:rPr>
          <w:i/>
          <w:lang w:val="es-ES"/>
        </w:rPr>
        <w:t xml:space="preserve">[indicar el día] </w:t>
      </w:r>
      <w:r w:rsidRPr="003D6336">
        <w:rPr>
          <w:lang w:val="es-ES"/>
        </w:rPr>
        <w:t xml:space="preserve">día del </w:t>
      </w:r>
      <w:r w:rsidRPr="003D6336">
        <w:rPr>
          <w:i/>
          <w:lang w:val="es-ES"/>
        </w:rPr>
        <w:t xml:space="preserve">[indicar el mes] </w:t>
      </w:r>
      <w:r w:rsidRPr="003D6336">
        <w:rPr>
          <w:lang w:val="es-ES"/>
        </w:rPr>
        <w:t xml:space="preserve">mes del </w:t>
      </w:r>
      <w:r w:rsidRPr="003D6336">
        <w:rPr>
          <w:i/>
          <w:sz w:val="22"/>
          <w:lang w:val="es-ES"/>
        </w:rPr>
        <w:t>[indicar el año],</w:t>
      </w:r>
      <w:r w:rsidRPr="003D6336">
        <w:rPr>
          <w:rStyle w:val="Refdenotaalpie"/>
          <w:i/>
          <w:sz w:val="22"/>
          <w:lang w:val="es-ES"/>
        </w:rPr>
        <w:footnoteReference w:id="45"/>
      </w:r>
      <w:r w:rsidRPr="003D6336">
        <w:rPr>
          <w:sz w:val="22"/>
          <w:lang w:val="es-ES"/>
        </w:rPr>
        <w:t xml:space="preserve"> lo que ocurra primero. </w:t>
      </w:r>
      <w:r w:rsidRPr="003D6336">
        <w:rPr>
          <w:lang w:val="es-ES"/>
        </w:rPr>
        <w:t xml:space="preserve">Consecuentemente, cualquier solicitud de pago bajo esta Garantía deberá recibirse en esta institución en o antes de esta fecha. </w:t>
      </w:r>
    </w:p>
    <w:p w14:paraId="3E25572B" w14:textId="77777777" w:rsidR="004D0292" w:rsidRPr="003D6336" w:rsidRDefault="004D0292" w:rsidP="004D0292">
      <w:pPr>
        <w:numPr>
          <w:ilvl w:val="12"/>
          <w:numId w:val="0"/>
        </w:numPr>
        <w:jc w:val="both"/>
        <w:rPr>
          <w:lang w:val="es-ES"/>
        </w:rPr>
      </w:pPr>
    </w:p>
    <w:p w14:paraId="398DDA3F" w14:textId="77777777" w:rsidR="004D0292" w:rsidRPr="003D6336" w:rsidRDefault="004D0292" w:rsidP="004D0292">
      <w:pPr>
        <w:numPr>
          <w:ilvl w:val="12"/>
          <w:numId w:val="0"/>
        </w:numPr>
        <w:jc w:val="both"/>
        <w:rPr>
          <w:i/>
          <w:sz w:val="22"/>
          <w:lang w:val="es-ES"/>
        </w:rPr>
      </w:pPr>
      <w:r w:rsidRPr="003D6336">
        <w:rPr>
          <w:lang w:val="es-ES"/>
        </w:rPr>
        <w:t xml:space="preserve">Esta Garantía está sujeta a las </w:t>
      </w:r>
      <w:r w:rsidRPr="003D6336">
        <w:rPr>
          <w:i/>
          <w:lang w:val="es-ES"/>
        </w:rPr>
        <w:t xml:space="preserve">Reglas uniformes de la CCI relativas a las garantías pagaderas contra primera solicitud </w:t>
      </w:r>
      <w:r w:rsidRPr="003D6336">
        <w:rPr>
          <w:lang w:val="es-ES"/>
        </w:rPr>
        <w:t>(</w:t>
      </w:r>
      <w:r w:rsidRPr="003D6336">
        <w:rPr>
          <w:i/>
          <w:lang w:val="es-ES"/>
        </w:rPr>
        <w:t>Uniform Rules for Demand Guarantees</w:t>
      </w:r>
      <w:r w:rsidRPr="003D6336">
        <w:rPr>
          <w:lang w:val="es-ES"/>
        </w:rPr>
        <w:t xml:space="preserve">), Publicación del CCI No. 758. </w:t>
      </w:r>
      <w:r w:rsidRPr="003D6336">
        <w:rPr>
          <w:i/>
          <w:sz w:val="22"/>
          <w:lang w:val="es-ES"/>
        </w:rPr>
        <w:t>(ICC, por sus siglas en inglés), excepto que el subpárrafo (ii) del subartículo 20 (a) está aquí excluido.</w:t>
      </w:r>
    </w:p>
    <w:p w14:paraId="11FA839F" w14:textId="77777777" w:rsidR="004D0292" w:rsidRPr="003D6336" w:rsidRDefault="004D0292" w:rsidP="004D0292">
      <w:pPr>
        <w:numPr>
          <w:ilvl w:val="12"/>
          <w:numId w:val="0"/>
        </w:numPr>
        <w:jc w:val="both"/>
        <w:rPr>
          <w:lang w:val="es-ES"/>
        </w:rPr>
      </w:pPr>
    </w:p>
    <w:p w14:paraId="52983158" w14:textId="77777777" w:rsidR="004D0292" w:rsidRPr="003D6336" w:rsidRDefault="004D0292" w:rsidP="004D0292">
      <w:pPr>
        <w:numPr>
          <w:ilvl w:val="12"/>
          <w:numId w:val="0"/>
        </w:numPr>
        <w:jc w:val="both"/>
        <w:rPr>
          <w:lang w:val="es-ES"/>
        </w:rPr>
      </w:pPr>
    </w:p>
    <w:p w14:paraId="33A9DADB" w14:textId="77777777" w:rsidR="004D0292" w:rsidRPr="003D6336" w:rsidRDefault="004D0292" w:rsidP="004D0292">
      <w:pPr>
        <w:numPr>
          <w:ilvl w:val="12"/>
          <w:numId w:val="0"/>
        </w:numPr>
        <w:jc w:val="both"/>
        <w:rPr>
          <w:lang w:val="es-ES"/>
        </w:rPr>
      </w:pP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p>
    <w:p w14:paraId="163DCDE4" w14:textId="77777777" w:rsidR="004D0292" w:rsidRPr="003D6336" w:rsidRDefault="004D0292" w:rsidP="004D0292">
      <w:pPr>
        <w:numPr>
          <w:ilvl w:val="12"/>
          <w:numId w:val="0"/>
        </w:numPr>
        <w:tabs>
          <w:tab w:val="left" w:pos="8640"/>
        </w:tabs>
        <w:jc w:val="both"/>
        <w:rPr>
          <w:i/>
          <w:lang w:val="es-ES"/>
        </w:rPr>
      </w:pPr>
      <w:r w:rsidRPr="003D6336">
        <w:rPr>
          <w:i/>
          <w:lang w:val="es-ES"/>
        </w:rPr>
        <w:t>[Firma(s) del (los) representante(s) autorizado(s) del banco]</w:t>
      </w:r>
    </w:p>
    <w:p w14:paraId="5C105E7F" w14:textId="77777777" w:rsidR="004D0292" w:rsidRPr="003D6336" w:rsidRDefault="004D0292" w:rsidP="004D0292">
      <w:pPr>
        <w:pStyle w:val="Outline"/>
        <w:numPr>
          <w:ilvl w:val="12"/>
          <w:numId w:val="0"/>
        </w:numPr>
        <w:suppressAutoHyphens/>
        <w:spacing w:before="0"/>
        <w:jc w:val="both"/>
        <w:rPr>
          <w:kern w:val="0"/>
          <w:lang w:val="es-ES"/>
        </w:rPr>
      </w:pPr>
    </w:p>
    <w:p w14:paraId="7B061097" w14:textId="1190BF5F" w:rsidR="00836021" w:rsidRPr="003F4443" w:rsidRDefault="004D0292" w:rsidP="00836021">
      <w:pPr>
        <w:pStyle w:val="Head02"/>
        <w:rPr>
          <w:lang w:val="es-ES"/>
        </w:rPr>
      </w:pPr>
      <w:r w:rsidRPr="003F4443">
        <w:rPr>
          <w:lang w:val="es-ES"/>
        </w:rPr>
        <w:br w:type="page"/>
      </w:r>
      <w:bookmarkStart w:id="1730" w:name="_Toc534710083"/>
      <w:bookmarkStart w:id="1731" w:name="_Toc19612215"/>
      <w:bookmarkStart w:id="1732" w:name="_Toc24713212"/>
      <w:bookmarkStart w:id="1733" w:name="_Toc534797704"/>
      <w:bookmarkStart w:id="1734" w:name="_Toc7169855"/>
      <w:bookmarkStart w:id="1735" w:name="_Toc28179458"/>
    </w:p>
    <w:p w14:paraId="34D40EC1" w14:textId="259207E8" w:rsidR="004D0292" w:rsidRPr="003F4443" w:rsidRDefault="004D0292" w:rsidP="004D0292">
      <w:pPr>
        <w:pStyle w:val="Head02"/>
        <w:rPr>
          <w:lang w:val="es-ES"/>
        </w:rPr>
      </w:pPr>
      <w:bookmarkStart w:id="1736" w:name="_Toc49430645"/>
      <w:bookmarkStart w:id="1737" w:name="_Toc49430823"/>
      <w:bookmarkStart w:id="1738" w:name="_Toc49431000"/>
      <w:bookmarkStart w:id="1739" w:name="_Toc49431124"/>
      <w:bookmarkStart w:id="1740" w:name="_Toc49450353"/>
      <w:bookmarkStart w:id="1741" w:name="_Toc49451363"/>
      <w:bookmarkStart w:id="1742" w:name="_Toc49452442"/>
      <w:bookmarkStart w:id="1743" w:name="_Toc49452717"/>
      <w:bookmarkStart w:id="1744" w:name="_Toc49452745"/>
      <w:bookmarkStart w:id="1745" w:name="_Toc49453498"/>
      <w:bookmarkStart w:id="1746" w:name="_Toc49453526"/>
      <w:r w:rsidRPr="003F4443">
        <w:rPr>
          <w:lang w:val="es-ES"/>
        </w:rPr>
        <w:t>Garantía Bancaria por Pago de Anticipo</w:t>
      </w:r>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p>
    <w:p w14:paraId="4646D2D0" w14:textId="77777777" w:rsidR="004D0292" w:rsidRPr="003D6336" w:rsidRDefault="004D0292" w:rsidP="004D0292">
      <w:pPr>
        <w:numPr>
          <w:ilvl w:val="12"/>
          <w:numId w:val="0"/>
        </w:numPr>
        <w:jc w:val="both"/>
        <w:rPr>
          <w:lang w:val="es-ES"/>
        </w:rPr>
      </w:pPr>
    </w:p>
    <w:p w14:paraId="26124118" w14:textId="77777777" w:rsidR="004D0292" w:rsidRPr="003D6336" w:rsidRDefault="004D0292" w:rsidP="004D0292">
      <w:pPr>
        <w:numPr>
          <w:ilvl w:val="12"/>
          <w:numId w:val="0"/>
        </w:numPr>
        <w:jc w:val="both"/>
        <w:rPr>
          <w:i/>
          <w:lang w:val="es-ES"/>
        </w:rPr>
      </w:pPr>
      <w:r w:rsidRPr="003D6336">
        <w:rPr>
          <w:i/>
          <w:lang w:val="es-ES"/>
        </w:rPr>
        <w:t xml:space="preserve">[El </w:t>
      </w:r>
      <w:r w:rsidRPr="003D6336">
        <w:rPr>
          <w:b/>
          <w:i/>
          <w:lang w:val="es-ES"/>
        </w:rPr>
        <w:t>Banco / Oferente seleccionado,</w:t>
      </w:r>
      <w:r w:rsidRPr="003D6336">
        <w:rPr>
          <w:i/>
          <w:lang w:val="es-ES"/>
        </w:rPr>
        <w:t xml:space="preserve"> que presenta esta Garantía deberá completar este formulario de acuerdo con las instrucciones indicadas entre corchetes, si en virtud del Contrato se hará un pago anticipado]</w:t>
      </w:r>
    </w:p>
    <w:p w14:paraId="2557ECCB" w14:textId="77777777" w:rsidR="004D0292" w:rsidRPr="003D6336" w:rsidRDefault="004D0292" w:rsidP="004D0292">
      <w:pPr>
        <w:numPr>
          <w:ilvl w:val="12"/>
          <w:numId w:val="0"/>
        </w:numPr>
        <w:ind w:left="3960" w:hanging="3960"/>
        <w:jc w:val="both"/>
        <w:rPr>
          <w:lang w:val="es-ES"/>
        </w:rPr>
      </w:pPr>
    </w:p>
    <w:p w14:paraId="3923EEA1" w14:textId="77777777" w:rsidR="004D0292" w:rsidRPr="003D6336" w:rsidRDefault="004D0292" w:rsidP="004D0292">
      <w:pPr>
        <w:numPr>
          <w:ilvl w:val="12"/>
          <w:numId w:val="0"/>
        </w:numPr>
        <w:ind w:left="3960" w:hanging="3960"/>
        <w:jc w:val="both"/>
        <w:rPr>
          <w:i/>
          <w:lang w:val="es-ES"/>
        </w:rPr>
      </w:pPr>
      <w:r w:rsidRPr="003D6336">
        <w:rPr>
          <w:i/>
          <w:lang w:val="es-ES"/>
        </w:rPr>
        <w:t>[Indique el Nombre del Banco, y la dirección de la sucursal que emite la garantía]</w:t>
      </w:r>
    </w:p>
    <w:p w14:paraId="328669E2" w14:textId="77777777" w:rsidR="004D0292" w:rsidRPr="003D6336" w:rsidRDefault="004D0292" w:rsidP="004D0292">
      <w:pPr>
        <w:numPr>
          <w:ilvl w:val="12"/>
          <w:numId w:val="0"/>
        </w:numPr>
        <w:ind w:left="3960" w:hanging="3960"/>
        <w:jc w:val="both"/>
        <w:rPr>
          <w:lang w:val="es-ES"/>
        </w:rPr>
      </w:pPr>
    </w:p>
    <w:p w14:paraId="6998E34F" w14:textId="77777777" w:rsidR="004D0292" w:rsidRPr="003D6336" w:rsidRDefault="004D0292" w:rsidP="004D0292">
      <w:pPr>
        <w:numPr>
          <w:ilvl w:val="12"/>
          <w:numId w:val="0"/>
        </w:numPr>
        <w:jc w:val="both"/>
        <w:rPr>
          <w:i/>
          <w:lang w:val="es-ES"/>
        </w:rPr>
      </w:pPr>
      <w:r w:rsidRPr="003D6336">
        <w:rPr>
          <w:b/>
          <w:lang w:val="es-ES"/>
        </w:rPr>
        <w:t xml:space="preserve">Beneficiario: </w:t>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i/>
          <w:lang w:val="es-ES"/>
        </w:rPr>
        <w:t xml:space="preserve"> [Nombre y dirección del Contratante]</w:t>
      </w:r>
    </w:p>
    <w:p w14:paraId="2955303B" w14:textId="77777777" w:rsidR="004D0292" w:rsidRPr="003D6336" w:rsidRDefault="004D0292" w:rsidP="004D0292">
      <w:pPr>
        <w:numPr>
          <w:ilvl w:val="12"/>
          <w:numId w:val="0"/>
        </w:numPr>
        <w:jc w:val="both"/>
        <w:rPr>
          <w:i/>
          <w:lang w:val="es-ES"/>
        </w:rPr>
      </w:pPr>
    </w:p>
    <w:p w14:paraId="44281BCE" w14:textId="77777777" w:rsidR="004D0292" w:rsidRPr="003D6336" w:rsidRDefault="004D0292" w:rsidP="004D0292">
      <w:pPr>
        <w:numPr>
          <w:ilvl w:val="12"/>
          <w:numId w:val="0"/>
        </w:numPr>
        <w:jc w:val="both"/>
        <w:rPr>
          <w:i/>
          <w:lang w:val="es-ES"/>
        </w:rPr>
      </w:pPr>
      <w:r w:rsidRPr="003D6336">
        <w:rPr>
          <w:b/>
          <w:lang w:val="es-ES"/>
        </w:rPr>
        <w:t>Fecha</w:t>
      </w:r>
      <w:r w:rsidRPr="003D6336">
        <w:rPr>
          <w:lang w:val="es-ES"/>
        </w:rPr>
        <w:t xml:space="preserve">: </w:t>
      </w:r>
      <w:r w:rsidRPr="003D6336">
        <w:rPr>
          <w:i/>
          <w:lang w:val="es-ES"/>
        </w:rPr>
        <w:t>[indique la fecha]</w:t>
      </w:r>
      <w:r w:rsidRPr="003D6336">
        <w:rPr>
          <w:b/>
          <w:lang w:val="es-ES"/>
        </w:rPr>
        <w:t xml:space="preserve"> </w:t>
      </w:r>
    </w:p>
    <w:p w14:paraId="51BF758B" w14:textId="77777777" w:rsidR="004D0292" w:rsidRPr="003D6336" w:rsidRDefault="004D0292" w:rsidP="004D0292">
      <w:pPr>
        <w:pStyle w:val="BankNormal"/>
        <w:numPr>
          <w:ilvl w:val="12"/>
          <w:numId w:val="0"/>
        </w:numPr>
        <w:spacing w:after="0"/>
        <w:jc w:val="both"/>
        <w:rPr>
          <w:lang w:val="es-ES"/>
        </w:rPr>
      </w:pPr>
    </w:p>
    <w:p w14:paraId="390D28D1" w14:textId="77777777" w:rsidR="004D0292" w:rsidRPr="003D6336" w:rsidRDefault="004D0292" w:rsidP="004D0292">
      <w:pPr>
        <w:numPr>
          <w:ilvl w:val="12"/>
          <w:numId w:val="0"/>
        </w:numPr>
        <w:jc w:val="both"/>
        <w:rPr>
          <w:i/>
          <w:lang w:val="es-ES"/>
        </w:rPr>
      </w:pPr>
      <w:r w:rsidRPr="003D6336">
        <w:rPr>
          <w:b/>
          <w:lang w:val="es-ES"/>
        </w:rPr>
        <w:t>GARANTIA POR PAGO DE ANTICIPO No</w:t>
      </w:r>
      <w:r w:rsidRPr="003D6336">
        <w:rPr>
          <w:lang w:val="es-ES"/>
        </w:rPr>
        <w:t xml:space="preserve">.: </w:t>
      </w:r>
      <w:r w:rsidRPr="003D6336">
        <w:rPr>
          <w:i/>
          <w:lang w:val="es-ES"/>
        </w:rPr>
        <w:t>[indique el número]</w:t>
      </w:r>
    </w:p>
    <w:p w14:paraId="48E3B32A" w14:textId="77777777" w:rsidR="004D0292" w:rsidRPr="003D6336" w:rsidRDefault="004D0292" w:rsidP="004D0292">
      <w:pPr>
        <w:numPr>
          <w:ilvl w:val="12"/>
          <w:numId w:val="0"/>
        </w:numPr>
        <w:jc w:val="both"/>
        <w:rPr>
          <w:b/>
          <w:lang w:val="es-ES"/>
        </w:rPr>
      </w:pPr>
    </w:p>
    <w:p w14:paraId="625D38E8" w14:textId="77777777" w:rsidR="004D0292" w:rsidRPr="003D6336" w:rsidRDefault="004D0292" w:rsidP="004D0292">
      <w:pPr>
        <w:numPr>
          <w:ilvl w:val="12"/>
          <w:numId w:val="0"/>
        </w:numPr>
        <w:jc w:val="both"/>
        <w:rPr>
          <w:lang w:val="es-ES"/>
        </w:rPr>
      </w:pPr>
      <w:r w:rsidRPr="003D6336">
        <w:rPr>
          <w:i/>
          <w:sz w:val="22"/>
          <w:lang w:val="es-ES"/>
        </w:rPr>
        <w:t>S</w:t>
      </w:r>
      <w:r w:rsidRPr="003D6336">
        <w:rPr>
          <w:lang w:val="es-ES"/>
        </w:rPr>
        <w:t xml:space="preserve">e nos ha informado que </w:t>
      </w:r>
      <w:r w:rsidRPr="003D6336">
        <w:rPr>
          <w:i/>
          <w:lang w:val="es-ES"/>
        </w:rPr>
        <w:t>[nombre del Contratista]</w:t>
      </w:r>
      <w:r w:rsidRPr="003D6336">
        <w:rPr>
          <w:lang w:val="es-ES"/>
        </w:rPr>
        <w:t xml:space="preserve"> (en adelante denominado “el Contratista”) ha celebrado con ustedes el contrato No. </w:t>
      </w:r>
      <w:r w:rsidRPr="003D6336">
        <w:rPr>
          <w:i/>
          <w:lang w:val="es-ES"/>
        </w:rPr>
        <w:t xml:space="preserve">[número de referencia del contrato] </w:t>
      </w:r>
      <w:r w:rsidRPr="003D6336">
        <w:rPr>
          <w:lang w:val="es-ES"/>
        </w:rPr>
        <w:t>de fecha [</w:t>
      </w:r>
      <w:r w:rsidRPr="003D6336">
        <w:rPr>
          <w:i/>
          <w:lang w:val="es-ES"/>
        </w:rPr>
        <w:t>indique la fecha del contrato]</w:t>
      </w:r>
      <w:r w:rsidRPr="003D6336">
        <w:rPr>
          <w:lang w:val="es-ES"/>
        </w:rPr>
        <w:t xml:space="preserve">, para la ejecución de </w:t>
      </w:r>
      <w:r w:rsidRPr="003D6336">
        <w:rPr>
          <w:i/>
          <w:lang w:val="es-ES"/>
        </w:rPr>
        <w:t xml:space="preserve">[indique el nombre del contrato y una breve descripción de las Obras] </w:t>
      </w:r>
      <w:r w:rsidRPr="003D6336">
        <w:rPr>
          <w:lang w:val="es-ES"/>
        </w:rPr>
        <w:t>(en adelante denominado “el Contrato”).</w:t>
      </w:r>
    </w:p>
    <w:p w14:paraId="2D5D16A4" w14:textId="77777777" w:rsidR="004D0292" w:rsidRPr="003D6336" w:rsidRDefault="004D0292" w:rsidP="004D0292">
      <w:pPr>
        <w:numPr>
          <w:ilvl w:val="12"/>
          <w:numId w:val="0"/>
        </w:numPr>
        <w:jc w:val="both"/>
        <w:rPr>
          <w:lang w:val="es-ES"/>
        </w:rPr>
      </w:pPr>
    </w:p>
    <w:p w14:paraId="673A5CCE" w14:textId="77777777" w:rsidR="004D0292" w:rsidRPr="003D6336" w:rsidRDefault="004D0292" w:rsidP="004D0292">
      <w:pPr>
        <w:numPr>
          <w:ilvl w:val="12"/>
          <w:numId w:val="0"/>
        </w:numPr>
        <w:jc w:val="both"/>
        <w:rPr>
          <w:lang w:val="es-ES"/>
        </w:rPr>
      </w:pPr>
      <w:r w:rsidRPr="003D6336">
        <w:rPr>
          <w:lang w:val="es-ES"/>
        </w:rPr>
        <w:t>Así mismo, entendemos que, de acuerdo con las condiciones del Contrato, se dará al Contratista un anticipo contra una garantía por pago de anticipo por la suma o sumas indicada(s) a continuación.</w:t>
      </w:r>
    </w:p>
    <w:p w14:paraId="450732C3" w14:textId="77777777" w:rsidR="004D0292" w:rsidRPr="003D6336" w:rsidRDefault="004D0292" w:rsidP="004D0292">
      <w:pPr>
        <w:numPr>
          <w:ilvl w:val="12"/>
          <w:numId w:val="0"/>
        </w:numPr>
        <w:jc w:val="both"/>
        <w:rPr>
          <w:lang w:val="es-ES"/>
        </w:rPr>
      </w:pPr>
    </w:p>
    <w:p w14:paraId="40333A35" w14:textId="77777777" w:rsidR="004D0292" w:rsidRPr="003D6336" w:rsidRDefault="004D0292" w:rsidP="004D0292">
      <w:pPr>
        <w:numPr>
          <w:ilvl w:val="12"/>
          <w:numId w:val="0"/>
        </w:numPr>
        <w:jc w:val="both"/>
        <w:rPr>
          <w:lang w:val="es-ES"/>
        </w:rPr>
      </w:pPr>
      <w:r w:rsidRPr="003D6336">
        <w:rPr>
          <w:lang w:val="es-ES"/>
        </w:rPr>
        <w:t xml:space="preserve">A solicitud del Contratista, nosotros </w:t>
      </w:r>
      <w:r w:rsidRPr="003D6336">
        <w:rPr>
          <w:i/>
          <w:lang w:val="es-ES"/>
        </w:rPr>
        <w:t xml:space="preserve">[indique el nombre del Banco] </w:t>
      </w:r>
      <w:r w:rsidRPr="003D6336">
        <w:rPr>
          <w:lang w:val="es-ES"/>
        </w:rPr>
        <w:t>por medio del presente instrumento nos obligamos irrevocablemente a pagarles a ustedes una suma o sumas, que no excedan en total</w:t>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t xml:space="preserve"> </w:t>
      </w:r>
      <w:r w:rsidRPr="003D6336">
        <w:rPr>
          <w:i/>
          <w:lang w:val="es-ES"/>
        </w:rPr>
        <w:t>[indique la(s) suma(s) en cifras y en palabras]</w:t>
      </w:r>
      <w:r w:rsidRPr="003D6336">
        <w:rPr>
          <w:rStyle w:val="Refdenotaalpie"/>
          <w:i/>
          <w:lang w:val="es-ES"/>
        </w:rPr>
        <w:footnoteReference w:id="46"/>
      </w:r>
      <w:r w:rsidRPr="003D6336">
        <w:rPr>
          <w:lang w:val="es-ES"/>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084CD527" w14:textId="77777777" w:rsidR="004D0292" w:rsidRPr="003D6336" w:rsidRDefault="004D0292" w:rsidP="004D0292">
      <w:pPr>
        <w:numPr>
          <w:ilvl w:val="12"/>
          <w:numId w:val="0"/>
        </w:numPr>
        <w:jc w:val="both"/>
        <w:rPr>
          <w:lang w:val="es-ES"/>
        </w:rPr>
      </w:pPr>
    </w:p>
    <w:p w14:paraId="069A011A" w14:textId="77777777" w:rsidR="004D0292" w:rsidRPr="003D6336" w:rsidRDefault="004D0292" w:rsidP="004D0292">
      <w:pPr>
        <w:numPr>
          <w:ilvl w:val="12"/>
          <w:numId w:val="0"/>
        </w:numPr>
        <w:jc w:val="both"/>
        <w:rPr>
          <w:i/>
          <w:lang w:val="es-ES"/>
        </w:rPr>
      </w:pPr>
      <w:r w:rsidRPr="003D6336">
        <w:rPr>
          <w:lang w:val="es-ES"/>
        </w:rPr>
        <w:t>Como condición para presentar cualquier reclamo y hacer efectiva esta garantía, el referido pago mencionado arriba</w:t>
      </w:r>
      <w:r w:rsidRPr="003D6336">
        <w:rPr>
          <w:i/>
          <w:lang w:val="es-ES"/>
        </w:rPr>
        <w:t xml:space="preserve"> </w:t>
      </w:r>
      <w:r w:rsidRPr="003D6336">
        <w:rPr>
          <w:lang w:val="es-ES"/>
        </w:rPr>
        <w:t xml:space="preserve">deber haber sido recibido por el Contratista en su cuenta número </w:t>
      </w:r>
      <w:r w:rsidRPr="003D6336">
        <w:rPr>
          <w:i/>
          <w:lang w:val="es-ES"/>
        </w:rPr>
        <w:t xml:space="preserve">[indique número] </w:t>
      </w:r>
      <w:r w:rsidRPr="003D6336">
        <w:rPr>
          <w:lang w:val="es-ES"/>
        </w:rPr>
        <w:t xml:space="preserve">en el </w:t>
      </w:r>
      <w:r w:rsidRPr="003D6336">
        <w:rPr>
          <w:i/>
          <w:lang w:val="es-ES"/>
        </w:rPr>
        <w:t>[indique el nombre y dirección del banco].</w:t>
      </w:r>
    </w:p>
    <w:p w14:paraId="5D29044E" w14:textId="77777777" w:rsidR="004D0292" w:rsidRPr="003D6336" w:rsidRDefault="004D0292" w:rsidP="004D0292">
      <w:pPr>
        <w:numPr>
          <w:ilvl w:val="12"/>
          <w:numId w:val="0"/>
        </w:numPr>
        <w:jc w:val="both"/>
        <w:rPr>
          <w:i/>
          <w:lang w:val="es-ES"/>
        </w:rPr>
      </w:pPr>
    </w:p>
    <w:p w14:paraId="09971794" w14:textId="77777777" w:rsidR="004D0292" w:rsidRPr="003D6336" w:rsidRDefault="004D0292" w:rsidP="004D0292">
      <w:pPr>
        <w:numPr>
          <w:ilvl w:val="12"/>
          <w:numId w:val="0"/>
        </w:numPr>
        <w:jc w:val="both"/>
        <w:rPr>
          <w:lang w:val="es-ES"/>
        </w:rPr>
      </w:pPr>
      <w:r w:rsidRPr="003D6336">
        <w:rPr>
          <w:lang w:val="es-ES"/>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3D6336">
        <w:rPr>
          <w:i/>
          <w:lang w:val="es-ES"/>
        </w:rPr>
        <w:t>[indique el número]</w:t>
      </w:r>
      <w:r w:rsidRPr="003D6336">
        <w:rPr>
          <w:lang w:val="es-ES"/>
        </w:rPr>
        <w:t xml:space="preserve"> día del </w:t>
      </w:r>
      <w:r w:rsidRPr="003D6336">
        <w:rPr>
          <w:i/>
          <w:lang w:val="es-ES"/>
        </w:rPr>
        <w:t>[indique el mes]</w:t>
      </w:r>
      <w:r w:rsidRPr="003D6336">
        <w:rPr>
          <w:lang w:val="es-ES"/>
        </w:rPr>
        <w:t xml:space="preserve"> de </w:t>
      </w:r>
      <w:r w:rsidRPr="003D6336">
        <w:rPr>
          <w:i/>
          <w:lang w:val="es-ES"/>
        </w:rPr>
        <w:t>[indique el año]</w:t>
      </w:r>
      <w:r w:rsidRPr="003D6336">
        <w:rPr>
          <w:rStyle w:val="Refdenotaalpie"/>
          <w:i/>
          <w:lang w:val="es-ES"/>
        </w:rPr>
        <w:footnoteReference w:id="47"/>
      </w:r>
      <w:r w:rsidRPr="003D6336">
        <w:rPr>
          <w:i/>
          <w:lang w:val="es-ES"/>
        </w:rPr>
        <w:t>,</w:t>
      </w:r>
      <w:r w:rsidRPr="003D6336">
        <w:rPr>
          <w:lang w:val="es-ES"/>
        </w:rPr>
        <w:t xml:space="preserve"> lo que ocurra primero. Por lo tanto, cualquier demanda de pago bajo esta garantía deberá recibirse en esta oficina en o antes de esta fecha.</w:t>
      </w:r>
    </w:p>
    <w:p w14:paraId="04704A2F" w14:textId="77777777" w:rsidR="004D0292" w:rsidRPr="003D6336" w:rsidRDefault="004D0292" w:rsidP="004D0292">
      <w:pPr>
        <w:numPr>
          <w:ilvl w:val="12"/>
          <w:numId w:val="0"/>
        </w:numPr>
        <w:jc w:val="both"/>
        <w:rPr>
          <w:i/>
          <w:lang w:val="es-ES"/>
        </w:rPr>
      </w:pPr>
      <w:r w:rsidRPr="003D6336">
        <w:rPr>
          <w:lang w:val="es-ES"/>
        </w:rPr>
        <w:t xml:space="preserve"> </w:t>
      </w:r>
    </w:p>
    <w:p w14:paraId="62DA9024" w14:textId="77777777" w:rsidR="004D0292" w:rsidRPr="003D6336" w:rsidRDefault="004D0292" w:rsidP="004D0292">
      <w:pPr>
        <w:numPr>
          <w:ilvl w:val="12"/>
          <w:numId w:val="0"/>
        </w:numPr>
        <w:jc w:val="both"/>
        <w:rPr>
          <w:lang w:val="es-ES"/>
        </w:rPr>
      </w:pPr>
      <w:r w:rsidRPr="003D6336">
        <w:rPr>
          <w:lang w:val="es-ES"/>
        </w:rPr>
        <w:t xml:space="preserve">Esta garantía está sujeta a los </w:t>
      </w:r>
      <w:r w:rsidRPr="003D6336">
        <w:rPr>
          <w:i/>
          <w:lang w:val="es-ES"/>
        </w:rPr>
        <w:t>Reglas Uniformes de la CCI relativas a las garantías pagaderas contra primera solicitud</w:t>
      </w:r>
      <w:r w:rsidRPr="003D6336">
        <w:rPr>
          <w:lang w:val="es-ES"/>
        </w:rPr>
        <w:t xml:space="preserve"> (U</w:t>
      </w:r>
      <w:r w:rsidRPr="003D6336">
        <w:rPr>
          <w:i/>
          <w:lang w:val="es-ES"/>
        </w:rPr>
        <w:t>niform Rules for Demand Guarantees</w:t>
      </w:r>
      <w:r w:rsidRPr="003D6336">
        <w:rPr>
          <w:lang w:val="es-ES"/>
        </w:rPr>
        <w:t>), ICC Publicación No. 758.</w:t>
      </w:r>
    </w:p>
    <w:p w14:paraId="75D88F37" w14:textId="77777777" w:rsidR="004D0292" w:rsidRPr="003D6336" w:rsidRDefault="004D0292" w:rsidP="004D0292">
      <w:pPr>
        <w:numPr>
          <w:ilvl w:val="12"/>
          <w:numId w:val="0"/>
        </w:numPr>
        <w:jc w:val="both"/>
        <w:rPr>
          <w:lang w:val="es-ES"/>
        </w:rPr>
      </w:pPr>
    </w:p>
    <w:p w14:paraId="54AE1534" w14:textId="52BC788A" w:rsidR="000E7F90" w:rsidRPr="003D6336" w:rsidRDefault="004D0292" w:rsidP="00A20237">
      <w:pPr>
        <w:numPr>
          <w:ilvl w:val="12"/>
          <w:numId w:val="0"/>
        </w:numPr>
        <w:jc w:val="both"/>
      </w:pPr>
      <w:r w:rsidRPr="003D6336">
        <w:rPr>
          <w:lang w:val="es-ES"/>
        </w:rPr>
        <w:t xml:space="preserve">     </w:t>
      </w:r>
      <w:r w:rsidRPr="003D6336">
        <w:rPr>
          <w:i/>
          <w:lang w:val="es-ES"/>
        </w:rPr>
        <w:t>[firma(s) del (los) representante(s) autorizado(s) del Banco]</w:t>
      </w:r>
      <w:r w:rsidRPr="003D6336">
        <w:rPr>
          <w:u w:val="single"/>
          <w:lang w:val="es-ES"/>
        </w:rPr>
        <w:tab/>
      </w:r>
      <w:r w:rsidRPr="003D6336">
        <w:rPr>
          <w:u w:val="single"/>
          <w:lang w:val="es-ES"/>
        </w:rPr>
        <w:tab/>
      </w:r>
      <w:r w:rsidRPr="003D6336">
        <w:rPr>
          <w:u w:val="single"/>
          <w:lang w:val="es-ES"/>
        </w:rPr>
        <w:tab/>
      </w:r>
      <w:r w:rsidRPr="003D6336">
        <w:rPr>
          <w:u w:val="single"/>
          <w:lang w:val="es-ES"/>
        </w:rPr>
        <w:tab/>
      </w:r>
    </w:p>
    <w:sectPr w:rsidR="000E7F90" w:rsidRPr="003D6336" w:rsidSect="00AB393F">
      <w:headerReference w:type="default" r:id="rId35"/>
      <w:pgSz w:w="12240" w:h="15840" w:code="1"/>
      <w:pgMar w:top="1440" w:right="1440" w:bottom="1440" w:left="144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0B41D" w14:textId="77777777" w:rsidR="0002475E" w:rsidRDefault="0002475E" w:rsidP="004D0292">
      <w:r>
        <w:separator/>
      </w:r>
    </w:p>
  </w:endnote>
  <w:endnote w:type="continuationSeparator" w:id="0">
    <w:p w14:paraId="59E57650" w14:textId="77777777" w:rsidR="0002475E" w:rsidRDefault="0002475E" w:rsidP="004D0292">
      <w:r>
        <w:continuationSeparator/>
      </w:r>
    </w:p>
  </w:endnote>
  <w:endnote w:type="continuationNotice" w:id="1">
    <w:p w14:paraId="2BD9013A" w14:textId="77777777" w:rsidR="0002475E" w:rsidRDefault="00024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Dutch801 XBd BT"/>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游ゴシック Light">
    <w:panose1 w:val="00000000000000000000"/>
    <w:charset w:val="80"/>
    <w:family w:val="roman"/>
    <w:notTrueType/>
    <w:pitch w:val="default"/>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F788C" w14:textId="77777777" w:rsidR="0002475E" w:rsidRDefault="0002475E" w:rsidP="004D0292">
      <w:r>
        <w:separator/>
      </w:r>
    </w:p>
  </w:footnote>
  <w:footnote w:type="continuationSeparator" w:id="0">
    <w:p w14:paraId="2F384108" w14:textId="77777777" w:rsidR="0002475E" w:rsidRDefault="0002475E" w:rsidP="004D0292">
      <w:r>
        <w:continuationSeparator/>
      </w:r>
    </w:p>
  </w:footnote>
  <w:footnote w:type="continuationNotice" w:id="1">
    <w:p w14:paraId="1E4DE068" w14:textId="77777777" w:rsidR="0002475E" w:rsidRDefault="0002475E"/>
  </w:footnote>
  <w:footnote w:id="2">
    <w:p w14:paraId="5473F329" w14:textId="7FE67E20" w:rsidR="004E08B5" w:rsidRPr="003D6336" w:rsidRDefault="004E08B5" w:rsidP="004D0292">
      <w:pPr>
        <w:pStyle w:val="Textonotapie"/>
        <w:rPr>
          <w:sz w:val="18"/>
          <w:lang w:val="es-ES"/>
        </w:rPr>
      </w:pPr>
      <w:r>
        <w:rPr>
          <w:rStyle w:val="Refdenotaalpie"/>
        </w:rPr>
        <w:footnoteRef/>
      </w:r>
      <w:r>
        <w:t xml:space="preserve"> </w:t>
      </w:r>
      <w:r w:rsidRPr="00CB7A89">
        <w:rPr>
          <w:spacing w:val="-2"/>
          <w:sz w:val="18"/>
        </w:rPr>
        <w:t>Véase la Sección V, “Condiciones Generales del Contrato”, Cláusula 1. Definiciones</w:t>
      </w:r>
    </w:p>
  </w:footnote>
  <w:footnote w:id="3">
    <w:p w14:paraId="7F44571D" w14:textId="2CC18F67" w:rsidR="004E08B5" w:rsidRPr="003D6336" w:rsidRDefault="004E08B5" w:rsidP="003D6336">
      <w:pPr>
        <w:rPr>
          <w:sz w:val="18"/>
        </w:rPr>
      </w:pPr>
      <w:r w:rsidRPr="003D6336">
        <w:rPr>
          <w:rStyle w:val="Refdenotaalpie"/>
          <w:sz w:val="18"/>
        </w:rPr>
        <w:footnoteRef/>
      </w:r>
      <w:r w:rsidRPr="003D6336">
        <w:rPr>
          <w:sz w:val="18"/>
        </w:rPr>
        <w:t xml:space="preserve"> </w:t>
      </w:r>
      <w:r w:rsidRPr="003D6336">
        <w:rPr>
          <w:spacing w:val="-2"/>
          <w:sz w:val="18"/>
        </w:rPr>
        <w:t xml:space="preserve">En tales casos el Banco debe encontrarse satisfecho con la funcionalidad de dicho sistema, según lo dispuesto en el párrafo </w:t>
      </w:r>
      <w:r w:rsidRPr="00C33532">
        <w:rPr>
          <w:iCs/>
          <w:spacing w:val="-2"/>
          <w:sz w:val="18"/>
          <w:szCs w:val="18"/>
          <w:lang w:eastAsia="x-none"/>
        </w:rPr>
        <w:t>3.21</w:t>
      </w:r>
      <w:r w:rsidRPr="003D6336">
        <w:rPr>
          <w:spacing w:val="-2"/>
          <w:sz w:val="18"/>
        </w:rPr>
        <w:t xml:space="preserve"> de las Políticas de Adquisiciones</w:t>
      </w:r>
      <w:r w:rsidRPr="00C33532">
        <w:rPr>
          <w:iCs/>
          <w:spacing w:val="-2"/>
          <w:sz w:val="18"/>
          <w:szCs w:val="18"/>
          <w:lang w:eastAsia="x-none"/>
        </w:rPr>
        <w:t xml:space="preserve"> GN-2349-15</w:t>
      </w:r>
    </w:p>
  </w:footnote>
  <w:footnote w:id="4">
    <w:p w14:paraId="7BCEF0F6" w14:textId="292CF810" w:rsidR="004E08B5" w:rsidRPr="003D6336" w:rsidRDefault="004E08B5" w:rsidP="003D6336">
      <w:pPr>
        <w:pStyle w:val="Textonotapie"/>
        <w:ind w:left="142" w:hanging="142"/>
        <w:jc w:val="both"/>
        <w:rPr>
          <w:rFonts w:ascii="Calibri" w:hAnsi="Calibri"/>
        </w:rPr>
      </w:pPr>
      <w:r w:rsidRPr="003D6336">
        <w:rPr>
          <w:rStyle w:val="Refdenotaalpie"/>
          <w:rFonts w:ascii="Calibri" w:hAnsi="Calibri"/>
        </w:rPr>
        <w:footnoteRef/>
      </w:r>
      <w:r w:rsidRPr="00B03ED7">
        <w:t xml:space="preserve"> </w:t>
      </w:r>
      <w:r w:rsidRPr="003D6336">
        <w:t>En el sitio virtual del Banco (</w:t>
      </w:r>
      <w:r w:rsidRPr="003D6336">
        <w:rPr>
          <w:rStyle w:val="Hipervnculo"/>
        </w:rPr>
        <w:t>www.iadb.org/integridad</w:t>
      </w:r>
      <w:r w:rsidRPr="003D6336">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5">
    <w:p w14:paraId="4CFF1044" w14:textId="77777777" w:rsidR="004E08B5" w:rsidRPr="003D6336" w:rsidRDefault="004E08B5" w:rsidP="004D0292">
      <w:pPr>
        <w:pStyle w:val="Textonotapie"/>
        <w:ind w:left="0" w:firstLine="0"/>
        <w:jc w:val="both"/>
        <w:rPr>
          <w:sz w:val="18"/>
          <w:lang w:val="es-ES"/>
        </w:rPr>
      </w:pPr>
      <w:r w:rsidRPr="003D6336">
        <w:rPr>
          <w:rStyle w:val="Refdenotaalpie"/>
          <w:sz w:val="18"/>
        </w:rPr>
        <w:footnoteRef/>
      </w:r>
      <w:r w:rsidRPr="003D6336">
        <w:rPr>
          <w:sz w:val="18"/>
        </w:rPr>
        <w:t xml:space="preserve"> </w:t>
      </w:r>
      <w:r w:rsidRPr="00C33532">
        <w:rPr>
          <w:sz w:val="18"/>
          <w:szCs w:val="18"/>
        </w:rPr>
        <w:t xml:space="preserve">Por control se entenderá </w:t>
      </w:r>
      <w:r w:rsidRPr="00C33532">
        <w:rPr>
          <w:sz w:val="18"/>
          <w:szCs w:val="18"/>
          <w:lang w:val="es-CO"/>
        </w:rPr>
        <w:t>el poder de dirigir, directa o indirectamente, la dirección y las políticas de una firma, ya sea a través de la propiedad de acciones con derecho a voto, por contrato o de cualquier otra manera. El control puede incluir la propiedad mayoritaria de acciones con derecho a voto, otros mecanismos de control (tales como "acciones de oro", derechos de veto o acuerdos de accionistas que requieran mayorías especiales) o, en el caso de financiación por un fondo de inversiones, el control ejercido por un socio general o administrador de fondos. El control se determinara en el contexto de cada caso particular.</w:t>
      </w:r>
    </w:p>
  </w:footnote>
  <w:footnote w:id="6">
    <w:p w14:paraId="701FE721" w14:textId="77777777" w:rsidR="004E08B5" w:rsidRPr="003D6336" w:rsidRDefault="004E08B5" w:rsidP="004D0292">
      <w:pPr>
        <w:pStyle w:val="Textonotapie"/>
        <w:ind w:left="0" w:firstLine="0"/>
        <w:rPr>
          <w:sz w:val="18"/>
          <w:lang w:val="es-ES"/>
        </w:rPr>
      </w:pPr>
      <w:r w:rsidRPr="003D6336">
        <w:rPr>
          <w:rStyle w:val="Refdenotaalpie"/>
          <w:sz w:val="18"/>
        </w:rPr>
        <w:footnoteRef/>
      </w:r>
      <w:r w:rsidRPr="003D6336">
        <w:rPr>
          <w:sz w:val="18"/>
        </w:rPr>
        <w:t xml:space="preserve"> </w:t>
      </w:r>
      <w:r w:rsidRPr="00C33532">
        <w:rPr>
          <w:sz w:val="18"/>
          <w:szCs w:val="18"/>
        </w:rPr>
        <w:t xml:space="preserve">Por </w:t>
      </w:r>
      <w:r w:rsidRPr="003D6336">
        <w:rPr>
          <w:sz w:val="18"/>
        </w:rPr>
        <w:t>relación estrecha se deberá entender que abarca hasta el cuarto grado de consanguinidad o por adopción, o hasta el segundo grado de unión por matrimonio o unión de pareja de hecho (afinidad).</w:t>
      </w:r>
    </w:p>
  </w:footnote>
  <w:footnote w:id="7">
    <w:p w14:paraId="12F2C272" w14:textId="77777777" w:rsidR="004E08B5" w:rsidRPr="003D6336" w:rsidRDefault="004E08B5" w:rsidP="004D0292">
      <w:pPr>
        <w:pStyle w:val="Textonotapie"/>
        <w:jc w:val="both"/>
        <w:rPr>
          <w:sz w:val="18"/>
        </w:rPr>
      </w:pPr>
      <w:r w:rsidRPr="003D6336">
        <w:rPr>
          <w:rStyle w:val="Refdenotaalpie"/>
          <w:sz w:val="18"/>
        </w:rPr>
        <w:footnoteRef/>
      </w:r>
      <w:r w:rsidRPr="003D6336">
        <w:rPr>
          <w:sz w:val="18"/>
        </w:rPr>
        <w:t xml:space="preserve"> </w:t>
      </w:r>
      <w:r w:rsidRPr="003D6336">
        <w:rPr>
          <w:sz w:val="18"/>
        </w:rPr>
        <w:tab/>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8">
    <w:p w14:paraId="061A40CC" w14:textId="77777777" w:rsidR="004E08B5" w:rsidRPr="003D6336" w:rsidRDefault="004E08B5" w:rsidP="004D0292">
      <w:pPr>
        <w:pStyle w:val="Textonotapie"/>
        <w:rPr>
          <w:sz w:val="18"/>
          <w:lang w:val="es-ES"/>
        </w:rPr>
      </w:pPr>
      <w:r w:rsidRPr="003D6336">
        <w:rPr>
          <w:rStyle w:val="Refdenotaalpie"/>
          <w:sz w:val="18"/>
        </w:rPr>
        <w:footnoteRef/>
      </w:r>
      <w:r w:rsidRPr="00C33532">
        <w:rPr>
          <w:sz w:val="18"/>
          <w:szCs w:val="18"/>
        </w:rPr>
        <w:t xml:space="preserve"> </w:t>
      </w:r>
      <w:r>
        <w:rPr>
          <w:sz w:val="18"/>
          <w:szCs w:val="18"/>
        </w:rPr>
        <w:t xml:space="preserve"> </w:t>
      </w:r>
      <w:r w:rsidRPr="003D6336">
        <w:rPr>
          <w:sz w:val="18"/>
        </w:rPr>
        <w:t xml:space="preserve"> Para los efectos de esta instrucción, en el caso de licitaciones con lotes, "Oferta" significa Oferta en cada lote.</w:t>
      </w:r>
    </w:p>
  </w:footnote>
  <w:footnote w:id="9">
    <w:p w14:paraId="38347A1F" w14:textId="3E2384DF" w:rsidR="004E08B5" w:rsidRPr="003D6336" w:rsidRDefault="004E08B5" w:rsidP="004D0292">
      <w:pPr>
        <w:pStyle w:val="Textonotapie"/>
        <w:jc w:val="both"/>
        <w:rPr>
          <w:sz w:val="18"/>
        </w:rPr>
      </w:pPr>
      <w:r w:rsidRPr="003D6336">
        <w:rPr>
          <w:rStyle w:val="Refdenotaalpie"/>
          <w:sz w:val="18"/>
        </w:rPr>
        <w:footnoteRef/>
      </w:r>
      <w:r w:rsidRPr="003D6336">
        <w:rPr>
          <w:sz w:val="18"/>
        </w:rPr>
        <w:t xml:space="preserve"> </w:t>
      </w:r>
      <w:r w:rsidRPr="003D6336">
        <w:rPr>
          <w:sz w:val="18"/>
        </w:rPr>
        <w:tab/>
      </w:r>
      <w:r w:rsidRPr="00C33532">
        <w:rPr>
          <w:spacing w:val="-2"/>
          <w:sz w:val="18"/>
          <w:szCs w:val="18"/>
        </w:rPr>
        <w:t>En los contratos a suma alzada, suprimir la expresión "Lista de Cantidades" y reemplazarla por "</w:t>
      </w:r>
      <w:r>
        <w:rPr>
          <w:spacing w:val="-2"/>
          <w:sz w:val="18"/>
          <w:szCs w:val="18"/>
        </w:rPr>
        <w:t>Lista de Actividades</w:t>
      </w:r>
      <w:r w:rsidRPr="00C33532">
        <w:rPr>
          <w:spacing w:val="-2"/>
          <w:sz w:val="18"/>
          <w:szCs w:val="18"/>
        </w:rPr>
        <w:t>"</w:t>
      </w:r>
      <w:r w:rsidRPr="00C33532">
        <w:rPr>
          <w:spacing w:val="-3"/>
          <w:sz w:val="18"/>
          <w:szCs w:val="18"/>
        </w:rPr>
        <w:t>.</w:t>
      </w:r>
    </w:p>
  </w:footnote>
  <w:footnote w:id="10">
    <w:p w14:paraId="503DD0F3" w14:textId="73AD3DDE" w:rsidR="004E08B5" w:rsidRPr="003D6336" w:rsidRDefault="004E08B5" w:rsidP="004D0292">
      <w:pPr>
        <w:pStyle w:val="Textonotapie"/>
        <w:jc w:val="both"/>
        <w:rPr>
          <w:sz w:val="18"/>
        </w:rPr>
      </w:pPr>
      <w:r w:rsidRPr="003D6336">
        <w:rPr>
          <w:rStyle w:val="Refdenotaalpie"/>
          <w:sz w:val="18"/>
        </w:rPr>
        <w:footnoteRef/>
      </w:r>
      <w:r w:rsidRPr="003D6336">
        <w:rPr>
          <w:sz w:val="18"/>
        </w:rPr>
        <w:t xml:space="preserve"> </w:t>
      </w:r>
      <w:r w:rsidRPr="00C33532">
        <w:rPr>
          <w:spacing w:val="-2"/>
          <w:sz w:val="18"/>
          <w:szCs w:val="18"/>
        </w:rPr>
        <w:t>Pudiera ser necesario extender el plazo para la presentación de Ofertas si la respuesta del Contratante resulta en cambios sustanciales a los Documentos de Licitación.  Véase la cláusula 11 de las IAO</w:t>
      </w:r>
      <w:r w:rsidRPr="003D6336">
        <w:rPr>
          <w:spacing w:val="-2"/>
          <w:sz w:val="18"/>
        </w:rPr>
        <w:t>.</w:t>
      </w:r>
    </w:p>
  </w:footnote>
  <w:footnote w:id="11">
    <w:p w14:paraId="6E85E460" w14:textId="582B6C34" w:rsidR="004E08B5" w:rsidRPr="003D6336" w:rsidRDefault="004E08B5" w:rsidP="003D6336">
      <w:pPr>
        <w:pStyle w:val="Textonotapie"/>
        <w:ind w:left="284" w:hanging="284"/>
        <w:jc w:val="both"/>
        <w:rPr>
          <w:sz w:val="18"/>
        </w:rPr>
      </w:pPr>
      <w:r w:rsidRPr="003D6336">
        <w:rPr>
          <w:rStyle w:val="Refdenotaalpie"/>
          <w:sz w:val="18"/>
        </w:rPr>
        <w:footnoteRef/>
      </w:r>
      <w:r w:rsidRPr="003D6336">
        <w:rPr>
          <w:sz w:val="18"/>
        </w:rPr>
        <w:t xml:space="preserve">  </w:t>
      </w:r>
      <w:r w:rsidRPr="00C33532">
        <w:rPr>
          <w:spacing w:val="-2"/>
          <w:sz w:val="18"/>
          <w:szCs w:val="18"/>
        </w:rPr>
        <w:t xml:space="preserve">Es importante, por lo tanto, que el Contratante mantenga una lista completa y actualizada de todos los que hayan recibido </w:t>
      </w:r>
      <w:r>
        <w:rPr>
          <w:spacing w:val="-2"/>
          <w:sz w:val="18"/>
          <w:szCs w:val="18"/>
        </w:rPr>
        <w:t xml:space="preserve">el </w:t>
      </w:r>
      <w:r w:rsidRPr="00C33532">
        <w:rPr>
          <w:spacing w:val="-2"/>
          <w:sz w:val="18"/>
          <w:szCs w:val="18"/>
        </w:rPr>
        <w:t>documento de licitación y sus direcciones.</w:t>
      </w:r>
    </w:p>
  </w:footnote>
  <w:footnote w:id="12">
    <w:p w14:paraId="21971882" w14:textId="5DA38550" w:rsidR="004E08B5" w:rsidRPr="003D6336" w:rsidRDefault="004E08B5" w:rsidP="004D0292">
      <w:pPr>
        <w:pStyle w:val="Textonotapie"/>
        <w:jc w:val="both"/>
        <w:rPr>
          <w:sz w:val="18"/>
        </w:rPr>
      </w:pPr>
      <w:r w:rsidRPr="003D6336">
        <w:rPr>
          <w:rStyle w:val="Refdenotaalpie"/>
          <w:sz w:val="18"/>
        </w:rPr>
        <w:footnoteRef/>
      </w:r>
      <w:r w:rsidRPr="003D6336">
        <w:rPr>
          <w:sz w:val="18"/>
        </w:rPr>
        <w:t xml:space="preserve"> </w:t>
      </w:r>
      <w:r>
        <w:rPr>
          <w:sz w:val="18"/>
          <w:szCs w:val="18"/>
        </w:rPr>
        <w:t xml:space="preserve">  </w:t>
      </w:r>
      <w:r w:rsidRPr="00C33532">
        <w:rPr>
          <w:spacing w:val="-2"/>
          <w:sz w:val="18"/>
          <w:szCs w:val="18"/>
        </w:rPr>
        <w:t>En los contratos a suma alzada, suprimir la expresión "Lista de Cantidades " y reemplazarla por "</w:t>
      </w:r>
      <w:r>
        <w:rPr>
          <w:spacing w:val="-2"/>
          <w:sz w:val="18"/>
          <w:szCs w:val="18"/>
        </w:rPr>
        <w:t>Lista</w:t>
      </w:r>
      <w:r w:rsidRPr="00C33532">
        <w:rPr>
          <w:spacing w:val="-2"/>
          <w:sz w:val="18"/>
          <w:szCs w:val="18"/>
        </w:rPr>
        <w:t xml:space="preserve"> de Actividades"</w:t>
      </w:r>
      <w:r w:rsidRPr="00C33532">
        <w:rPr>
          <w:spacing w:val="-3"/>
          <w:sz w:val="18"/>
          <w:szCs w:val="18"/>
        </w:rPr>
        <w:t>.</w:t>
      </w:r>
    </w:p>
  </w:footnote>
  <w:footnote w:id="13">
    <w:p w14:paraId="3C9400C7" w14:textId="653E3649" w:rsidR="004E08B5" w:rsidRPr="003D6336" w:rsidRDefault="004E08B5" w:rsidP="003D6336">
      <w:pPr>
        <w:pStyle w:val="Textonotapie"/>
        <w:rPr>
          <w:sz w:val="18"/>
        </w:rPr>
      </w:pPr>
      <w:r w:rsidRPr="003D6336">
        <w:rPr>
          <w:rStyle w:val="Refdenotaalpie"/>
          <w:sz w:val="18"/>
        </w:rPr>
        <w:footnoteRef/>
      </w:r>
      <w:r w:rsidRPr="003D6336">
        <w:rPr>
          <w:sz w:val="18"/>
        </w:rPr>
        <w:t xml:space="preserve">  </w:t>
      </w:r>
      <w:r w:rsidRPr="00C33532">
        <w:rPr>
          <w:spacing w:val="-2"/>
          <w:sz w:val="18"/>
          <w:szCs w:val="18"/>
        </w:rPr>
        <w:t>En los contratos a suma alzada, suprimir la expresión "Lista de Cantidades " y reemplazarla por "</w:t>
      </w:r>
      <w:r>
        <w:rPr>
          <w:spacing w:val="-2"/>
          <w:sz w:val="18"/>
          <w:szCs w:val="18"/>
        </w:rPr>
        <w:t>Lista</w:t>
      </w:r>
      <w:r w:rsidRPr="00C33532">
        <w:rPr>
          <w:spacing w:val="-2"/>
          <w:sz w:val="18"/>
          <w:szCs w:val="18"/>
        </w:rPr>
        <w:t xml:space="preserve"> de Actividades"</w:t>
      </w:r>
      <w:r w:rsidRPr="00C33532">
        <w:rPr>
          <w:spacing w:val="-3"/>
          <w:sz w:val="18"/>
          <w:szCs w:val="18"/>
        </w:rPr>
        <w:t>.</w:t>
      </w:r>
    </w:p>
  </w:footnote>
  <w:footnote w:id="14">
    <w:p w14:paraId="14EEAC0F" w14:textId="1EB581C3" w:rsidR="004E08B5" w:rsidRPr="003D6336" w:rsidRDefault="004E08B5" w:rsidP="003D6336">
      <w:pPr>
        <w:pStyle w:val="Textonotapie"/>
        <w:rPr>
          <w:sz w:val="18"/>
        </w:rPr>
      </w:pPr>
      <w:r w:rsidRPr="003D6336">
        <w:rPr>
          <w:rStyle w:val="Refdenotaalpie"/>
          <w:sz w:val="18"/>
        </w:rPr>
        <w:footnoteRef/>
      </w:r>
      <w:r w:rsidRPr="003D6336">
        <w:rPr>
          <w:sz w:val="18"/>
        </w:rPr>
        <w:t xml:space="preserve"> </w:t>
      </w:r>
      <w:r w:rsidRPr="00C33532">
        <w:rPr>
          <w:spacing w:val="-2"/>
          <w:sz w:val="18"/>
          <w:szCs w:val="18"/>
        </w:rPr>
        <w:t xml:space="preserve">En los contratos a suma alzada, suprimir la expresión "descritos en la Lista de Cantidades" y reemplazarla por “descritas en los planos y en las Especificaciones y enumeradas en </w:t>
      </w:r>
      <w:r>
        <w:rPr>
          <w:spacing w:val="-2"/>
          <w:sz w:val="18"/>
          <w:szCs w:val="18"/>
        </w:rPr>
        <w:t>la Lista</w:t>
      </w:r>
      <w:r w:rsidRPr="00C33532">
        <w:rPr>
          <w:spacing w:val="-2"/>
          <w:sz w:val="18"/>
          <w:szCs w:val="18"/>
        </w:rPr>
        <w:t xml:space="preserve"> de Actividades”. </w:t>
      </w:r>
    </w:p>
  </w:footnote>
  <w:footnote w:id="15">
    <w:p w14:paraId="234B8628" w14:textId="77777777" w:rsidR="004E08B5" w:rsidRPr="003D6336" w:rsidRDefault="004E08B5" w:rsidP="003D6336">
      <w:pPr>
        <w:pStyle w:val="Textonotapie"/>
        <w:rPr>
          <w:sz w:val="18"/>
        </w:rPr>
      </w:pPr>
      <w:r w:rsidRPr="003D6336">
        <w:rPr>
          <w:rStyle w:val="Refdenotaalpie"/>
          <w:sz w:val="18"/>
        </w:rPr>
        <w:footnoteRef/>
      </w:r>
      <w:r w:rsidRPr="003D6336">
        <w:rPr>
          <w:sz w:val="18"/>
        </w:rPr>
        <w:t xml:space="preserve"> En los contratos por suma alzada, suprimir “en los precios unitarios y.”  </w:t>
      </w:r>
    </w:p>
  </w:footnote>
  <w:footnote w:id="16">
    <w:p w14:paraId="236663AE" w14:textId="77777777" w:rsidR="004E08B5" w:rsidRPr="003D6336" w:rsidRDefault="004E08B5" w:rsidP="003D6336">
      <w:pPr>
        <w:pStyle w:val="Textonotapie"/>
        <w:rPr>
          <w:sz w:val="18"/>
        </w:rPr>
      </w:pPr>
      <w:r w:rsidRPr="003D6336">
        <w:rPr>
          <w:rStyle w:val="Refdenotaalpie"/>
          <w:sz w:val="18"/>
        </w:rPr>
        <w:footnoteRef/>
      </w:r>
      <w:r w:rsidRPr="003D6336">
        <w:rPr>
          <w:sz w:val="18"/>
        </w:rPr>
        <w:t xml:space="preserve"> En los contratos de suma alzada, suprimir las palabras “los precios unitarios” y reemplazarlas con “el precio global”.</w:t>
      </w:r>
    </w:p>
  </w:footnote>
  <w:footnote w:id="17">
    <w:p w14:paraId="2A0AD810" w14:textId="77777777" w:rsidR="004E08B5" w:rsidRPr="003D6336" w:rsidRDefault="004E08B5" w:rsidP="003D6336">
      <w:pPr>
        <w:pStyle w:val="Textonotapie"/>
        <w:rPr>
          <w:sz w:val="18"/>
        </w:rPr>
      </w:pPr>
      <w:r w:rsidRPr="003D6336">
        <w:rPr>
          <w:rStyle w:val="Refdenotaalpie"/>
          <w:sz w:val="18"/>
        </w:rPr>
        <w:footnoteRef/>
      </w:r>
      <w:r w:rsidRPr="003D6336">
        <w:rPr>
          <w:sz w:val="18"/>
        </w:rPr>
        <w:t xml:space="preserve"> En los contratos de suma alzada, suprimir las palabras “los precios unitarios” y reemplazarlas con “el precio global”.</w:t>
      </w:r>
    </w:p>
  </w:footnote>
  <w:footnote w:id="18">
    <w:p w14:paraId="7D0FAD15" w14:textId="77777777" w:rsidR="004E08B5" w:rsidRPr="003D6336" w:rsidRDefault="004E08B5" w:rsidP="003D6336">
      <w:pPr>
        <w:pStyle w:val="Textonotapie"/>
        <w:rPr>
          <w:sz w:val="18"/>
        </w:rPr>
      </w:pPr>
      <w:r w:rsidRPr="003D6336">
        <w:rPr>
          <w:rStyle w:val="Refdenotaalpie"/>
          <w:sz w:val="18"/>
        </w:rPr>
        <w:footnoteRef/>
      </w:r>
      <w:r w:rsidRPr="003D6336">
        <w:rPr>
          <w:sz w:val="18"/>
        </w:rPr>
        <w:t xml:space="preserve"> </w:t>
      </w:r>
      <w:r w:rsidRPr="003D6336">
        <w:rPr>
          <w:spacing w:val="-3"/>
          <w:sz w:val="18"/>
        </w:rPr>
        <w:t>Las sumas provisionales son sumas monetarias especificadas por el Contratante en la Lista de Cantidades para ser utilizadas a su discreción con subcontratistas designados y para otros fines específicos.</w:t>
      </w:r>
    </w:p>
  </w:footnote>
  <w:footnote w:id="19">
    <w:p w14:paraId="5D700593" w14:textId="77777777" w:rsidR="004E08B5" w:rsidRPr="003D6336" w:rsidRDefault="004E08B5">
      <w:pPr>
        <w:pStyle w:val="Textonotapie"/>
        <w:jc w:val="both"/>
        <w:rPr>
          <w:sz w:val="18"/>
        </w:rPr>
      </w:pPr>
      <w:r w:rsidRPr="003D6336">
        <w:rPr>
          <w:rStyle w:val="Refdenotaalpie"/>
          <w:sz w:val="18"/>
        </w:rPr>
        <w:footnoteRef/>
      </w:r>
      <w:r w:rsidRPr="003D6336">
        <w:rPr>
          <w:sz w:val="18"/>
        </w:rPr>
        <w:t xml:space="preserve"> En los contratos de suma alzada, suprimir las palabras “los precios” y reemplazarlas con “el precio global”.</w:t>
      </w:r>
    </w:p>
  </w:footnote>
  <w:footnote w:id="20">
    <w:p w14:paraId="2D92B77D" w14:textId="77777777" w:rsidR="004E08B5" w:rsidRPr="003D6336" w:rsidRDefault="004E08B5">
      <w:pPr>
        <w:pStyle w:val="Textonotapie"/>
        <w:jc w:val="both"/>
        <w:rPr>
          <w:sz w:val="18"/>
        </w:rPr>
      </w:pPr>
      <w:r w:rsidRPr="003D6336">
        <w:rPr>
          <w:rStyle w:val="Refdenotaalpie"/>
          <w:sz w:val="18"/>
        </w:rPr>
        <w:footnoteRef/>
      </w:r>
      <w:r w:rsidRPr="003D6336">
        <w:rPr>
          <w:sz w:val="18"/>
        </w:rP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21">
    <w:p w14:paraId="7095FD24" w14:textId="77777777" w:rsidR="004E08B5" w:rsidRPr="003D6336" w:rsidRDefault="004E08B5" w:rsidP="004D0292">
      <w:pPr>
        <w:pStyle w:val="Textonotapie"/>
        <w:jc w:val="both"/>
        <w:rPr>
          <w:sz w:val="18"/>
        </w:rPr>
      </w:pPr>
      <w:r w:rsidRPr="003D6336">
        <w:rPr>
          <w:rStyle w:val="Refdenotaalpie"/>
          <w:sz w:val="18"/>
        </w:rPr>
        <w:footnoteRef/>
      </w:r>
      <w:r w:rsidRPr="003D6336">
        <w:rPr>
          <w:sz w:val="18"/>
        </w:rPr>
        <w:t xml:space="preserve"> </w:t>
      </w:r>
      <w:r w:rsidRPr="00C33532">
        <w:rPr>
          <w:spacing w:val="-2"/>
          <w:sz w:val="18"/>
          <w:szCs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2">
    <w:p w14:paraId="451D39E6" w14:textId="77777777" w:rsidR="004E08B5" w:rsidRPr="003D6336" w:rsidRDefault="004E08B5" w:rsidP="004D0292">
      <w:pPr>
        <w:pStyle w:val="Textonotapie"/>
        <w:jc w:val="both"/>
        <w:rPr>
          <w:sz w:val="18"/>
        </w:rPr>
      </w:pPr>
      <w:r w:rsidRPr="003D6336">
        <w:rPr>
          <w:rStyle w:val="Refdenotaalpie"/>
          <w:sz w:val="18"/>
        </w:rPr>
        <w:footnoteRef/>
      </w:r>
      <w:r w:rsidRPr="003D6336">
        <w:rPr>
          <w:sz w:val="18"/>
        </w:rPr>
        <w:t xml:space="preserve"> Para los contratos sujetos a revisión previa, una copia del acta de apertura deberá ser enviada por el Contratante al Banco Interamericano de Desarrollo, junto con el acta de evaluación de las ofertas.</w:t>
      </w:r>
    </w:p>
  </w:footnote>
  <w:footnote w:id="23">
    <w:p w14:paraId="0D431515" w14:textId="1031A20C" w:rsidR="004E08B5" w:rsidRPr="003D6336" w:rsidRDefault="004E08B5" w:rsidP="003D6336">
      <w:pPr>
        <w:pStyle w:val="Textonotapie"/>
        <w:ind w:left="284" w:hanging="284"/>
        <w:jc w:val="both"/>
        <w:rPr>
          <w:sz w:val="18"/>
        </w:rPr>
      </w:pPr>
      <w:r w:rsidRPr="003D6336">
        <w:rPr>
          <w:rStyle w:val="Refdenotaalpie"/>
          <w:sz w:val="18"/>
        </w:rPr>
        <w:footnoteRef/>
      </w:r>
      <w:r w:rsidRPr="003D6336">
        <w:rPr>
          <w:sz w:val="18"/>
        </w:rPr>
        <w:t xml:space="preserve">  </w:t>
      </w:r>
      <w:r w:rsidRPr="003D6336">
        <w:rPr>
          <w:spacing w:val="-2"/>
          <w:sz w:val="18"/>
        </w:rPr>
        <w:t xml:space="preserve">En los contratos a suma alzada, suprimir las palabras "los precios unitarios" y reemplazarlas por "los precios en </w:t>
      </w:r>
      <w:r>
        <w:rPr>
          <w:spacing w:val="-2"/>
          <w:sz w:val="18"/>
        </w:rPr>
        <w:t>la Lista</w:t>
      </w:r>
      <w:r w:rsidRPr="003D6336">
        <w:rPr>
          <w:spacing w:val="-2"/>
          <w:sz w:val="18"/>
        </w:rPr>
        <w:t xml:space="preserve"> de </w:t>
      </w:r>
      <w:r>
        <w:rPr>
          <w:spacing w:val="-2"/>
          <w:sz w:val="18"/>
        </w:rPr>
        <w:t>A</w:t>
      </w:r>
      <w:r w:rsidRPr="000B1BC2">
        <w:rPr>
          <w:spacing w:val="-2"/>
          <w:sz w:val="18"/>
        </w:rPr>
        <w:t>ctividades</w:t>
      </w:r>
      <w:r w:rsidRPr="003D6336">
        <w:rPr>
          <w:spacing w:val="-2"/>
          <w:sz w:val="18"/>
        </w:rPr>
        <w:t>".</w:t>
      </w:r>
    </w:p>
  </w:footnote>
  <w:footnote w:id="24">
    <w:p w14:paraId="618C8903" w14:textId="2DE3BB76" w:rsidR="004E08B5" w:rsidRPr="003D6336" w:rsidRDefault="004E08B5" w:rsidP="00CE3EEB">
      <w:pPr>
        <w:pStyle w:val="Textonotapie"/>
        <w:ind w:left="0" w:firstLine="0"/>
        <w:jc w:val="both"/>
        <w:rPr>
          <w:sz w:val="18"/>
        </w:rPr>
      </w:pPr>
      <w:r w:rsidRPr="003D6336">
        <w:rPr>
          <w:rStyle w:val="Refdenotaalpie"/>
          <w:sz w:val="18"/>
        </w:rPr>
        <w:footnoteRef/>
      </w:r>
      <w:r w:rsidRPr="000B1BC2">
        <w:rPr>
          <w:sz w:val="18"/>
        </w:rPr>
        <w:t xml:space="preserve"> </w:t>
      </w:r>
      <w:r w:rsidRPr="003D6336">
        <w:rPr>
          <w:sz w:val="18"/>
        </w:rPr>
        <w:t xml:space="preserve">  </w:t>
      </w:r>
      <w:r w:rsidRPr="003D6336">
        <w:rPr>
          <w:spacing w:val="-2"/>
          <w:sz w:val="18"/>
        </w:rPr>
        <w:t xml:space="preserve">En los contratos a suma alzada, suprimir la expresión "Lista de </w:t>
      </w:r>
      <w:r>
        <w:rPr>
          <w:spacing w:val="-2"/>
          <w:sz w:val="18"/>
        </w:rPr>
        <w:t>C</w:t>
      </w:r>
      <w:r w:rsidRPr="000B1BC2">
        <w:rPr>
          <w:spacing w:val="-2"/>
          <w:sz w:val="18"/>
        </w:rPr>
        <w:t>antidades</w:t>
      </w:r>
      <w:r w:rsidRPr="003D6336">
        <w:rPr>
          <w:spacing w:val="-2"/>
          <w:sz w:val="18"/>
        </w:rPr>
        <w:t>" y reemplazarla por "</w:t>
      </w:r>
      <w:r>
        <w:rPr>
          <w:spacing w:val="-2"/>
          <w:sz w:val="18"/>
        </w:rPr>
        <w:t>Lista</w:t>
      </w:r>
      <w:r w:rsidRPr="003D6336">
        <w:rPr>
          <w:spacing w:val="-2"/>
          <w:sz w:val="18"/>
        </w:rPr>
        <w:t xml:space="preserve"> de </w:t>
      </w:r>
      <w:r>
        <w:rPr>
          <w:spacing w:val="-2"/>
          <w:sz w:val="18"/>
        </w:rPr>
        <w:t>A</w:t>
      </w:r>
      <w:r w:rsidRPr="000B1BC2">
        <w:rPr>
          <w:spacing w:val="-2"/>
          <w:sz w:val="18"/>
        </w:rPr>
        <w:t>ctividades</w:t>
      </w:r>
      <w:r w:rsidRPr="003D6336">
        <w:rPr>
          <w:spacing w:val="-2"/>
          <w:sz w:val="18"/>
        </w:rPr>
        <w:t>".</w:t>
      </w:r>
    </w:p>
  </w:footnote>
  <w:footnote w:id="25">
    <w:p w14:paraId="677135BE" w14:textId="1BACAEC4" w:rsidR="004E08B5" w:rsidRPr="003D6336" w:rsidRDefault="004E08B5" w:rsidP="003D6336">
      <w:pPr>
        <w:pStyle w:val="Textonotapie"/>
        <w:ind w:left="0" w:firstLine="0"/>
        <w:jc w:val="both"/>
        <w:rPr>
          <w:sz w:val="18"/>
        </w:rPr>
      </w:pPr>
      <w:r w:rsidRPr="003D6336">
        <w:rPr>
          <w:rStyle w:val="Refdenotaalpie"/>
          <w:sz w:val="18"/>
        </w:rPr>
        <w:footnoteRef/>
      </w:r>
      <w:r w:rsidRPr="00C33532">
        <w:rPr>
          <w:rStyle w:val="Refdenotaalpie"/>
          <w:sz w:val="18"/>
          <w:szCs w:val="18"/>
        </w:rPr>
        <w:t xml:space="preserve"> </w:t>
      </w:r>
      <w:r>
        <w:rPr>
          <w:sz w:val="18"/>
          <w:szCs w:val="18"/>
        </w:rPr>
        <w:t xml:space="preserve"> </w:t>
      </w:r>
      <w:r w:rsidRPr="003D6336">
        <w:rPr>
          <w:sz w:val="18"/>
        </w:rPr>
        <w:t xml:space="preserve"> Trabajos por </w:t>
      </w:r>
      <w:r w:rsidRPr="000B1BC2">
        <w:rPr>
          <w:sz w:val="18"/>
          <w:szCs w:val="18"/>
        </w:rPr>
        <w:t>Administración</w:t>
      </w:r>
      <w:r w:rsidRPr="003D6336">
        <w:rPr>
          <w:sz w:val="18"/>
        </w:rPr>
        <w:t xml:space="preserve"> son los trabajos que se realizan según las instrucciones del Gerente de Obras y que se remuneran conforme al tiempo que les tome a los trabajadores, en base a los precios cotizados en la Oferta. Para que a los fines de la evaluación de las Ofertas se considere que el precio de los </w:t>
      </w:r>
      <w:r w:rsidRPr="00177D8C">
        <w:rPr>
          <w:sz w:val="18"/>
          <w:szCs w:val="18"/>
        </w:rPr>
        <w:t>Trabajos</w:t>
      </w:r>
      <w:r w:rsidRPr="003D6336">
        <w:rPr>
          <w:sz w:val="18"/>
        </w:rPr>
        <w:t xml:space="preserve"> por </w:t>
      </w:r>
      <w:r w:rsidRPr="00177D8C">
        <w:rPr>
          <w:sz w:val="18"/>
          <w:szCs w:val="18"/>
        </w:rPr>
        <w:t>Administración</w:t>
      </w:r>
      <w:r w:rsidRPr="003D6336">
        <w:rPr>
          <w:sz w:val="18"/>
        </w:rPr>
        <w:t xml:space="preserve"> ha sido cotizado de manera competitiva, el Contratante deberá hacer una lista de las cantidades tentativas correspondientes a los rubros individuales cuyos costos se determinarán contra los días de trabajo (por ejemplo, un número determinado de días-</w:t>
      </w:r>
      <w:r>
        <w:rPr>
          <w:sz w:val="18"/>
          <w:szCs w:val="18"/>
        </w:rPr>
        <w:t>persona</w:t>
      </w:r>
      <w:r w:rsidRPr="003D6336">
        <w:rPr>
          <w:sz w:val="18"/>
        </w:rPr>
        <w:t xml:space="preserve"> de un conductor de tractores, una cantidad específica de toneladas de cemento Portland, etc.), los cuales se multiplicarán por los precios unitarios cotizados por los Oferentes e incluidos en el precio total de la Oferta.</w:t>
      </w:r>
    </w:p>
  </w:footnote>
  <w:footnote w:id="26">
    <w:p w14:paraId="7D27AB50" w14:textId="1FD924E3" w:rsidR="004E08B5" w:rsidRPr="003D6336" w:rsidRDefault="004E08B5" w:rsidP="00CE3EEB">
      <w:pPr>
        <w:pStyle w:val="Textonotapie"/>
        <w:ind w:left="0" w:firstLine="0"/>
        <w:jc w:val="both"/>
        <w:rPr>
          <w:rStyle w:val="Refdenotaalpie"/>
          <w:sz w:val="18"/>
        </w:rPr>
      </w:pPr>
      <w:r w:rsidRPr="003D6336">
        <w:rPr>
          <w:rStyle w:val="Refdenotaalpie"/>
          <w:sz w:val="18"/>
        </w:rPr>
        <w:footnoteRef/>
      </w:r>
      <w:r w:rsidRPr="003D6336">
        <w:rPr>
          <w:sz w:val="18"/>
        </w:rPr>
        <w:t xml:space="preserve"> Si los documentos de licitación incluyen dos o más lotes, agregar la siguiente IAO 30.5:  "En caso de que existan varios lotes, de acuerdo con la IAO 30.2 (d), el Contratante determinará la aplicación de los descuentos a fin de minimizar el costo combinado de todos los lotes."</w:t>
      </w:r>
    </w:p>
  </w:footnote>
  <w:footnote w:id="27">
    <w:p w14:paraId="75E40E7A" w14:textId="77777777" w:rsidR="004E08B5" w:rsidRPr="003D6336" w:rsidRDefault="004E08B5" w:rsidP="004D0292">
      <w:pPr>
        <w:pStyle w:val="Textonotapie"/>
        <w:ind w:left="360" w:hanging="360"/>
        <w:jc w:val="both"/>
        <w:rPr>
          <w:sz w:val="18"/>
        </w:rPr>
      </w:pPr>
      <w:r w:rsidRPr="003D6336">
        <w:rPr>
          <w:rStyle w:val="Refdenotaalpie"/>
          <w:sz w:val="18"/>
        </w:rPr>
        <w:footnoteRef/>
      </w:r>
      <w:r w:rsidRPr="003D6336">
        <w:rPr>
          <w:sz w:val="18"/>
        </w:rPr>
        <w:t xml:space="preserve"> </w:t>
      </w:r>
      <w:r w:rsidRPr="003D6336">
        <w:rPr>
          <w:sz w:val="18"/>
        </w:rPr>
        <w:tab/>
        <w:t>El Contratante no deberá rechazar Ofertas o anular el proceso de licitación, excepto en los casos en que lo permiten las Políticas para la Adquisición de Bienes y Obras financiados por el Banco Interamericano de Desarrollo.</w:t>
      </w:r>
    </w:p>
  </w:footnote>
  <w:footnote w:id="28">
    <w:p w14:paraId="490C463F" w14:textId="77777777" w:rsidR="004E08B5" w:rsidRPr="003D6336" w:rsidRDefault="004E08B5" w:rsidP="004D0292">
      <w:pPr>
        <w:pStyle w:val="Textonotapie"/>
        <w:rPr>
          <w:sz w:val="18"/>
        </w:rPr>
      </w:pPr>
      <w:r w:rsidRPr="003D6336">
        <w:rPr>
          <w:rStyle w:val="Refdenotaalpie"/>
          <w:sz w:val="18"/>
        </w:rPr>
        <w:footnoteRef/>
      </w:r>
      <w:r w:rsidRPr="003D6336">
        <w:rPr>
          <w:sz w:val="18"/>
        </w:rPr>
        <w:t xml:space="preserve"> Esta Sección deberá ser completada por el Contratante antes de emitir los Documentos de Licitación.</w:t>
      </w:r>
    </w:p>
  </w:footnote>
  <w:footnote w:id="29">
    <w:p w14:paraId="76EFB653" w14:textId="77777777" w:rsidR="004E08B5" w:rsidRPr="003D6336" w:rsidRDefault="004E08B5" w:rsidP="004D0292">
      <w:pPr>
        <w:pStyle w:val="Textonotapie"/>
        <w:rPr>
          <w:sz w:val="18"/>
        </w:rPr>
      </w:pPr>
      <w:r w:rsidRPr="003D6336">
        <w:rPr>
          <w:rStyle w:val="Refdenotaalpie"/>
          <w:sz w:val="18"/>
        </w:rPr>
        <w:footnoteRef/>
      </w:r>
      <w:r w:rsidRPr="003D6336">
        <w:rPr>
          <w:sz w:val="18"/>
        </w:rPr>
        <w:t xml:space="preserve"> Suprimir si se ha realizado una precalificación.</w:t>
      </w:r>
    </w:p>
  </w:footnote>
  <w:footnote w:id="30">
    <w:p w14:paraId="5F66AC8F" w14:textId="77777777" w:rsidR="004E08B5" w:rsidRPr="003D6336" w:rsidRDefault="004E08B5" w:rsidP="004D0292">
      <w:pPr>
        <w:pStyle w:val="Textonotapie"/>
        <w:rPr>
          <w:sz w:val="18"/>
          <w:lang w:val="es-ES"/>
        </w:rPr>
      </w:pPr>
      <w:r w:rsidRPr="003D6336">
        <w:rPr>
          <w:rStyle w:val="Refdenotaalpie"/>
          <w:sz w:val="18"/>
        </w:rPr>
        <w:footnoteRef/>
      </w:r>
      <w:r w:rsidRPr="003D6336">
        <w:rPr>
          <w:sz w:val="18"/>
          <w:lang w:val="es-ES"/>
        </w:rPr>
        <w:t xml:space="preserve">  </w:t>
      </w:r>
      <w:r w:rsidRPr="003D6336">
        <w:rPr>
          <w:i/>
          <w:sz w:val="18"/>
          <w:lang w:val="es-ES"/>
        </w:rPr>
        <w:t>El Oferente deberá indicar lo que corresponda.</w:t>
      </w:r>
    </w:p>
  </w:footnote>
  <w:footnote w:id="31">
    <w:p w14:paraId="00F6E07D" w14:textId="414E4B13" w:rsidR="004E08B5" w:rsidRPr="003D6336" w:rsidRDefault="004E08B5"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En los contratos a suma alzada, suprimir la expresión "Lista de cantidades” y reemplazarla por "</w:t>
      </w:r>
      <w:r>
        <w:rPr>
          <w:spacing w:val="-2"/>
          <w:sz w:val="18"/>
        </w:rPr>
        <w:t>Lista</w:t>
      </w:r>
      <w:r w:rsidRPr="003D6336">
        <w:rPr>
          <w:spacing w:val="-2"/>
          <w:sz w:val="18"/>
        </w:rPr>
        <w:t xml:space="preserve"> de </w:t>
      </w:r>
      <w:r>
        <w:rPr>
          <w:spacing w:val="-2"/>
          <w:sz w:val="18"/>
        </w:rPr>
        <w:t>Actividades</w:t>
      </w:r>
      <w:r w:rsidRPr="003D6336">
        <w:rPr>
          <w:spacing w:val="-2"/>
          <w:sz w:val="18"/>
        </w:rPr>
        <w:t>"</w:t>
      </w:r>
      <w:r w:rsidRPr="003D6336">
        <w:rPr>
          <w:spacing w:val="-3"/>
          <w:sz w:val="18"/>
        </w:rPr>
        <w:t>.</w:t>
      </w:r>
    </w:p>
  </w:footnote>
  <w:footnote w:id="32">
    <w:p w14:paraId="1A0EDC87" w14:textId="47626E11" w:rsidR="004E08B5" w:rsidRPr="003D6336" w:rsidRDefault="004E08B5" w:rsidP="004D0292">
      <w:pPr>
        <w:pStyle w:val="Textonotapie"/>
        <w:rPr>
          <w:spacing w:val="-2"/>
          <w:sz w:val="18"/>
        </w:rPr>
      </w:pPr>
      <w:r w:rsidRPr="003D6336">
        <w:rPr>
          <w:rStyle w:val="Refdenotaalpie"/>
          <w:sz w:val="18"/>
        </w:rPr>
        <w:footnoteRef/>
      </w:r>
      <w:r w:rsidRPr="003D6336">
        <w:rPr>
          <w:sz w:val="18"/>
        </w:rPr>
        <w:t xml:space="preserve"> </w:t>
      </w:r>
      <w:r w:rsidRPr="003D6336">
        <w:rPr>
          <w:spacing w:val="-2"/>
          <w:sz w:val="18"/>
        </w:rPr>
        <w:t>En el caso de contratos a suma alzada, suprimir "Lista de cantidades" y sustituir por "</w:t>
      </w:r>
      <w:r>
        <w:rPr>
          <w:spacing w:val="-2"/>
          <w:sz w:val="18"/>
        </w:rPr>
        <w:t>Lista</w:t>
      </w:r>
      <w:r w:rsidRPr="003D6336">
        <w:rPr>
          <w:spacing w:val="-2"/>
          <w:sz w:val="18"/>
        </w:rPr>
        <w:t xml:space="preserve"> de </w:t>
      </w:r>
      <w:r>
        <w:rPr>
          <w:spacing w:val="-2"/>
          <w:sz w:val="18"/>
        </w:rPr>
        <w:t>Actividades</w:t>
      </w:r>
      <w:r w:rsidRPr="003D6336">
        <w:rPr>
          <w:spacing w:val="-2"/>
          <w:sz w:val="18"/>
        </w:rPr>
        <w:t>", y reemplazar las Subcláusulas 37.1 y 37.2 por las siguientes:</w:t>
      </w:r>
    </w:p>
    <w:p w14:paraId="472ED49A" w14:textId="050DD72F" w:rsidR="004E08B5" w:rsidRPr="003D6336" w:rsidRDefault="004E08B5" w:rsidP="004D0292">
      <w:pPr>
        <w:suppressAutoHyphens/>
        <w:spacing w:before="120" w:after="120"/>
        <w:ind w:left="540" w:hanging="360"/>
        <w:jc w:val="both"/>
        <w:rPr>
          <w:spacing w:val="-2"/>
          <w:sz w:val="18"/>
        </w:rPr>
      </w:pPr>
      <w:r w:rsidRPr="003D6336">
        <w:rPr>
          <w:spacing w:val="-2"/>
          <w:sz w:val="18"/>
        </w:rPr>
        <w:t>“37.1</w:t>
      </w:r>
      <w:r w:rsidRPr="003D6336">
        <w:rPr>
          <w:spacing w:val="-2"/>
          <w:sz w:val="18"/>
        </w:rPr>
        <w:tab/>
        <w:t xml:space="preserve">El Contratista deberá presentar </w:t>
      </w:r>
      <w:r w:rsidRPr="000B1BC2">
        <w:rPr>
          <w:spacing w:val="-2"/>
          <w:sz w:val="18"/>
        </w:rPr>
        <w:t>un</w:t>
      </w:r>
      <w:r>
        <w:rPr>
          <w:spacing w:val="-2"/>
          <w:sz w:val="18"/>
        </w:rPr>
        <w:t>a</w:t>
      </w:r>
      <w:r w:rsidRPr="000B1BC2">
        <w:rPr>
          <w:spacing w:val="-2"/>
          <w:sz w:val="18"/>
        </w:rPr>
        <w:t xml:space="preserve"> </w:t>
      </w:r>
      <w:r>
        <w:rPr>
          <w:spacing w:val="-2"/>
          <w:sz w:val="18"/>
        </w:rPr>
        <w:t>Lista</w:t>
      </w:r>
      <w:r w:rsidRPr="003D6336">
        <w:rPr>
          <w:spacing w:val="-2"/>
          <w:sz w:val="18"/>
        </w:rPr>
        <w:t xml:space="preserve"> de </w:t>
      </w:r>
      <w:r>
        <w:rPr>
          <w:spacing w:val="-2"/>
          <w:sz w:val="18"/>
        </w:rPr>
        <w:t>Actividades</w:t>
      </w:r>
      <w:r w:rsidRPr="003D6336">
        <w:rPr>
          <w:spacing w:val="-2"/>
          <w:sz w:val="18"/>
        </w:rPr>
        <w:t xml:space="preserve"> actualizado dentro de los 14 días siguientes a su solicitud por parte del Gerente de Obras. Dichas actividades deberán coordinarse con las del Programa.</w:t>
      </w:r>
    </w:p>
    <w:p w14:paraId="6A9EE7B4" w14:textId="06EA828C" w:rsidR="004E08B5" w:rsidRPr="003D6336" w:rsidRDefault="004E08B5" w:rsidP="004D0292">
      <w:pPr>
        <w:pStyle w:val="Textonotapie"/>
        <w:ind w:left="540" w:hanging="360"/>
        <w:rPr>
          <w:sz w:val="18"/>
        </w:rPr>
      </w:pPr>
      <w:r w:rsidRPr="003D6336">
        <w:rPr>
          <w:spacing w:val="-2"/>
          <w:sz w:val="18"/>
        </w:rPr>
        <w:t>37.2</w:t>
      </w:r>
      <w:r w:rsidRPr="003D6336">
        <w:rPr>
          <w:spacing w:val="-2"/>
          <w:sz w:val="18"/>
        </w:rPr>
        <w:tab/>
        <w:t xml:space="preserve">En </w:t>
      </w:r>
      <w:r>
        <w:rPr>
          <w:spacing w:val="-2"/>
          <w:sz w:val="18"/>
        </w:rPr>
        <w:t>la</w:t>
      </w:r>
      <w:r w:rsidRPr="000B1BC2">
        <w:rPr>
          <w:spacing w:val="-2"/>
          <w:sz w:val="18"/>
        </w:rPr>
        <w:t xml:space="preserve"> </w:t>
      </w:r>
      <w:r>
        <w:rPr>
          <w:spacing w:val="-2"/>
          <w:sz w:val="18"/>
        </w:rPr>
        <w:t>Lista</w:t>
      </w:r>
      <w:r w:rsidRPr="003D6336">
        <w:rPr>
          <w:spacing w:val="-2"/>
          <w:sz w:val="18"/>
        </w:rPr>
        <w:t xml:space="preserve"> de </w:t>
      </w:r>
      <w:r>
        <w:rPr>
          <w:spacing w:val="-2"/>
          <w:sz w:val="18"/>
        </w:rPr>
        <w:t>Actividades</w:t>
      </w:r>
      <w:r w:rsidRPr="003D6336">
        <w:rPr>
          <w:spacing w:val="-2"/>
          <w:sz w:val="18"/>
        </w:rPr>
        <w:t xml:space="preserve"> el Contratista deberá indicar por separado la entrega de los materiales en el </w:t>
      </w:r>
      <w:r>
        <w:rPr>
          <w:spacing w:val="-2"/>
          <w:sz w:val="18"/>
          <w:szCs w:val="18"/>
        </w:rPr>
        <w:t>Lugar</w:t>
      </w:r>
      <w:r w:rsidRPr="003D6336">
        <w:rPr>
          <w:spacing w:val="-2"/>
          <w:sz w:val="18"/>
        </w:rPr>
        <w:t xml:space="preserve"> de las Obras cuando el pago de los materiales en el sitio deba efectuarse por separado.”</w:t>
      </w:r>
    </w:p>
  </w:footnote>
  <w:footnote w:id="33">
    <w:p w14:paraId="6D2BDF1F" w14:textId="061887D6" w:rsidR="004E08B5" w:rsidRPr="003D6336" w:rsidRDefault="004E08B5" w:rsidP="004D0292">
      <w:pPr>
        <w:pStyle w:val="Textonotapie"/>
        <w:rPr>
          <w:spacing w:val="-2"/>
          <w:sz w:val="18"/>
        </w:rPr>
      </w:pPr>
      <w:r w:rsidRPr="003D6336">
        <w:rPr>
          <w:rStyle w:val="Refdenotaalpie"/>
          <w:sz w:val="18"/>
        </w:rPr>
        <w:footnoteRef/>
      </w:r>
      <w:r w:rsidRPr="003D6336">
        <w:rPr>
          <w:sz w:val="18"/>
        </w:rPr>
        <w:t xml:space="preserve"> </w:t>
      </w:r>
      <w:r w:rsidRPr="003D6336">
        <w:rPr>
          <w:spacing w:val="-2"/>
          <w:sz w:val="18"/>
        </w:rPr>
        <w:t>En el caso de contratos a suma alzada, suprimir "Lista de cantidades" y sustituir por "</w:t>
      </w:r>
      <w:r>
        <w:rPr>
          <w:spacing w:val="-2"/>
          <w:sz w:val="18"/>
        </w:rPr>
        <w:t>Lista</w:t>
      </w:r>
      <w:r w:rsidRPr="003D6336">
        <w:rPr>
          <w:spacing w:val="-2"/>
          <w:sz w:val="18"/>
        </w:rPr>
        <w:t xml:space="preserve"> de </w:t>
      </w:r>
      <w:r>
        <w:rPr>
          <w:spacing w:val="-2"/>
          <w:sz w:val="18"/>
        </w:rPr>
        <w:t>Actividades</w:t>
      </w:r>
      <w:r w:rsidRPr="003D6336">
        <w:rPr>
          <w:spacing w:val="-2"/>
          <w:sz w:val="18"/>
        </w:rPr>
        <w:t>", y reemplazar toda la Cláusula 38 con la siguiente Subcláusula 38.1:</w:t>
      </w:r>
    </w:p>
    <w:p w14:paraId="471B9655" w14:textId="1EA2C957" w:rsidR="004E08B5" w:rsidRPr="003D6336" w:rsidRDefault="004E08B5" w:rsidP="004D0292">
      <w:pPr>
        <w:pStyle w:val="Textonotapie"/>
        <w:ind w:left="720" w:hanging="540"/>
        <w:rPr>
          <w:sz w:val="18"/>
        </w:rPr>
      </w:pPr>
      <w:r w:rsidRPr="003D6336">
        <w:rPr>
          <w:spacing w:val="-2"/>
          <w:sz w:val="18"/>
        </w:rPr>
        <w:t>“38.1</w:t>
      </w:r>
      <w:r w:rsidRPr="003D6336">
        <w:rPr>
          <w:spacing w:val="-2"/>
          <w:sz w:val="18"/>
        </w:rPr>
        <w:tab/>
      </w:r>
      <w:r>
        <w:rPr>
          <w:spacing w:val="-2"/>
          <w:sz w:val="18"/>
        </w:rPr>
        <w:t>La</w:t>
      </w:r>
      <w:r w:rsidRPr="000B1BC2">
        <w:rPr>
          <w:spacing w:val="-2"/>
          <w:sz w:val="18"/>
        </w:rPr>
        <w:t xml:space="preserve"> </w:t>
      </w:r>
      <w:r>
        <w:rPr>
          <w:spacing w:val="-2"/>
          <w:sz w:val="18"/>
        </w:rPr>
        <w:t>Lista</w:t>
      </w:r>
      <w:r w:rsidRPr="003D6336">
        <w:rPr>
          <w:spacing w:val="-2"/>
          <w:sz w:val="18"/>
        </w:rPr>
        <w:t xml:space="preserve"> de </w:t>
      </w:r>
      <w:r>
        <w:rPr>
          <w:spacing w:val="-2"/>
          <w:sz w:val="18"/>
        </w:rPr>
        <w:t>Actividades</w:t>
      </w:r>
      <w:r w:rsidRPr="003D6336">
        <w:rPr>
          <w:spacing w:val="-2"/>
          <w:sz w:val="18"/>
        </w:rPr>
        <w:t xml:space="preserve"> será modificado por el Contratista para incorporar las modificaciones en el Programa o método de trabajo que haya introducido el Contratista por su propia cuenta. Los precios de </w:t>
      </w:r>
      <w:r w:rsidRPr="000B1BC2">
        <w:rPr>
          <w:spacing w:val="-2"/>
          <w:sz w:val="18"/>
        </w:rPr>
        <w:t>l</w:t>
      </w:r>
      <w:r>
        <w:rPr>
          <w:spacing w:val="-2"/>
          <w:sz w:val="18"/>
        </w:rPr>
        <w:t>a</w:t>
      </w:r>
      <w:r w:rsidRPr="000B1BC2">
        <w:rPr>
          <w:spacing w:val="-2"/>
          <w:sz w:val="18"/>
        </w:rPr>
        <w:t xml:space="preserve"> </w:t>
      </w:r>
      <w:r>
        <w:rPr>
          <w:spacing w:val="-2"/>
          <w:sz w:val="18"/>
        </w:rPr>
        <w:t>Lista de Actividades</w:t>
      </w:r>
      <w:r w:rsidRPr="003D6336">
        <w:rPr>
          <w:spacing w:val="-2"/>
          <w:sz w:val="18"/>
        </w:rPr>
        <w:t xml:space="preserve"> no sufrirán modificación alguna cuando el Contratista introduzca tales cambios.”</w:t>
      </w:r>
    </w:p>
  </w:footnote>
  <w:footnote w:id="34">
    <w:p w14:paraId="08630E47" w14:textId="7DB1577D" w:rsidR="004E08B5" w:rsidRPr="003D6336" w:rsidRDefault="004E08B5"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 xml:space="preserve">En el caso de contratos a suma alzada, agregar "y </w:t>
      </w:r>
      <w:r>
        <w:rPr>
          <w:spacing w:val="-2"/>
          <w:sz w:val="18"/>
        </w:rPr>
        <w:t>Listas</w:t>
      </w:r>
      <w:r w:rsidRPr="003D6336">
        <w:rPr>
          <w:spacing w:val="-2"/>
          <w:sz w:val="18"/>
        </w:rPr>
        <w:t xml:space="preserve"> de </w:t>
      </w:r>
      <w:r>
        <w:rPr>
          <w:spacing w:val="-2"/>
          <w:sz w:val="18"/>
        </w:rPr>
        <w:t>A</w:t>
      </w:r>
      <w:r w:rsidRPr="000B1BC2">
        <w:rPr>
          <w:spacing w:val="-2"/>
          <w:sz w:val="18"/>
        </w:rPr>
        <w:t>ctividades</w:t>
      </w:r>
      <w:r w:rsidRPr="003D6336">
        <w:rPr>
          <w:spacing w:val="-2"/>
          <w:sz w:val="18"/>
        </w:rPr>
        <w:t>" después de “Programas”.</w:t>
      </w:r>
    </w:p>
  </w:footnote>
  <w:footnote w:id="35">
    <w:p w14:paraId="5B2773A3" w14:textId="77777777" w:rsidR="004E08B5" w:rsidRPr="003D6336" w:rsidRDefault="004E08B5"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Suprimir esta Subcláusula en los contratos a suma alzada.</w:t>
      </w:r>
    </w:p>
  </w:footnote>
  <w:footnote w:id="36">
    <w:p w14:paraId="138C16C0" w14:textId="31BA78A6" w:rsidR="004E08B5" w:rsidRPr="003D6336" w:rsidRDefault="004E08B5"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 xml:space="preserve">En los contratos a suma alzada, agregar "o </w:t>
      </w:r>
      <w:r>
        <w:rPr>
          <w:spacing w:val="-2"/>
          <w:sz w:val="18"/>
        </w:rPr>
        <w:t>Lista</w:t>
      </w:r>
      <w:r w:rsidRPr="003D6336">
        <w:rPr>
          <w:spacing w:val="-2"/>
          <w:sz w:val="18"/>
        </w:rPr>
        <w:t xml:space="preserve"> de </w:t>
      </w:r>
      <w:r>
        <w:rPr>
          <w:spacing w:val="-2"/>
          <w:sz w:val="18"/>
        </w:rPr>
        <w:t>Actividades</w:t>
      </w:r>
      <w:r w:rsidRPr="003D6336">
        <w:rPr>
          <w:spacing w:val="-2"/>
          <w:sz w:val="18"/>
        </w:rPr>
        <w:t>" después de “Programa”.</w:t>
      </w:r>
    </w:p>
  </w:footnote>
  <w:footnote w:id="37">
    <w:p w14:paraId="005171C3" w14:textId="77777777" w:rsidR="004E08B5" w:rsidRPr="003D6336" w:rsidRDefault="004E08B5" w:rsidP="004D0292">
      <w:pPr>
        <w:suppressAutoHyphens/>
        <w:spacing w:before="120" w:after="120"/>
        <w:jc w:val="both"/>
        <w:rPr>
          <w:spacing w:val="-2"/>
          <w:sz w:val="18"/>
        </w:rPr>
      </w:pPr>
      <w:r w:rsidRPr="003D6336">
        <w:rPr>
          <w:rStyle w:val="Refdenotaalpie"/>
          <w:sz w:val="18"/>
        </w:rPr>
        <w:footnoteRef/>
      </w:r>
      <w:r w:rsidRPr="003D6336">
        <w:rPr>
          <w:sz w:val="18"/>
        </w:rPr>
        <w:t xml:space="preserve"> </w:t>
      </w:r>
      <w:r w:rsidRPr="003D6336">
        <w:rPr>
          <w:spacing w:val="-2"/>
          <w:sz w:val="18"/>
        </w:rPr>
        <w:t>En los contratos a suma alzada, reemplazar este párrafo por el siguiente:</w:t>
      </w:r>
    </w:p>
    <w:p w14:paraId="4F85E72F" w14:textId="4D15E1A0" w:rsidR="004E08B5" w:rsidRPr="003D6336" w:rsidRDefault="004E08B5" w:rsidP="004D0292">
      <w:pPr>
        <w:pStyle w:val="Textonotapie"/>
        <w:rPr>
          <w:sz w:val="18"/>
        </w:rPr>
      </w:pPr>
      <w:r w:rsidRPr="003D6336">
        <w:rPr>
          <w:spacing w:val="-2"/>
          <w:sz w:val="18"/>
        </w:rPr>
        <w:tab/>
        <w:t xml:space="preserve">"42.4  El valor de los trabajos ejecutados comprenderá el valor de las actividades terminadas incluidas en </w:t>
      </w:r>
      <w:r>
        <w:rPr>
          <w:spacing w:val="-2"/>
          <w:sz w:val="18"/>
        </w:rPr>
        <w:t>la Lista</w:t>
      </w:r>
      <w:r w:rsidRPr="003D6336">
        <w:rPr>
          <w:spacing w:val="-2"/>
          <w:sz w:val="18"/>
        </w:rPr>
        <w:t xml:space="preserve"> de </w:t>
      </w:r>
      <w:r>
        <w:rPr>
          <w:spacing w:val="-2"/>
          <w:sz w:val="18"/>
        </w:rPr>
        <w:t>Actividades</w:t>
      </w:r>
      <w:r w:rsidRPr="003D6336">
        <w:rPr>
          <w:spacing w:val="-2"/>
          <w:sz w:val="18"/>
        </w:rPr>
        <w:t>".</w:t>
      </w:r>
    </w:p>
  </w:footnote>
  <w:footnote w:id="38">
    <w:p w14:paraId="5F02C965" w14:textId="77777777" w:rsidR="004E08B5" w:rsidRPr="003D6336" w:rsidRDefault="004E08B5"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La suma de los dos coeficientes, A</w:t>
      </w:r>
      <w:r w:rsidRPr="003D6336">
        <w:rPr>
          <w:spacing w:val="-2"/>
          <w:sz w:val="18"/>
          <w:vertAlign w:val="subscript"/>
        </w:rPr>
        <w:t>c</w:t>
      </w:r>
      <w:r w:rsidRPr="003D6336">
        <w:rPr>
          <w:spacing w:val="-2"/>
          <w:sz w:val="18"/>
        </w:rPr>
        <w:t xml:space="preserve"> y B</w:t>
      </w:r>
      <w:r w:rsidRPr="003D6336">
        <w:rPr>
          <w:spacing w:val="-2"/>
          <w:sz w:val="18"/>
          <w:vertAlign w:val="subscript"/>
        </w:rPr>
        <w:t>c</w:t>
      </w:r>
      <w:r w:rsidRPr="003D6336">
        <w:rPr>
          <w:spacing w:val="-2"/>
          <w:sz w:val="18"/>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39">
    <w:p w14:paraId="08F50F52" w14:textId="58F49996" w:rsidR="004E08B5" w:rsidRPr="003D6336" w:rsidRDefault="004E08B5" w:rsidP="003D6336">
      <w:pPr>
        <w:pStyle w:val="Textonotapie"/>
        <w:ind w:left="142" w:hanging="142"/>
        <w:jc w:val="both"/>
        <w:rPr>
          <w:rFonts w:ascii="Calibri" w:hAnsi="Calibri"/>
        </w:rPr>
      </w:pPr>
      <w:r w:rsidRPr="003D6336">
        <w:rPr>
          <w:rStyle w:val="Refdenotaalpie"/>
          <w:rFonts w:ascii="Calibri" w:hAnsi="Calibri"/>
        </w:rPr>
        <w:footnoteRef/>
      </w:r>
      <w:r w:rsidRPr="003D6336">
        <w:t xml:space="preserve"> En el sitio virtual del Banco (</w:t>
      </w:r>
      <w:r w:rsidRPr="003D6336">
        <w:rPr>
          <w:rStyle w:val="Hipervnculo"/>
        </w:rPr>
        <w:t>www.iadb.org/integridad</w:t>
      </w:r>
      <w:r w:rsidRPr="003D6336">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40">
    <w:p w14:paraId="7C93129F" w14:textId="77777777" w:rsidR="004E08B5" w:rsidRPr="003D6336" w:rsidRDefault="004E08B5" w:rsidP="004D0292">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r>
      <w:r w:rsidRPr="003D6336">
        <w:rPr>
          <w:rFonts w:ascii="CG Times" w:hAnsi="CG Times"/>
          <w:spacing w:val="-2"/>
          <w:sz w:val="18"/>
        </w:rPr>
        <w:t>Suprimir "equivalente a" y agregar "de" si el precio del Contrato está expresado en una sola moneda.</w:t>
      </w:r>
    </w:p>
  </w:footnote>
  <w:footnote w:id="41">
    <w:p w14:paraId="313E56C6" w14:textId="77777777" w:rsidR="004E08B5" w:rsidRPr="003D6336" w:rsidRDefault="004E08B5" w:rsidP="004D0292">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r>
      <w:r w:rsidRPr="003D6336">
        <w:rPr>
          <w:rFonts w:ascii="CG Times" w:hAnsi="CG Times"/>
          <w:spacing w:val="-2"/>
          <w:sz w:val="18"/>
        </w:rPr>
        <w:t>Suprimir “correcciones y” o “y modificaciones”, si no corresponde. Remitirse a las Notas sobre el Formulario del Contrato (página siguiente).</w:t>
      </w:r>
    </w:p>
  </w:footnote>
  <w:footnote w:id="42">
    <w:p w14:paraId="3F93AAE5" w14:textId="77777777" w:rsidR="004E08B5" w:rsidRPr="003D6336" w:rsidRDefault="004E08B5" w:rsidP="004D0292">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43">
    <w:p w14:paraId="1F0FD92D" w14:textId="77777777" w:rsidR="004E08B5" w:rsidRPr="003D6336" w:rsidRDefault="004E08B5" w:rsidP="004D0292">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 w:id="44">
    <w:p w14:paraId="3E0B5FDA" w14:textId="77777777" w:rsidR="004E08B5" w:rsidRPr="003D6336" w:rsidRDefault="004E08B5" w:rsidP="004D0292">
      <w:pPr>
        <w:pStyle w:val="Textonotapie"/>
        <w:jc w:val="both"/>
        <w:rPr>
          <w:sz w:val="18"/>
        </w:rPr>
      </w:pPr>
      <w:r w:rsidRPr="003D6336">
        <w:rPr>
          <w:rStyle w:val="Refdenotaalpie"/>
          <w:sz w:val="18"/>
        </w:rPr>
        <w:footnoteRef/>
      </w:r>
      <w:r w:rsidRPr="003D6336">
        <w:rPr>
          <w:sz w:val="18"/>
        </w:rPr>
        <w:t xml:space="preserve"> El Garante (banco) indicará el monto que representa el porcentaje del Precio del Contrato estipulado en el Contrato y denominada en la(s) moneda(s) del Contrato o en una moneda de libre convertibilidad aceptable al Contratante.</w:t>
      </w:r>
    </w:p>
  </w:footnote>
  <w:footnote w:id="45">
    <w:p w14:paraId="5568F321" w14:textId="77777777" w:rsidR="004E08B5" w:rsidRPr="003D6336" w:rsidRDefault="004E08B5" w:rsidP="004D0292">
      <w:pPr>
        <w:pStyle w:val="Textonotapie"/>
        <w:jc w:val="both"/>
        <w:rPr>
          <w:sz w:val="18"/>
        </w:rPr>
      </w:pPr>
      <w:r w:rsidRPr="003D6336">
        <w:rPr>
          <w:rStyle w:val="Refdenotaalpie"/>
          <w:sz w:val="18"/>
        </w:rPr>
        <w:footnoteRef/>
      </w:r>
      <w:r w:rsidRPr="003D6336">
        <w:rPr>
          <w:sz w:val="18"/>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46">
    <w:p w14:paraId="02C10335" w14:textId="77777777" w:rsidR="004E08B5" w:rsidRPr="003D6336" w:rsidRDefault="004E08B5" w:rsidP="004D0292">
      <w:pPr>
        <w:pStyle w:val="Textonotapie"/>
        <w:ind w:left="360" w:right="146" w:hanging="360"/>
        <w:rPr>
          <w:sz w:val="18"/>
        </w:rPr>
      </w:pPr>
      <w:r w:rsidRPr="003D6336">
        <w:rPr>
          <w:rStyle w:val="Refdenotaalpie"/>
          <w:sz w:val="18"/>
        </w:rPr>
        <w:footnoteRef/>
      </w:r>
      <w:r w:rsidRPr="003D6336">
        <w:rPr>
          <w:sz w:val="18"/>
        </w:rPr>
        <w:t xml:space="preserve"> </w:t>
      </w:r>
      <w:r w:rsidRPr="003D6336">
        <w:rPr>
          <w:sz w:val="18"/>
        </w:rPr>
        <w:tab/>
        <w:t>El Garante deberá indique una suma representativa de la suma del Pago por Adelanto, y denominada en cualquiera de las monedas del Pago por Anticipo como se estipula en el Contrato o en una moneda de libre convertibilidad aceptable al Contratante.</w:t>
      </w:r>
    </w:p>
  </w:footnote>
  <w:footnote w:id="47">
    <w:p w14:paraId="41A4C52C" w14:textId="77777777" w:rsidR="004E08B5" w:rsidRPr="003D6336" w:rsidRDefault="004E08B5" w:rsidP="004D0292">
      <w:pPr>
        <w:pStyle w:val="Textonotapie"/>
        <w:ind w:left="360" w:right="146" w:hanging="360"/>
        <w:jc w:val="both"/>
        <w:rPr>
          <w:sz w:val="18"/>
        </w:rPr>
      </w:pPr>
      <w:r w:rsidRPr="003D6336">
        <w:rPr>
          <w:rStyle w:val="Refdenotaalpie"/>
          <w:sz w:val="18"/>
        </w:rPr>
        <w:footnoteRef/>
      </w:r>
      <w:r w:rsidRPr="003D6336">
        <w:rPr>
          <w:sz w:val="18"/>
        </w:rPr>
        <w:t xml:space="preserve">  </w:t>
      </w:r>
      <w:r w:rsidRPr="003D6336">
        <w:rPr>
          <w:sz w:val="18"/>
        </w:rPr>
        <w:tab/>
        <w:t xml:space="preserve">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Contratante pudiera considerar agregar el siguiente texto en el Formulario, al final del penúltimo párrafo: “Nosotros convenimos en una sola extensión de esta Garantía por un plazo no superior a [seis meses] [ un año], en respuesta a una solicitud por escrito del Contratante de dicha extensión, la que nos será presentada antes de que expire la Garantía.” </w:t>
      </w:r>
    </w:p>
    <w:p w14:paraId="692CF64F" w14:textId="77777777" w:rsidR="004E08B5" w:rsidRPr="003D6336" w:rsidRDefault="004E08B5" w:rsidP="004D0292">
      <w:pPr>
        <w:pStyle w:val="Textonotapie"/>
        <w:rPr>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3F162" w14:textId="77777777" w:rsidR="004E08B5" w:rsidRDefault="004E08B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40</w:t>
    </w:r>
    <w:r>
      <w:rPr>
        <w:rStyle w:val="Nmerodepgina"/>
      </w:rPr>
      <w:fldChar w:fldCharType="end"/>
    </w:r>
    <w:r>
      <w:rPr>
        <w:rStyle w:val="Nmerodepgina"/>
      </w:rPr>
      <w:tab/>
    </w:r>
    <w:r>
      <w:t>Sección II. Datos de la Licitación (DDL)</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2DCF8" w14:textId="239F3EDF" w:rsidR="004E08B5" w:rsidRDefault="004E08B5" w:rsidP="003105F5">
    <w:pPr>
      <w:pStyle w:val="Encabezado"/>
      <w:pBdr>
        <w:bottom w:val="single" w:sz="4" w:space="1" w:color="auto"/>
      </w:pBdr>
      <w:tabs>
        <w:tab w:val="clear" w:pos="4320"/>
      </w:tabs>
    </w:pPr>
    <w:r>
      <w:t xml:space="preserve">Sección </w:t>
    </w:r>
    <w:r w:rsidRPr="005C5891">
      <w:t>VI. Condiciones Especiales del Contrato</w:t>
    </w:r>
    <w:r>
      <w:tab/>
    </w:r>
    <w:r>
      <w:rPr>
        <w:rStyle w:val="Nmerodepgina"/>
      </w:rPr>
      <w:fldChar w:fldCharType="begin"/>
    </w:r>
    <w:r>
      <w:rPr>
        <w:rStyle w:val="Nmerodepgina"/>
      </w:rPr>
      <w:instrText xml:space="preserve"> PAGE </w:instrText>
    </w:r>
    <w:r>
      <w:rPr>
        <w:rStyle w:val="Nmerodepgina"/>
      </w:rPr>
      <w:fldChar w:fldCharType="separate"/>
    </w:r>
    <w:r w:rsidR="004923CF">
      <w:rPr>
        <w:rStyle w:val="Nmerodepgina"/>
        <w:noProof/>
      </w:rPr>
      <w:t>126</w:t>
    </w:r>
    <w:r>
      <w:rPr>
        <w:rStyle w:val="Nmerodepgina"/>
      </w:rPr>
      <w:fldChar w:fldCharType="end"/>
    </w:r>
  </w:p>
  <w:p w14:paraId="019408AA" w14:textId="77777777" w:rsidR="004E08B5" w:rsidRPr="003105F5" w:rsidRDefault="004E08B5" w:rsidP="003105F5">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6921" w14:textId="08B3EB1C" w:rsidR="004E08B5" w:rsidRDefault="004E08B5" w:rsidP="003105F5">
    <w:pPr>
      <w:pStyle w:val="Encabezado"/>
      <w:pBdr>
        <w:bottom w:val="single" w:sz="4" w:space="1" w:color="auto"/>
      </w:pBdr>
      <w:tabs>
        <w:tab w:val="clear" w:pos="4320"/>
      </w:tabs>
    </w:pPr>
    <w:r>
      <w:t xml:space="preserve">Sección </w:t>
    </w:r>
    <w:r w:rsidRPr="005C5891">
      <w:t>V</w:t>
    </w:r>
    <w:r>
      <w:t>I</w:t>
    </w:r>
    <w:r w:rsidRPr="005C5891">
      <w:t xml:space="preserve">I. </w:t>
    </w:r>
    <w:r>
      <w:t>Especificaciones y Condiciones de Cumplimiento</w:t>
    </w:r>
    <w:r>
      <w:tab/>
    </w:r>
    <w:r>
      <w:rPr>
        <w:rStyle w:val="Nmerodepgina"/>
      </w:rPr>
      <w:fldChar w:fldCharType="begin"/>
    </w:r>
    <w:r>
      <w:rPr>
        <w:rStyle w:val="Nmerodepgina"/>
      </w:rPr>
      <w:instrText xml:space="preserve"> PAGE </w:instrText>
    </w:r>
    <w:r>
      <w:rPr>
        <w:rStyle w:val="Nmerodepgina"/>
      </w:rPr>
      <w:fldChar w:fldCharType="separate"/>
    </w:r>
    <w:r w:rsidR="004923CF">
      <w:rPr>
        <w:rStyle w:val="Nmerodepgina"/>
        <w:noProof/>
      </w:rPr>
      <w:t>133</w:t>
    </w:r>
    <w:r>
      <w:rPr>
        <w:rStyle w:val="Nmerodepgina"/>
      </w:rPr>
      <w:fldChar w:fldCharType="end"/>
    </w:r>
  </w:p>
  <w:p w14:paraId="3B70D88D" w14:textId="77777777" w:rsidR="004E08B5" w:rsidRPr="003105F5" w:rsidRDefault="004E08B5" w:rsidP="003105F5">
    <w:pPr>
      <w:pStyle w:val="Encabezad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C64E0" w14:textId="562792B6" w:rsidR="004E08B5" w:rsidRDefault="004E08B5" w:rsidP="003105F5">
    <w:pPr>
      <w:pStyle w:val="Encabezado"/>
      <w:pBdr>
        <w:bottom w:val="single" w:sz="4" w:space="1" w:color="auto"/>
      </w:pBdr>
      <w:tabs>
        <w:tab w:val="clear" w:pos="4320"/>
      </w:tabs>
    </w:pPr>
    <w:r>
      <w:t>Sección VIII. Planos</w:t>
    </w:r>
    <w:r>
      <w:tab/>
    </w:r>
    <w:r>
      <w:rPr>
        <w:rStyle w:val="Nmerodepgina"/>
      </w:rPr>
      <w:fldChar w:fldCharType="begin"/>
    </w:r>
    <w:r>
      <w:rPr>
        <w:rStyle w:val="Nmerodepgina"/>
      </w:rPr>
      <w:instrText xml:space="preserve"> PAGE </w:instrText>
    </w:r>
    <w:r>
      <w:rPr>
        <w:rStyle w:val="Nmerodepgina"/>
      </w:rPr>
      <w:fldChar w:fldCharType="separate"/>
    </w:r>
    <w:r w:rsidR="004923CF">
      <w:rPr>
        <w:rStyle w:val="Nmerodepgina"/>
        <w:noProof/>
      </w:rPr>
      <w:t>134</w:t>
    </w:r>
    <w:r>
      <w:rPr>
        <w:rStyle w:val="Nmerodepgina"/>
      </w:rPr>
      <w:fldChar w:fldCharType="end"/>
    </w:r>
  </w:p>
  <w:p w14:paraId="18A6B6D3" w14:textId="77777777" w:rsidR="004E08B5" w:rsidRPr="003105F5" w:rsidRDefault="004E08B5" w:rsidP="003105F5">
    <w:pPr>
      <w:pStyle w:val="Encabezad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9BA1B" w14:textId="62F34F92" w:rsidR="004E08B5" w:rsidRDefault="004E08B5" w:rsidP="003105F5">
    <w:pPr>
      <w:pStyle w:val="Encabezado"/>
      <w:pBdr>
        <w:bottom w:val="single" w:sz="4" w:space="1" w:color="auto"/>
      </w:pBdr>
      <w:tabs>
        <w:tab w:val="clear" w:pos="4320"/>
      </w:tabs>
    </w:pPr>
    <w:r>
      <w:t>Sección IX. Lista de Actividades</w:t>
    </w:r>
    <w:r>
      <w:tab/>
    </w:r>
    <w:r>
      <w:rPr>
        <w:rStyle w:val="Nmerodepgina"/>
      </w:rPr>
      <w:fldChar w:fldCharType="begin"/>
    </w:r>
    <w:r>
      <w:rPr>
        <w:rStyle w:val="Nmerodepgina"/>
      </w:rPr>
      <w:instrText xml:space="preserve"> PAGE </w:instrText>
    </w:r>
    <w:r>
      <w:rPr>
        <w:rStyle w:val="Nmerodepgina"/>
      </w:rPr>
      <w:fldChar w:fldCharType="separate"/>
    </w:r>
    <w:r w:rsidR="004923CF">
      <w:rPr>
        <w:rStyle w:val="Nmerodepgina"/>
        <w:noProof/>
      </w:rPr>
      <w:t>135</w:t>
    </w:r>
    <w:r>
      <w:rPr>
        <w:rStyle w:val="Nmerodepgina"/>
      </w:rPr>
      <w:fldChar w:fldCharType="end"/>
    </w:r>
  </w:p>
  <w:p w14:paraId="0D157B3F" w14:textId="77777777" w:rsidR="004E08B5" w:rsidRPr="003105F5" w:rsidRDefault="004E08B5" w:rsidP="003105F5">
    <w:pPr>
      <w:pStyle w:val="Encabezad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20019" w14:textId="780097CC" w:rsidR="004E08B5" w:rsidRDefault="004E08B5" w:rsidP="003105F5">
    <w:pPr>
      <w:pStyle w:val="Encabezado"/>
      <w:pBdr>
        <w:bottom w:val="single" w:sz="4" w:space="1" w:color="auto"/>
      </w:pBdr>
      <w:tabs>
        <w:tab w:val="clear" w:pos="4320"/>
      </w:tabs>
    </w:pPr>
    <w:r>
      <w:t>Sección X</w:t>
    </w:r>
    <w:r w:rsidRPr="005C5891">
      <w:t>.</w:t>
    </w:r>
    <w:r>
      <w:t xml:space="preserve"> Formularios de Contrato</w:t>
    </w:r>
    <w:r>
      <w:tab/>
    </w:r>
    <w:r>
      <w:rPr>
        <w:rStyle w:val="Nmerodepgina"/>
      </w:rPr>
      <w:fldChar w:fldCharType="begin"/>
    </w:r>
    <w:r>
      <w:rPr>
        <w:rStyle w:val="Nmerodepgina"/>
      </w:rPr>
      <w:instrText xml:space="preserve"> PAGE </w:instrText>
    </w:r>
    <w:r>
      <w:rPr>
        <w:rStyle w:val="Nmerodepgina"/>
      </w:rPr>
      <w:fldChar w:fldCharType="separate"/>
    </w:r>
    <w:r w:rsidR="000F0191">
      <w:rPr>
        <w:rStyle w:val="Nmerodepgina"/>
        <w:noProof/>
      </w:rPr>
      <w:t>144</w:t>
    </w:r>
    <w:r>
      <w:rPr>
        <w:rStyle w:val="Nmerodepgina"/>
      </w:rPr>
      <w:fldChar w:fldCharType="end"/>
    </w:r>
  </w:p>
  <w:p w14:paraId="718A87D6" w14:textId="77777777" w:rsidR="004E08B5" w:rsidRPr="003105F5" w:rsidRDefault="004E08B5" w:rsidP="003105F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3BBB1" w14:textId="75234C7B" w:rsidR="004E08B5" w:rsidRDefault="004E08B5">
    <w:pPr>
      <w:pStyle w:val="Encabezado"/>
      <w:pBdr>
        <w:bottom w:val="single" w:sz="4" w:space="1" w:color="auto"/>
      </w:pBdr>
      <w:tabs>
        <w:tab w:val="clear" w:pos="4320"/>
      </w:tabs>
    </w:pPr>
    <w:r>
      <w:t>Sección I. Instrucciones a los Oferentes</w:t>
    </w:r>
    <w:r>
      <w:tab/>
    </w:r>
    <w:r>
      <w:rPr>
        <w:rStyle w:val="Nmerodepgina"/>
      </w:rPr>
      <w:fldChar w:fldCharType="begin"/>
    </w:r>
    <w:r>
      <w:rPr>
        <w:rStyle w:val="Nmerodepgina"/>
      </w:rPr>
      <w:instrText xml:space="preserve"> PAGE </w:instrText>
    </w:r>
    <w:r>
      <w:rPr>
        <w:rStyle w:val="Nmerodepgina"/>
      </w:rPr>
      <w:fldChar w:fldCharType="separate"/>
    </w:r>
    <w:r w:rsidR="00D700F9">
      <w:rPr>
        <w:rStyle w:val="Nmerodepgina"/>
        <w:noProof/>
      </w:rPr>
      <w:t>42</w:t>
    </w:r>
    <w:r>
      <w:rPr>
        <w:rStyle w:val="Nmerodepgin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CAD0B" w14:textId="7752E030" w:rsidR="004E08B5" w:rsidRDefault="004E08B5">
    <w:pPr>
      <w:pStyle w:val="Encabezado"/>
      <w:pBdr>
        <w:bottom w:val="single" w:sz="4" w:space="1" w:color="auto"/>
      </w:pBdr>
      <w:tabs>
        <w:tab w:val="clear" w:pos="4320"/>
      </w:tabs>
    </w:pPr>
    <w:r>
      <w:t xml:space="preserve">Sección II. Datos de la Licitación </w:t>
    </w:r>
    <w:r>
      <w:tab/>
    </w:r>
    <w:r>
      <w:rPr>
        <w:rStyle w:val="Nmerodepgina"/>
      </w:rPr>
      <w:fldChar w:fldCharType="begin"/>
    </w:r>
    <w:r>
      <w:rPr>
        <w:rStyle w:val="Nmerodepgina"/>
      </w:rPr>
      <w:instrText xml:space="preserve"> PAGE </w:instrText>
    </w:r>
    <w:r>
      <w:rPr>
        <w:rStyle w:val="Nmerodepgina"/>
      </w:rPr>
      <w:fldChar w:fldCharType="separate"/>
    </w:r>
    <w:r w:rsidR="00D700F9">
      <w:rPr>
        <w:rStyle w:val="Nmerodepgina"/>
        <w:noProof/>
      </w:rPr>
      <w:t>47</w:t>
    </w:r>
    <w:r>
      <w:rPr>
        <w:rStyle w:val="Nmerodepgin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9C3F6" w14:textId="77777777" w:rsidR="004E08B5" w:rsidRDefault="004E08B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46</w:t>
    </w:r>
    <w:r>
      <w:rPr>
        <w:rStyle w:val="Nmerodepgina"/>
      </w:rPr>
      <w:fldChar w:fldCharType="end"/>
    </w:r>
    <w:r>
      <w:rPr>
        <w:rStyle w:val="Nmerodepgina"/>
      </w:rPr>
      <w:tab/>
    </w:r>
    <w:r>
      <w:rPr>
        <w:bCs/>
      </w:rPr>
      <w:t>Llamado a Licitación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53343" w14:textId="77777777" w:rsidR="004E08B5" w:rsidRDefault="004E08B5" w:rsidP="003105F5">
    <w:pPr>
      <w:pStyle w:val="Encabezado"/>
      <w:pBdr>
        <w:bottom w:val="single" w:sz="4" w:space="1" w:color="auto"/>
      </w:pBdr>
      <w:tabs>
        <w:tab w:val="clear" w:pos="4320"/>
      </w:tabs>
    </w:pPr>
    <w:r>
      <w:t xml:space="preserve">Sección II. Datos de la Licitación </w:t>
    </w:r>
    <w:r>
      <w:tab/>
    </w:r>
    <w:r>
      <w:rPr>
        <w:rStyle w:val="Nmerodepgina"/>
      </w:rPr>
      <w:fldChar w:fldCharType="begin"/>
    </w:r>
    <w:r>
      <w:rPr>
        <w:rStyle w:val="Nmerodepgina"/>
      </w:rPr>
      <w:instrText xml:space="preserve"> PAGE </w:instrText>
    </w:r>
    <w:r>
      <w:rPr>
        <w:rStyle w:val="Nmerodepgina"/>
      </w:rPr>
      <w:fldChar w:fldCharType="separate"/>
    </w:r>
    <w:r w:rsidR="00D700F9">
      <w:rPr>
        <w:rStyle w:val="Nmerodepgina"/>
        <w:noProof/>
      </w:rPr>
      <w:t>50</w:t>
    </w:r>
    <w:r>
      <w:rPr>
        <w:rStyle w:val="Nmerodepgina"/>
      </w:rPr>
      <w:fldChar w:fldCharType="end"/>
    </w:r>
  </w:p>
  <w:p w14:paraId="0BDA4B7B" w14:textId="6A9AB364" w:rsidR="004E08B5" w:rsidRPr="003105F5" w:rsidRDefault="004E08B5" w:rsidP="003105F5">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BCBC" w14:textId="77777777" w:rsidR="004E08B5" w:rsidRDefault="004E08B5" w:rsidP="003105F5">
    <w:pPr>
      <w:pStyle w:val="Encabezado"/>
      <w:pBdr>
        <w:bottom w:val="single" w:sz="4" w:space="1" w:color="auto"/>
      </w:pBdr>
      <w:tabs>
        <w:tab w:val="clear" w:pos="4320"/>
      </w:tabs>
    </w:pPr>
    <w:r>
      <w:t xml:space="preserve">Sección II. Datos de la Licitación </w:t>
    </w:r>
    <w:r>
      <w:tab/>
    </w:r>
    <w:r>
      <w:rPr>
        <w:rStyle w:val="Nmerodepgina"/>
      </w:rPr>
      <w:fldChar w:fldCharType="begin"/>
    </w:r>
    <w:r>
      <w:rPr>
        <w:rStyle w:val="Nmerodepgina"/>
      </w:rPr>
      <w:instrText xml:space="preserve"> PAGE </w:instrText>
    </w:r>
    <w:r>
      <w:rPr>
        <w:rStyle w:val="Nmerodepgina"/>
      </w:rPr>
      <w:fldChar w:fldCharType="separate"/>
    </w:r>
    <w:r w:rsidR="00D700F9">
      <w:rPr>
        <w:rStyle w:val="Nmerodepgina"/>
        <w:noProof/>
      </w:rPr>
      <w:t>62</w:t>
    </w:r>
    <w:r>
      <w:rPr>
        <w:rStyle w:val="Nmerodepgina"/>
      </w:rPr>
      <w:fldChar w:fldCharType="end"/>
    </w:r>
  </w:p>
  <w:p w14:paraId="07A430B9" w14:textId="77777777" w:rsidR="004E08B5" w:rsidRPr="003105F5" w:rsidRDefault="004E08B5" w:rsidP="003105F5">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ADE09" w14:textId="52780B4E" w:rsidR="004E08B5" w:rsidRDefault="004E08B5" w:rsidP="003105F5">
    <w:pPr>
      <w:pStyle w:val="Encabezado"/>
      <w:pBdr>
        <w:bottom w:val="single" w:sz="4" w:space="1" w:color="auto"/>
      </w:pBdr>
      <w:tabs>
        <w:tab w:val="clear" w:pos="4320"/>
      </w:tabs>
    </w:pPr>
    <w:r>
      <w:t>Sección III. Países Elegibles</w:t>
    </w:r>
    <w:r>
      <w:tab/>
    </w:r>
    <w:r>
      <w:rPr>
        <w:rStyle w:val="Nmerodepgina"/>
      </w:rPr>
      <w:fldChar w:fldCharType="begin"/>
    </w:r>
    <w:r>
      <w:rPr>
        <w:rStyle w:val="Nmerodepgina"/>
      </w:rPr>
      <w:instrText xml:space="preserve"> PAGE </w:instrText>
    </w:r>
    <w:r>
      <w:rPr>
        <w:rStyle w:val="Nmerodepgina"/>
      </w:rPr>
      <w:fldChar w:fldCharType="separate"/>
    </w:r>
    <w:r w:rsidR="00D700F9">
      <w:rPr>
        <w:rStyle w:val="Nmerodepgina"/>
        <w:noProof/>
      </w:rPr>
      <w:t>66</w:t>
    </w:r>
    <w:r>
      <w:rPr>
        <w:rStyle w:val="Nmerodepgina"/>
      </w:rPr>
      <w:fldChar w:fldCharType="end"/>
    </w:r>
  </w:p>
  <w:p w14:paraId="47A4B1FF" w14:textId="77777777" w:rsidR="004E08B5" w:rsidRPr="003105F5" w:rsidRDefault="004E08B5" w:rsidP="003105F5">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6B681" w14:textId="62EF3896" w:rsidR="004E08B5" w:rsidRDefault="004E08B5" w:rsidP="003105F5">
    <w:pPr>
      <w:pStyle w:val="Encabezado"/>
      <w:pBdr>
        <w:bottom w:val="single" w:sz="4" w:space="1" w:color="auto"/>
      </w:pBdr>
      <w:tabs>
        <w:tab w:val="clear" w:pos="4320"/>
      </w:tabs>
    </w:pPr>
    <w:r>
      <w:t>Sección IV. Formularios de la Oferta</w:t>
    </w:r>
    <w:r>
      <w:tab/>
    </w:r>
    <w:r>
      <w:rPr>
        <w:rStyle w:val="Nmerodepgina"/>
      </w:rPr>
      <w:fldChar w:fldCharType="begin"/>
    </w:r>
    <w:r>
      <w:rPr>
        <w:rStyle w:val="Nmerodepgina"/>
      </w:rPr>
      <w:instrText xml:space="preserve"> PAGE </w:instrText>
    </w:r>
    <w:r>
      <w:rPr>
        <w:rStyle w:val="Nmerodepgina"/>
      </w:rPr>
      <w:fldChar w:fldCharType="separate"/>
    </w:r>
    <w:r w:rsidR="00D700F9">
      <w:rPr>
        <w:rStyle w:val="Nmerodepgina"/>
        <w:noProof/>
      </w:rPr>
      <w:t>77</w:t>
    </w:r>
    <w:r>
      <w:rPr>
        <w:rStyle w:val="Nmerodepgina"/>
      </w:rPr>
      <w:fldChar w:fldCharType="end"/>
    </w:r>
  </w:p>
  <w:p w14:paraId="01346FFF" w14:textId="77777777" w:rsidR="004E08B5" w:rsidRPr="003105F5" w:rsidRDefault="004E08B5" w:rsidP="003105F5">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08906" w14:textId="3BB59841" w:rsidR="004E08B5" w:rsidRDefault="004E08B5" w:rsidP="003105F5">
    <w:pPr>
      <w:pStyle w:val="Encabezado"/>
      <w:pBdr>
        <w:bottom w:val="single" w:sz="4" w:space="1" w:color="auto"/>
      </w:pBdr>
      <w:tabs>
        <w:tab w:val="clear" w:pos="4320"/>
      </w:tabs>
    </w:pPr>
    <w:r>
      <w:t xml:space="preserve">Sección V. </w:t>
    </w:r>
    <w:r w:rsidRPr="003D5EFD">
      <w:t>Condiciones Generales del Contrato</w:t>
    </w:r>
    <w:r>
      <w:tab/>
    </w:r>
    <w:r>
      <w:rPr>
        <w:rStyle w:val="Nmerodepgina"/>
      </w:rPr>
      <w:fldChar w:fldCharType="begin"/>
    </w:r>
    <w:r>
      <w:rPr>
        <w:rStyle w:val="Nmerodepgina"/>
      </w:rPr>
      <w:instrText xml:space="preserve"> PAGE </w:instrText>
    </w:r>
    <w:r>
      <w:rPr>
        <w:rStyle w:val="Nmerodepgina"/>
      </w:rPr>
      <w:fldChar w:fldCharType="separate"/>
    </w:r>
    <w:r w:rsidR="004923CF">
      <w:rPr>
        <w:rStyle w:val="Nmerodepgina"/>
        <w:noProof/>
      </w:rPr>
      <w:t>123</w:t>
    </w:r>
    <w:r>
      <w:rPr>
        <w:rStyle w:val="Nmerodepgina"/>
      </w:rPr>
      <w:fldChar w:fldCharType="end"/>
    </w:r>
  </w:p>
  <w:p w14:paraId="05C5ABB0" w14:textId="77777777" w:rsidR="004E08B5" w:rsidRPr="003105F5" w:rsidRDefault="004E08B5" w:rsidP="003105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7AAC33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115347D"/>
    <w:multiLevelType w:val="hybridMultilevel"/>
    <w:tmpl w:val="D9D0B282"/>
    <w:lvl w:ilvl="0" w:tplc="AF7CD09E">
      <w:start w:val="1"/>
      <w:numFmt w:val="lowerRoman"/>
      <w:lvlText w:val="(%1)"/>
      <w:lvlJc w:val="left"/>
      <w:pPr>
        <w:ind w:left="882" w:hanging="360"/>
      </w:pPr>
      <w:rPr>
        <w:b w:val="0"/>
        <w:bCs/>
        <w:i w:val="0"/>
        <w:iCs w:val="0"/>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
    <w:nsid w:val="03450EEF"/>
    <w:multiLevelType w:val="hybridMultilevel"/>
    <w:tmpl w:val="4A6EEB92"/>
    <w:lvl w:ilvl="0" w:tplc="ECF4FD60">
      <w:start w:val="1"/>
      <w:numFmt w:val="decimal"/>
      <w:lvlText w:val="34.%1"/>
      <w:lvlJc w:val="left"/>
      <w:pPr>
        <w:ind w:left="783" w:hanging="360"/>
      </w:pPr>
      <w:rPr>
        <w:rFonts w:ascii="Times New Roman" w:hAnsi="Times New Roman" w:hint="default"/>
        <w:b w:val="0"/>
        <w:i w:val="0"/>
        <w:sz w:val="24"/>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
    <w:nsid w:val="08C8185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D50483"/>
    <w:multiLevelType w:val="hybridMultilevel"/>
    <w:tmpl w:val="3CC6D2F0"/>
    <w:lvl w:ilvl="0" w:tplc="11040A22">
      <w:start w:val="1"/>
      <w:numFmt w:val="decimal"/>
      <w:lvlText w:val="38.%1"/>
      <w:lvlJc w:val="left"/>
      <w:pPr>
        <w:ind w:left="1080" w:hanging="360"/>
      </w:pPr>
      <w:rPr>
        <w:rFonts w:hint="default"/>
        <w:b w:val="0"/>
        <w:i w:val="0"/>
        <w:i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A16BAC"/>
    <w:multiLevelType w:val="hybridMultilevel"/>
    <w:tmpl w:val="223250A4"/>
    <w:lvl w:ilvl="0" w:tplc="C4AE034E">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
    <w:nsid w:val="109142AE"/>
    <w:multiLevelType w:val="hybridMultilevel"/>
    <w:tmpl w:val="39B66DA8"/>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7">
    <w:nsid w:val="130C5AEA"/>
    <w:multiLevelType w:val="multilevel"/>
    <w:tmpl w:val="C198570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2.%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6D4E8E"/>
    <w:multiLevelType w:val="hybridMultilevel"/>
    <w:tmpl w:val="4AB6A788"/>
    <w:lvl w:ilvl="0" w:tplc="9E14EA3E">
      <w:start w:val="1"/>
      <w:numFmt w:val="lowerLetter"/>
      <w:lvlText w:val="(%1)"/>
      <w:lvlJc w:val="left"/>
      <w:pPr>
        <w:ind w:left="1080" w:hanging="360"/>
      </w:pPr>
      <w:rPr>
        <w:rFonts w:hint="default"/>
        <w:b w:val="0"/>
        <w:i w:val="0"/>
        <w:color w:val="auto"/>
        <w:sz w:val="24"/>
        <w:szCs w:val="22"/>
        <w:u w:val="none"/>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nsid w:val="1F5F312B"/>
    <w:multiLevelType w:val="hybridMultilevel"/>
    <w:tmpl w:val="E7C29B0C"/>
    <w:lvl w:ilvl="0" w:tplc="52585AE6">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2">
    <w:nsid w:val="20924942"/>
    <w:multiLevelType w:val="hybridMultilevel"/>
    <w:tmpl w:val="B88C62AE"/>
    <w:lvl w:ilvl="0" w:tplc="13A4E606">
      <w:start w:val="1"/>
      <w:numFmt w:val="lowerLetter"/>
      <w:lvlText w:val="(%1)"/>
      <w:lvlJc w:val="left"/>
      <w:pPr>
        <w:tabs>
          <w:tab w:val="num" w:pos="885"/>
        </w:tabs>
        <w:ind w:left="885" w:hanging="360"/>
      </w:pPr>
      <w:rPr>
        <w:rFonts w:hint="default"/>
        <w:i w:val="0"/>
      </w:rPr>
    </w:lvl>
    <w:lvl w:ilvl="1" w:tplc="9CF00AAE">
      <w:start w:val="1"/>
      <w:numFmt w:val="lowerLetter"/>
      <w:lvlText w:val="(%2)"/>
      <w:lvlJc w:val="left"/>
      <w:pPr>
        <w:tabs>
          <w:tab w:val="num" w:pos="1605"/>
        </w:tabs>
        <w:ind w:left="1605" w:hanging="360"/>
      </w:pPr>
      <w:rPr>
        <w:rFonts w:hint="default"/>
      </w:rPr>
    </w:lvl>
    <w:lvl w:ilvl="2" w:tplc="0409001B">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3">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083B9D"/>
    <w:multiLevelType w:val="hybridMultilevel"/>
    <w:tmpl w:val="21E26478"/>
    <w:lvl w:ilvl="0" w:tplc="0A90B04C">
      <w:start w:val="1"/>
      <w:numFmt w:val="decimal"/>
      <w:lvlText w:val="39.%1"/>
      <w:lvlJc w:val="left"/>
      <w:pPr>
        <w:ind w:left="108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257662"/>
    <w:multiLevelType w:val="hybridMultilevel"/>
    <w:tmpl w:val="8C6A2318"/>
    <w:lvl w:ilvl="0" w:tplc="C0309B9E">
      <w:start w:val="1"/>
      <w:numFmt w:val="decimal"/>
      <w:lvlText w:val="37.%1"/>
      <w:lvlJc w:val="left"/>
      <w:pPr>
        <w:ind w:left="1080" w:hanging="360"/>
      </w:pPr>
      <w:rPr>
        <w:rFonts w:hint="default"/>
        <w:b w:val="0"/>
        <w:i w:val="0"/>
        <w:i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98633D1"/>
    <w:multiLevelType w:val="hybridMultilevel"/>
    <w:tmpl w:val="07EC2358"/>
    <w:lvl w:ilvl="0" w:tplc="B4083166">
      <w:start w:val="2"/>
      <w:numFmt w:val="bullet"/>
      <w:lvlText w:val="-"/>
      <w:lvlJc w:val="left"/>
      <w:pPr>
        <w:ind w:left="720" w:hanging="360"/>
      </w:pPr>
      <w:rPr>
        <w:rFonts w:ascii="Arial Narrow" w:eastAsia="Calibri" w:hAnsi="Arial Narrow" w:cs="Times New Roman" w:hint="default"/>
      </w:rPr>
    </w:lvl>
    <w:lvl w:ilvl="1" w:tplc="6F882C5E">
      <w:numFmt w:val="bullet"/>
      <w:lvlText w:val="•"/>
      <w:lvlJc w:val="left"/>
      <w:pPr>
        <w:ind w:left="1755" w:hanging="675"/>
      </w:pPr>
      <w:rPr>
        <w:rFonts w:ascii="Calibri Light" w:eastAsia="Times New Roman" w:hAnsi="Calibri Light" w:cs="Calibri Light"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F093524"/>
    <w:multiLevelType w:val="hybridMultilevel"/>
    <w:tmpl w:val="B1604FA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A47891"/>
    <w:multiLevelType w:val="hybridMultilevel"/>
    <w:tmpl w:val="6C186A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32B61E7F"/>
    <w:multiLevelType w:val="hybridMultilevel"/>
    <w:tmpl w:val="4884630C"/>
    <w:lvl w:ilvl="0" w:tplc="9E14EA3E">
      <w:start w:val="1"/>
      <w:numFmt w:val="lowerLetter"/>
      <w:lvlText w:val="(%1)"/>
      <w:lvlJc w:val="left"/>
      <w:pPr>
        <w:ind w:left="1080" w:hanging="360"/>
      </w:pPr>
      <w:rPr>
        <w:rFonts w:hint="default"/>
        <w:b w:val="0"/>
        <w:i w:val="0"/>
        <w:iCs w:val="0"/>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3D4417"/>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4">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ED10A5F"/>
    <w:multiLevelType w:val="multilevel"/>
    <w:tmpl w:val="F1FCF67C"/>
    <w:lvl w:ilvl="0">
      <w:start w:val="1"/>
      <w:numFmt w:val="decimal"/>
      <w:pStyle w:val="Heading1-Clausename"/>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lang w:val="es-ES"/>
      </w:rPr>
    </w:lvl>
    <w:lvl w:ilvl="2">
      <w:start w:val="1"/>
      <w:numFmt w:val="lowerLetter"/>
      <w:lvlText w:val="(%3)"/>
      <w:lvlJc w:val="left"/>
      <w:pPr>
        <w:tabs>
          <w:tab w:val="num" w:pos="864"/>
        </w:tabs>
        <w:ind w:left="864" w:hanging="432"/>
      </w:pPr>
      <w:rPr>
        <w:rFonts w:ascii="Times New Roman" w:hAnsi="Times New Roman" w:cs="Times New Roman" w:hint="default"/>
        <w:b w:val="0"/>
        <w:i w:val="0"/>
        <w:sz w:val="24"/>
        <w:lang w:val="es-ES"/>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7">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8">
    <w:nsid w:val="419F319D"/>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9">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AC6A45"/>
    <w:multiLevelType w:val="hybridMultilevel"/>
    <w:tmpl w:val="333CFC82"/>
    <w:lvl w:ilvl="0" w:tplc="7AA6D8AC">
      <w:start w:val="1"/>
      <w:numFmt w:val="decimal"/>
      <w:lvlText w:val="40.%1"/>
      <w:lvlJc w:val="left"/>
      <w:pPr>
        <w:ind w:left="108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6AA34A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8510203"/>
    <w:multiLevelType w:val="hybridMultilevel"/>
    <w:tmpl w:val="436296C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7">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4673C83"/>
    <w:multiLevelType w:val="hybridMultilevel"/>
    <w:tmpl w:val="72B06C26"/>
    <w:lvl w:ilvl="0" w:tplc="CED07E72">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CE62F52"/>
    <w:multiLevelType w:val="hybridMultilevel"/>
    <w:tmpl w:val="405678DC"/>
    <w:lvl w:ilvl="0" w:tplc="EBB2B33E">
      <w:start w:val="1"/>
      <w:numFmt w:val="decimal"/>
      <w:lvlText w:val="42.%1"/>
      <w:lvlJc w:val="left"/>
      <w:pPr>
        <w:ind w:left="792" w:hanging="360"/>
      </w:pPr>
      <w:rPr>
        <w:rFonts w:ascii="Times New Roman" w:hAnsi="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nsid w:val="5D06735F"/>
    <w:multiLevelType w:val="hybridMultilevel"/>
    <w:tmpl w:val="A63A73EA"/>
    <w:lvl w:ilvl="0" w:tplc="2A24F8A6">
      <w:start w:val="1"/>
      <w:numFmt w:val="decimal"/>
      <w:lvlText w:val="3.%1"/>
      <w:lvlJc w:val="left"/>
      <w:pPr>
        <w:ind w:left="885"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2">
    <w:nsid w:val="613B565D"/>
    <w:multiLevelType w:val="hybridMultilevel"/>
    <w:tmpl w:val="77126F2E"/>
    <w:lvl w:ilvl="0" w:tplc="16DA1D64">
      <w:start w:val="1"/>
      <w:numFmt w:val="upperLetter"/>
      <w:lvlText w:val="%1."/>
      <w:lvlJc w:val="left"/>
      <w:pPr>
        <w:tabs>
          <w:tab w:val="num" w:pos="780"/>
        </w:tabs>
        <w:ind w:left="780" w:hanging="420"/>
      </w:pPr>
      <w:rPr>
        <w:rFonts w:hint="default"/>
      </w:rPr>
    </w:lvl>
    <w:lvl w:ilvl="1" w:tplc="04245390" w:tentative="1">
      <w:start w:val="1"/>
      <w:numFmt w:val="lowerLetter"/>
      <w:lvlText w:val="%2."/>
      <w:lvlJc w:val="left"/>
      <w:pPr>
        <w:tabs>
          <w:tab w:val="num" w:pos="1440"/>
        </w:tabs>
        <w:ind w:left="1440" w:hanging="360"/>
      </w:pPr>
    </w:lvl>
    <w:lvl w:ilvl="2" w:tplc="16B47B20" w:tentative="1">
      <w:start w:val="1"/>
      <w:numFmt w:val="lowerRoman"/>
      <w:lvlText w:val="%3."/>
      <w:lvlJc w:val="right"/>
      <w:pPr>
        <w:tabs>
          <w:tab w:val="num" w:pos="2160"/>
        </w:tabs>
        <w:ind w:left="2160" w:hanging="180"/>
      </w:pPr>
    </w:lvl>
    <w:lvl w:ilvl="3" w:tplc="EC9CB684" w:tentative="1">
      <w:start w:val="1"/>
      <w:numFmt w:val="decimal"/>
      <w:lvlText w:val="%4."/>
      <w:lvlJc w:val="left"/>
      <w:pPr>
        <w:tabs>
          <w:tab w:val="num" w:pos="2880"/>
        </w:tabs>
        <w:ind w:left="2880" w:hanging="360"/>
      </w:pPr>
    </w:lvl>
    <w:lvl w:ilvl="4" w:tplc="8E5AA96E" w:tentative="1">
      <w:start w:val="1"/>
      <w:numFmt w:val="lowerLetter"/>
      <w:lvlText w:val="%5."/>
      <w:lvlJc w:val="left"/>
      <w:pPr>
        <w:tabs>
          <w:tab w:val="num" w:pos="3600"/>
        </w:tabs>
        <w:ind w:left="3600" w:hanging="360"/>
      </w:pPr>
    </w:lvl>
    <w:lvl w:ilvl="5" w:tplc="93EA01F8" w:tentative="1">
      <w:start w:val="1"/>
      <w:numFmt w:val="lowerRoman"/>
      <w:lvlText w:val="%6."/>
      <w:lvlJc w:val="right"/>
      <w:pPr>
        <w:tabs>
          <w:tab w:val="num" w:pos="4320"/>
        </w:tabs>
        <w:ind w:left="4320" w:hanging="180"/>
      </w:pPr>
    </w:lvl>
    <w:lvl w:ilvl="6" w:tplc="FE080ABA" w:tentative="1">
      <w:start w:val="1"/>
      <w:numFmt w:val="decimal"/>
      <w:lvlText w:val="%7."/>
      <w:lvlJc w:val="left"/>
      <w:pPr>
        <w:tabs>
          <w:tab w:val="num" w:pos="5040"/>
        </w:tabs>
        <w:ind w:left="5040" w:hanging="360"/>
      </w:pPr>
    </w:lvl>
    <w:lvl w:ilvl="7" w:tplc="DF22AE4A" w:tentative="1">
      <w:start w:val="1"/>
      <w:numFmt w:val="lowerLetter"/>
      <w:lvlText w:val="%8."/>
      <w:lvlJc w:val="left"/>
      <w:pPr>
        <w:tabs>
          <w:tab w:val="num" w:pos="5760"/>
        </w:tabs>
        <w:ind w:left="5760" w:hanging="360"/>
      </w:pPr>
    </w:lvl>
    <w:lvl w:ilvl="8" w:tplc="D1646A04" w:tentative="1">
      <w:start w:val="1"/>
      <w:numFmt w:val="lowerRoman"/>
      <w:lvlText w:val="%9."/>
      <w:lvlJc w:val="right"/>
      <w:pPr>
        <w:tabs>
          <w:tab w:val="num" w:pos="6480"/>
        </w:tabs>
        <w:ind w:left="6480" w:hanging="180"/>
      </w:pPr>
    </w:lvl>
  </w:abstractNum>
  <w:abstractNum w:abstractNumId="43">
    <w:nsid w:val="616354F9"/>
    <w:multiLevelType w:val="hybridMultilevel"/>
    <w:tmpl w:val="54C221F4"/>
    <w:lvl w:ilvl="0" w:tplc="04C2CAE4">
      <w:start w:val="1"/>
      <w:numFmt w:val="lowerRoman"/>
      <w:lvlText w:val="(%1)"/>
      <w:lvlJc w:val="left"/>
      <w:pPr>
        <w:ind w:left="1440" w:hanging="360"/>
      </w:pPr>
      <w:rPr>
        <w:rFonts w:ascii="Times New Roman" w:hAnsi="Times New Roman" w:cs="Times New Roman" w:hint="default"/>
        <w:b w:val="0"/>
        <w:sz w:val="24"/>
        <w:szCs w:val="24"/>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4">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30753EA"/>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46">
    <w:nsid w:val="63A02E63"/>
    <w:multiLevelType w:val="multilevel"/>
    <w:tmpl w:val="3EB2A5E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3.%2"/>
      <w:lvlJc w:val="left"/>
      <w:pPr>
        <w:ind w:left="2700" w:hanging="360"/>
      </w:pPr>
      <w:rPr>
        <w:rFonts w:ascii="Times New Roman" w:hAnsi="Times New Roman"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641D67AC"/>
    <w:multiLevelType w:val="hybridMultilevel"/>
    <w:tmpl w:val="C8482324"/>
    <w:lvl w:ilvl="0" w:tplc="39AC077E">
      <w:start w:val="150"/>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5A94EC7"/>
    <w:multiLevelType w:val="hybridMultilevel"/>
    <w:tmpl w:val="EFB82F56"/>
    <w:lvl w:ilvl="0" w:tplc="11542F74">
      <w:start w:val="1"/>
      <w:numFmt w:val="decimal"/>
      <w:lvlText w:val="41.%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nsid w:val="65E37910"/>
    <w:multiLevelType w:val="hybridMultilevel"/>
    <w:tmpl w:val="4AB6A788"/>
    <w:lvl w:ilvl="0" w:tplc="9E14EA3E">
      <w:start w:val="1"/>
      <w:numFmt w:val="lowerLetter"/>
      <w:lvlText w:val="(%1)"/>
      <w:lvlJc w:val="left"/>
      <w:pPr>
        <w:ind w:left="1080" w:hanging="360"/>
      </w:pPr>
      <w:rPr>
        <w:rFonts w:hint="default"/>
        <w:b w:val="0"/>
        <w:i w:val="0"/>
        <w:color w:val="auto"/>
        <w:sz w:val="24"/>
        <w:szCs w:val="22"/>
        <w:u w:val="none"/>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2">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65769C9"/>
    <w:multiLevelType w:val="hybridMultilevel"/>
    <w:tmpl w:val="75942C0C"/>
    <w:lvl w:ilvl="0" w:tplc="CD06140C">
      <w:numFmt w:val="bullet"/>
      <w:lvlText w:val=""/>
      <w:lvlJc w:val="left"/>
      <w:pPr>
        <w:ind w:left="720" w:hanging="360"/>
      </w:pPr>
      <w:rPr>
        <w:rFonts w:ascii="Symbol" w:eastAsia="Calibri"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nsid w:val="68CC3819"/>
    <w:multiLevelType w:val="hybridMultilevel"/>
    <w:tmpl w:val="77126F2E"/>
    <w:lvl w:ilvl="0" w:tplc="16DA1D64">
      <w:start w:val="1"/>
      <w:numFmt w:val="upperLetter"/>
      <w:lvlText w:val="%1."/>
      <w:lvlJc w:val="left"/>
      <w:pPr>
        <w:tabs>
          <w:tab w:val="num" w:pos="780"/>
        </w:tabs>
        <w:ind w:left="780" w:hanging="420"/>
      </w:pPr>
      <w:rPr>
        <w:rFonts w:hint="default"/>
      </w:rPr>
    </w:lvl>
    <w:lvl w:ilvl="1" w:tplc="04245390" w:tentative="1">
      <w:start w:val="1"/>
      <w:numFmt w:val="lowerLetter"/>
      <w:lvlText w:val="%2."/>
      <w:lvlJc w:val="left"/>
      <w:pPr>
        <w:tabs>
          <w:tab w:val="num" w:pos="1440"/>
        </w:tabs>
        <w:ind w:left="1440" w:hanging="360"/>
      </w:pPr>
    </w:lvl>
    <w:lvl w:ilvl="2" w:tplc="16B47B20" w:tentative="1">
      <w:start w:val="1"/>
      <w:numFmt w:val="lowerRoman"/>
      <w:lvlText w:val="%3."/>
      <w:lvlJc w:val="right"/>
      <w:pPr>
        <w:tabs>
          <w:tab w:val="num" w:pos="2160"/>
        </w:tabs>
        <w:ind w:left="2160" w:hanging="180"/>
      </w:pPr>
    </w:lvl>
    <w:lvl w:ilvl="3" w:tplc="EC9CB684" w:tentative="1">
      <w:start w:val="1"/>
      <w:numFmt w:val="decimal"/>
      <w:lvlText w:val="%4."/>
      <w:lvlJc w:val="left"/>
      <w:pPr>
        <w:tabs>
          <w:tab w:val="num" w:pos="2880"/>
        </w:tabs>
        <w:ind w:left="2880" w:hanging="360"/>
      </w:pPr>
    </w:lvl>
    <w:lvl w:ilvl="4" w:tplc="8E5AA96E" w:tentative="1">
      <w:start w:val="1"/>
      <w:numFmt w:val="lowerLetter"/>
      <w:lvlText w:val="%5."/>
      <w:lvlJc w:val="left"/>
      <w:pPr>
        <w:tabs>
          <w:tab w:val="num" w:pos="3600"/>
        </w:tabs>
        <w:ind w:left="3600" w:hanging="360"/>
      </w:pPr>
    </w:lvl>
    <w:lvl w:ilvl="5" w:tplc="93EA01F8" w:tentative="1">
      <w:start w:val="1"/>
      <w:numFmt w:val="lowerRoman"/>
      <w:lvlText w:val="%6."/>
      <w:lvlJc w:val="right"/>
      <w:pPr>
        <w:tabs>
          <w:tab w:val="num" w:pos="4320"/>
        </w:tabs>
        <w:ind w:left="4320" w:hanging="180"/>
      </w:pPr>
    </w:lvl>
    <w:lvl w:ilvl="6" w:tplc="FE080ABA" w:tentative="1">
      <w:start w:val="1"/>
      <w:numFmt w:val="decimal"/>
      <w:lvlText w:val="%7."/>
      <w:lvlJc w:val="left"/>
      <w:pPr>
        <w:tabs>
          <w:tab w:val="num" w:pos="5040"/>
        </w:tabs>
        <w:ind w:left="5040" w:hanging="360"/>
      </w:pPr>
    </w:lvl>
    <w:lvl w:ilvl="7" w:tplc="DF22AE4A" w:tentative="1">
      <w:start w:val="1"/>
      <w:numFmt w:val="lowerLetter"/>
      <w:lvlText w:val="%8."/>
      <w:lvlJc w:val="left"/>
      <w:pPr>
        <w:tabs>
          <w:tab w:val="num" w:pos="5760"/>
        </w:tabs>
        <w:ind w:left="5760" w:hanging="360"/>
      </w:pPr>
    </w:lvl>
    <w:lvl w:ilvl="8" w:tplc="D1646A04" w:tentative="1">
      <w:start w:val="1"/>
      <w:numFmt w:val="lowerRoman"/>
      <w:lvlText w:val="%9."/>
      <w:lvlJc w:val="right"/>
      <w:pPr>
        <w:tabs>
          <w:tab w:val="num" w:pos="6480"/>
        </w:tabs>
        <w:ind w:left="6480" w:hanging="180"/>
      </w:pPr>
    </w:lvl>
  </w:abstractNum>
  <w:abstractNum w:abstractNumId="55">
    <w:nsid w:val="6A9F32D4"/>
    <w:multiLevelType w:val="hybridMultilevel"/>
    <w:tmpl w:val="60121230"/>
    <w:lvl w:ilvl="0" w:tplc="1EA64852">
      <w:start w:val="5"/>
      <w:numFmt w:val="decimal"/>
      <w:lvlText w:val="3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58">
    <w:nsid w:val="6F7B1ECE"/>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74FD50E9"/>
    <w:multiLevelType w:val="hybridMultilevel"/>
    <w:tmpl w:val="E81C0CBC"/>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1">
    <w:nsid w:val="78CA3BDD"/>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62">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63">
    <w:nsid w:val="79FD36BE"/>
    <w:multiLevelType w:val="hybridMultilevel"/>
    <w:tmpl w:val="A47CB794"/>
    <w:lvl w:ilvl="0" w:tplc="F4BECA2C">
      <w:start w:val="1"/>
      <w:numFmt w:val="decimal"/>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64">
    <w:nsid w:val="7C757B28"/>
    <w:multiLevelType w:val="hybridMultilevel"/>
    <w:tmpl w:val="074C44B4"/>
    <w:lvl w:ilvl="0" w:tplc="A4D87CF8">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12"/>
  </w:num>
  <w:num w:numId="3">
    <w:abstractNumId w:val="59"/>
  </w:num>
  <w:num w:numId="4">
    <w:abstractNumId w:val="11"/>
  </w:num>
  <w:num w:numId="5">
    <w:abstractNumId w:val="57"/>
  </w:num>
  <w:num w:numId="6">
    <w:abstractNumId w:val="6"/>
  </w:num>
  <w:num w:numId="7">
    <w:abstractNumId w:val="37"/>
  </w:num>
  <w:num w:numId="8">
    <w:abstractNumId w:val="54"/>
  </w:num>
  <w:num w:numId="9">
    <w:abstractNumId w:val="23"/>
  </w:num>
  <w:num w:numId="10">
    <w:abstractNumId w:val="14"/>
  </w:num>
  <w:num w:numId="11">
    <w:abstractNumId w:val="56"/>
  </w:num>
  <w:num w:numId="12">
    <w:abstractNumId w:val="18"/>
  </w:num>
  <w:num w:numId="13">
    <w:abstractNumId w:val="33"/>
  </w:num>
  <w:num w:numId="14">
    <w:abstractNumId w:val="44"/>
  </w:num>
  <w:num w:numId="15">
    <w:abstractNumId w:val="39"/>
  </w:num>
  <w:num w:numId="16">
    <w:abstractNumId w:val="27"/>
  </w:num>
  <w:num w:numId="17">
    <w:abstractNumId w:val="13"/>
  </w:num>
  <w:num w:numId="18">
    <w:abstractNumId w:val="34"/>
  </w:num>
  <w:num w:numId="19">
    <w:abstractNumId w:val="22"/>
  </w:num>
  <w:num w:numId="20">
    <w:abstractNumId w:val="55"/>
  </w:num>
  <w:num w:numId="21">
    <w:abstractNumId w:val="62"/>
  </w:num>
  <w:num w:numId="22">
    <w:abstractNumId w:val="10"/>
  </w:num>
  <w:num w:numId="23">
    <w:abstractNumId w:val="48"/>
  </w:num>
  <w:num w:numId="24">
    <w:abstractNumId w:val="25"/>
  </w:num>
  <w:num w:numId="25">
    <w:abstractNumId w:val="51"/>
  </w:num>
  <w:num w:numId="26">
    <w:abstractNumId w:val="9"/>
  </w:num>
  <w:num w:numId="27">
    <w:abstractNumId w:val="43"/>
  </w:num>
  <w:num w:numId="28">
    <w:abstractNumId w:val="7"/>
  </w:num>
  <w:num w:numId="29">
    <w:abstractNumId w:val="24"/>
  </w:num>
  <w:num w:numId="30">
    <w:abstractNumId w:val="29"/>
  </w:num>
  <w:num w:numId="31">
    <w:abstractNumId w:val="15"/>
  </w:num>
  <w:num w:numId="32">
    <w:abstractNumId w:val="16"/>
  </w:num>
  <w:num w:numId="33">
    <w:abstractNumId w:val="4"/>
  </w:num>
  <w:num w:numId="34">
    <w:abstractNumId w:val="21"/>
  </w:num>
  <w:num w:numId="35">
    <w:abstractNumId w:val="35"/>
  </w:num>
  <w:num w:numId="36">
    <w:abstractNumId w:val="30"/>
  </w:num>
  <w:num w:numId="37">
    <w:abstractNumId w:val="49"/>
  </w:num>
  <w:num w:numId="38">
    <w:abstractNumId w:val="64"/>
  </w:num>
  <w:num w:numId="39">
    <w:abstractNumId w:val="36"/>
  </w:num>
  <w:num w:numId="40">
    <w:abstractNumId w:val="1"/>
  </w:num>
  <w:num w:numId="41">
    <w:abstractNumId w:val="31"/>
  </w:num>
  <w:num w:numId="42">
    <w:abstractNumId w:val="46"/>
  </w:num>
  <w:num w:numId="43">
    <w:abstractNumId w:val="2"/>
  </w:num>
  <w:num w:numId="44">
    <w:abstractNumId w:val="40"/>
  </w:num>
  <w:num w:numId="45">
    <w:abstractNumId w:val="45"/>
  </w:num>
  <w:num w:numId="46">
    <w:abstractNumId w:val="26"/>
  </w:num>
  <w:num w:numId="47">
    <w:abstractNumId w:val="8"/>
  </w:num>
  <w:num w:numId="48">
    <w:abstractNumId w:val="41"/>
  </w:num>
  <w:num w:numId="49">
    <w:abstractNumId w:val="52"/>
  </w:num>
  <w:num w:numId="50">
    <w:abstractNumId w:val="3"/>
  </w:num>
  <w:num w:numId="51">
    <w:abstractNumId w:val="58"/>
  </w:num>
  <w:num w:numId="52">
    <w:abstractNumId w:val="61"/>
  </w:num>
  <w:num w:numId="53">
    <w:abstractNumId w:val="28"/>
  </w:num>
  <w:num w:numId="54">
    <w:abstractNumId w:val="53"/>
  </w:num>
  <w:num w:numId="55">
    <w:abstractNumId w:val="19"/>
  </w:num>
  <w:num w:numId="56">
    <w:abstractNumId w:val="42"/>
  </w:num>
  <w:num w:numId="57">
    <w:abstractNumId w:val="20"/>
  </w:num>
  <w:num w:numId="58">
    <w:abstractNumId w:val="0"/>
  </w:num>
  <w:num w:numId="59">
    <w:abstractNumId w:val="17"/>
  </w:num>
  <w:num w:numId="60">
    <w:abstractNumId w:val="32"/>
  </w:num>
  <w:num w:numId="61">
    <w:abstractNumId w:val="63"/>
  </w:num>
  <w:num w:numId="62">
    <w:abstractNumId w:val="47"/>
  </w:num>
  <w:num w:numId="63">
    <w:abstractNumId w:val="38"/>
  </w:num>
  <w:num w:numId="64">
    <w:abstractNumId w:val="60"/>
  </w:num>
  <w:num w:numId="65">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PE" w:vendorID="64" w:dllVersion="6" w:nlCheck="1" w:checkStyle="1"/>
  <w:activeWritingStyle w:appName="MSWord" w:lang="en-US" w:vendorID="64" w:dllVersion="6" w:nlCheck="1" w:checkStyle="1"/>
  <w:activeWritingStyle w:appName="MSWord" w:lang="es-US" w:vendorID="64" w:dllVersion="6" w:nlCheck="1" w:checkStyle="1"/>
  <w:activeWritingStyle w:appName="MSWord" w:lang="es-CO" w:vendorID="64" w:dllVersion="6" w:nlCheck="1" w:checkStyle="1"/>
  <w:activeWritingStyle w:appName="MSWord" w:lang="es-AR" w:vendorID="64" w:dllVersion="6" w:nlCheck="1" w:checkStyle="1"/>
  <w:activeWritingStyle w:appName="MSWord" w:lang="es-MX"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US" w:vendorID="64" w:dllVersion="0" w:nlCheck="1" w:checkStyle="0"/>
  <w:activeWritingStyle w:appName="MSWord" w:lang="es-PE" w:vendorID="64" w:dllVersion="0" w:nlCheck="1" w:checkStyle="0"/>
  <w:activeWritingStyle w:appName="MSWord" w:lang="en-US" w:vendorID="64" w:dllVersion="0" w:nlCheck="1" w:checkStyle="0"/>
  <w:activeWritingStyle w:appName="MSWord" w:lang="pt-BR"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PE" w:vendorID="64" w:dllVersion="131078" w:nlCheck="1" w:checkStyle="1"/>
  <w:activeWritingStyle w:appName="MSWord" w:lang="en-US" w:vendorID="64" w:dllVersion="131078" w:nlCheck="1" w:checkStyle="1"/>
  <w:activeWritingStyle w:appName="MSWord" w:lang="pt-BR" w:vendorID="64" w:dllVersion="131078" w:nlCheck="1" w:checkStyle="0"/>
  <w:activeWritingStyle w:appName="MSWord" w:lang="es-US" w:vendorID="64" w:dllVersion="131078" w:nlCheck="1" w:checkStyle="1"/>
  <w:activeWritingStyle w:appName="MSWord" w:lang="es-CO" w:vendorID="64" w:dllVersion="131078" w:nlCheck="1" w:checkStyle="1"/>
  <w:activeWritingStyle w:appName="MSWord" w:lang="es-MX" w:vendorID="64" w:dllVersion="131078" w:nlCheck="1" w:checkStyle="1"/>
  <w:defaultTabStop w:val="720"/>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FD3"/>
    <w:rsid w:val="0000055C"/>
    <w:rsid w:val="0000132D"/>
    <w:rsid w:val="00004918"/>
    <w:rsid w:val="00006852"/>
    <w:rsid w:val="0001082F"/>
    <w:rsid w:val="00012E76"/>
    <w:rsid w:val="0001320E"/>
    <w:rsid w:val="000136A7"/>
    <w:rsid w:val="00015005"/>
    <w:rsid w:val="00017D2E"/>
    <w:rsid w:val="0002475E"/>
    <w:rsid w:val="00025AFF"/>
    <w:rsid w:val="0002630E"/>
    <w:rsid w:val="00026490"/>
    <w:rsid w:val="0003245C"/>
    <w:rsid w:val="000367E6"/>
    <w:rsid w:val="00040C1E"/>
    <w:rsid w:val="00040F6B"/>
    <w:rsid w:val="000475AC"/>
    <w:rsid w:val="000512B8"/>
    <w:rsid w:val="00057909"/>
    <w:rsid w:val="000606D7"/>
    <w:rsid w:val="0006158A"/>
    <w:rsid w:val="0006368E"/>
    <w:rsid w:val="00067D54"/>
    <w:rsid w:val="0007074B"/>
    <w:rsid w:val="00071A16"/>
    <w:rsid w:val="000746BE"/>
    <w:rsid w:val="00074815"/>
    <w:rsid w:val="000832DC"/>
    <w:rsid w:val="00090496"/>
    <w:rsid w:val="00094C42"/>
    <w:rsid w:val="00097659"/>
    <w:rsid w:val="000A012D"/>
    <w:rsid w:val="000A0E81"/>
    <w:rsid w:val="000A2157"/>
    <w:rsid w:val="000A62E6"/>
    <w:rsid w:val="000A7A5B"/>
    <w:rsid w:val="000B1BC2"/>
    <w:rsid w:val="000B247A"/>
    <w:rsid w:val="000B3621"/>
    <w:rsid w:val="000B4FAD"/>
    <w:rsid w:val="000B51F1"/>
    <w:rsid w:val="000B76C3"/>
    <w:rsid w:val="000C0015"/>
    <w:rsid w:val="000C0FF9"/>
    <w:rsid w:val="000C1524"/>
    <w:rsid w:val="000C1634"/>
    <w:rsid w:val="000C26D4"/>
    <w:rsid w:val="000C3F5C"/>
    <w:rsid w:val="000C4581"/>
    <w:rsid w:val="000C7DF3"/>
    <w:rsid w:val="000D2A92"/>
    <w:rsid w:val="000D4EAF"/>
    <w:rsid w:val="000D5355"/>
    <w:rsid w:val="000D7776"/>
    <w:rsid w:val="000E2E4F"/>
    <w:rsid w:val="000E6DB3"/>
    <w:rsid w:val="000E7F90"/>
    <w:rsid w:val="000F0191"/>
    <w:rsid w:val="000F053B"/>
    <w:rsid w:val="000F067B"/>
    <w:rsid w:val="000F2C02"/>
    <w:rsid w:val="0010185D"/>
    <w:rsid w:val="00102259"/>
    <w:rsid w:val="001043F9"/>
    <w:rsid w:val="00104B2D"/>
    <w:rsid w:val="00104E3A"/>
    <w:rsid w:val="001074A4"/>
    <w:rsid w:val="00110F20"/>
    <w:rsid w:val="00111DB6"/>
    <w:rsid w:val="0011320B"/>
    <w:rsid w:val="0011440E"/>
    <w:rsid w:val="0011467E"/>
    <w:rsid w:val="00116463"/>
    <w:rsid w:val="00122E90"/>
    <w:rsid w:val="00133431"/>
    <w:rsid w:val="00134EA1"/>
    <w:rsid w:val="001357CF"/>
    <w:rsid w:val="0014069B"/>
    <w:rsid w:val="00141D6F"/>
    <w:rsid w:val="001475F4"/>
    <w:rsid w:val="0015093C"/>
    <w:rsid w:val="00157264"/>
    <w:rsid w:val="00157672"/>
    <w:rsid w:val="0016327E"/>
    <w:rsid w:val="001654EE"/>
    <w:rsid w:val="001659BB"/>
    <w:rsid w:val="00166DD6"/>
    <w:rsid w:val="00170730"/>
    <w:rsid w:val="00172189"/>
    <w:rsid w:val="0017484F"/>
    <w:rsid w:val="00177D8C"/>
    <w:rsid w:val="00181030"/>
    <w:rsid w:val="00191613"/>
    <w:rsid w:val="00191691"/>
    <w:rsid w:val="001920D3"/>
    <w:rsid w:val="001A06F8"/>
    <w:rsid w:val="001A6FCF"/>
    <w:rsid w:val="001B7282"/>
    <w:rsid w:val="001C0743"/>
    <w:rsid w:val="001C2CC0"/>
    <w:rsid w:val="001C4CB3"/>
    <w:rsid w:val="001D1E5C"/>
    <w:rsid w:val="001D3B6C"/>
    <w:rsid w:val="001D5F80"/>
    <w:rsid w:val="001D6D61"/>
    <w:rsid w:val="001D7A44"/>
    <w:rsid w:val="001E2B10"/>
    <w:rsid w:val="001E3EE9"/>
    <w:rsid w:val="001E4C94"/>
    <w:rsid w:val="001F6588"/>
    <w:rsid w:val="00203605"/>
    <w:rsid w:val="00204EBF"/>
    <w:rsid w:val="00204ED4"/>
    <w:rsid w:val="002052E0"/>
    <w:rsid w:val="00206BEA"/>
    <w:rsid w:val="00210F04"/>
    <w:rsid w:val="00211D8D"/>
    <w:rsid w:val="00213BCC"/>
    <w:rsid w:val="00213E23"/>
    <w:rsid w:val="00217EE3"/>
    <w:rsid w:val="00220513"/>
    <w:rsid w:val="00221B9F"/>
    <w:rsid w:val="00221D5B"/>
    <w:rsid w:val="002235FA"/>
    <w:rsid w:val="002249FE"/>
    <w:rsid w:val="002277EC"/>
    <w:rsid w:val="00231319"/>
    <w:rsid w:val="00232902"/>
    <w:rsid w:val="0023358B"/>
    <w:rsid w:val="00233E9C"/>
    <w:rsid w:val="00236AFE"/>
    <w:rsid w:val="00240E12"/>
    <w:rsid w:val="00242253"/>
    <w:rsid w:val="00243221"/>
    <w:rsid w:val="00245B39"/>
    <w:rsid w:val="00247748"/>
    <w:rsid w:val="002509AB"/>
    <w:rsid w:val="00256313"/>
    <w:rsid w:val="002630BA"/>
    <w:rsid w:val="002643B0"/>
    <w:rsid w:val="002643E6"/>
    <w:rsid w:val="0026582C"/>
    <w:rsid w:val="00266EC8"/>
    <w:rsid w:val="00270932"/>
    <w:rsid w:val="00272625"/>
    <w:rsid w:val="00273620"/>
    <w:rsid w:val="00273C91"/>
    <w:rsid w:val="0027442A"/>
    <w:rsid w:val="0027780F"/>
    <w:rsid w:val="00282279"/>
    <w:rsid w:val="00283126"/>
    <w:rsid w:val="00283446"/>
    <w:rsid w:val="0028754A"/>
    <w:rsid w:val="00287BC8"/>
    <w:rsid w:val="00290EBD"/>
    <w:rsid w:val="00292DAF"/>
    <w:rsid w:val="00293222"/>
    <w:rsid w:val="00296003"/>
    <w:rsid w:val="00296C23"/>
    <w:rsid w:val="00297B28"/>
    <w:rsid w:val="00297E12"/>
    <w:rsid w:val="002A732C"/>
    <w:rsid w:val="002B1CA5"/>
    <w:rsid w:val="002B3B6A"/>
    <w:rsid w:val="002B69CD"/>
    <w:rsid w:val="002B734F"/>
    <w:rsid w:val="002B7C4F"/>
    <w:rsid w:val="002C06DB"/>
    <w:rsid w:val="002C146C"/>
    <w:rsid w:val="002C23BA"/>
    <w:rsid w:val="002C2B8F"/>
    <w:rsid w:val="002C379E"/>
    <w:rsid w:val="002C6195"/>
    <w:rsid w:val="002D345C"/>
    <w:rsid w:val="002D4139"/>
    <w:rsid w:val="002E501C"/>
    <w:rsid w:val="002E699F"/>
    <w:rsid w:val="002E6B3F"/>
    <w:rsid w:val="002E752B"/>
    <w:rsid w:val="002F3DA9"/>
    <w:rsid w:val="002F4BAB"/>
    <w:rsid w:val="00302907"/>
    <w:rsid w:val="00303CB6"/>
    <w:rsid w:val="003061F0"/>
    <w:rsid w:val="0030792D"/>
    <w:rsid w:val="003105F5"/>
    <w:rsid w:val="00313BD8"/>
    <w:rsid w:val="00314B28"/>
    <w:rsid w:val="003156A4"/>
    <w:rsid w:val="00316016"/>
    <w:rsid w:val="0032175E"/>
    <w:rsid w:val="0032328B"/>
    <w:rsid w:val="00326582"/>
    <w:rsid w:val="00326753"/>
    <w:rsid w:val="00330742"/>
    <w:rsid w:val="00332078"/>
    <w:rsid w:val="00332BDC"/>
    <w:rsid w:val="00334BDF"/>
    <w:rsid w:val="00334C48"/>
    <w:rsid w:val="00336D13"/>
    <w:rsid w:val="0034007E"/>
    <w:rsid w:val="003402B8"/>
    <w:rsid w:val="00350248"/>
    <w:rsid w:val="003539B6"/>
    <w:rsid w:val="00364B2F"/>
    <w:rsid w:val="003652C8"/>
    <w:rsid w:val="00367A46"/>
    <w:rsid w:val="00370140"/>
    <w:rsid w:val="003713AE"/>
    <w:rsid w:val="003728FD"/>
    <w:rsid w:val="0037461E"/>
    <w:rsid w:val="00376014"/>
    <w:rsid w:val="0038028F"/>
    <w:rsid w:val="003824CB"/>
    <w:rsid w:val="00382F16"/>
    <w:rsid w:val="00383B0E"/>
    <w:rsid w:val="00386164"/>
    <w:rsid w:val="00394438"/>
    <w:rsid w:val="00394A5F"/>
    <w:rsid w:val="003976A0"/>
    <w:rsid w:val="003A0D3B"/>
    <w:rsid w:val="003A1AED"/>
    <w:rsid w:val="003A1E4E"/>
    <w:rsid w:val="003A317A"/>
    <w:rsid w:val="003A4FED"/>
    <w:rsid w:val="003B163D"/>
    <w:rsid w:val="003B64F1"/>
    <w:rsid w:val="003C0F8C"/>
    <w:rsid w:val="003C138B"/>
    <w:rsid w:val="003C3D73"/>
    <w:rsid w:val="003C44A7"/>
    <w:rsid w:val="003D12FC"/>
    <w:rsid w:val="003D24D2"/>
    <w:rsid w:val="003D5EFD"/>
    <w:rsid w:val="003D6336"/>
    <w:rsid w:val="003E08CF"/>
    <w:rsid w:val="003E421A"/>
    <w:rsid w:val="003E42B7"/>
    <w:rsid w:val="003E4415"/>
    <w:rsid w:val="003E6CE7"/>
    <w:rsid w:val="003F0068"/>
    <w:rsid w:val="003F07C0"/>
    <w:rsid w:val="003F2195"/>
    <w:rsid w:val="003F341F"/>
    <w:rsid w:val="003F79AA"/>
    <w:rsid w:val="003F7EF9"/>
    <w:rsid w:val="004019D6"/>
    <w:rsid w:val="0040256A"/>
    <w:rsid w:val="004112FF"/>
    <w:rsid w:val="00411D11"/>
    <w:rsid w:val="00420102"/>
    <w:rsid w:val="00422C21"/>
    <w:rsid w:val="00425527"/>
    <w:rsid w:val="004255F3"/>
    <w:rsid w:val="0042579B"/>
    <w:rsid w:val="004265CC"/>
    <w:rsid w:val="00426FF3"/>
    <w:rsid w:val="00431145"/>
    <w:rsid w:val="00440D20"/>
    <w:rsid w:val="00441E83"/>
    <w:rsid w:val="00442C99"/>
    <w:rsid w:val="004438AD"/>
    <w:rsid w:val="0044408C"/>
    <w:rsid w:val="00444945"/>
    <w:rsid w:val="00444A45"/>
    <w:rsid w:val="00450AE9"/>
    <w:rsid w:val="00451C8E"/>
    <w:rsid w:val="00461E02"/>
    <w:rsid w:val="0046329D"/>
    <w:rsid w:val="00463BEA"/>
    <w:rsid w:val="00464BA6"/>
    <w:rsid w:val="00466C97"/>
    <w:rsid w:val="00471C56"/>
    <w:rsid w:val="00474B3D"/>
    <w:rsid w:val="00474CAD"/>
    <w:rsid w:val="004764CD"/>
    <w:rsid w:val="00480D4E"/>
    <w:rsid w:val="004859E1"/>
    <w:rsid w:val="0048678D"/>
    <w:rsid w:val="0048746F"/>
    <w:rsid w:val="00487A86"/>
    <w:rsid w:val="004923CF"/>
    <w:rsid w:val="004945E8"/>
    <w:rsid w:val="00494FED"/>
    <w:rsid w:val="004A12B1"/>
    <w:rsid w:val="004A383D"/>
    <w:rsid w:val="004B1F0B"/>
    <w:rsid w:val="004B39D4"/>
    <w:rsid w:val="004B547D"/>
    <w:rsid w:val="004C09CB"/>
    <w:rsid w:val="004C4A09"/>
    <w:rsid w:val="004C4E7F"/>
    <w:rsid w:val="004C5080"/>
    <w:rsid w:val="004C5B06"/>
    <w:rsid w:val="004D0292"/>
    <w:rsid w:val="004D06AA"/>
    <w:rsid w:val="004D7FEF"/>
    <w:rsid w:val="004E08B5"/>
    <w:rsid w:val="004E31AD"/>
    <w:rsid w:val="004F1B2E"/>
    <w:rsid w:val="004F36B4"/>
    <w:rsid w:val="004F4AC9"/>
    <w:rsid w:val="004F62C0"/>
    <w:rsid w:val="004F777E"/>
    <w:rsid w:val="00506EAA"/>
    <w:rsid w:val="00512542"/>
    <w:rsid w:val="00515335"/>
    <w:rsid w:val="00515EA3"/>
    <w:rsid w:val="00516B47"/>
    <w:rsid w:val="00517872"/>
    <w:rsid w:val="00517E18"/>
    <w:rsid w:val="005207E3"/>
    <w:rsid w:val="005218DC"/>
    <w:rsid w:val="00534D20"/>
    <w:rsid w:val="0053703D"/>
    <w:rsid w:val="00537A50"/>
    <w:rsid w:val="00541305"/>
    <w:rsid w:val="00546D8A"/>
    <w:rsid w:val="00554081"/>
    <w:rsid w:val="0055436D"/>
    <w:rsid w:val="00555CD2"/>
    <w:rsid w:val="0056591B"/>
    <w:rsid w:val="00583799"/>
    <w:rsid w:val="005838D6"/>
    <w:rsid w:val="005868BD"/>
    <w:rsid w:val="00592AD7"/>
    <w:rsid w:val="005951B4"/>
    <w:rsid w:val="00596374"/>
    <w:rsid w:val="00597294"/>
    <w:rsid w:val="005A4996"/>
    <w:rsid w:val="005A7718"/>
    <w:rsid w:val="005B1CD1"/>
    <w:rsid w:val="005B498D"/>
    <w:rsid w:val="005C0A24"/>
    <w:rsid w:val="005C213A"/>
    <w:rsid w:val="005C27D6"/>
    <w:rsid w:val="005C30E6"/>
    <w:rsid w:val="005C4D6D"/>
    <w:rsid w:val="005C5891"/>
    <w:rsid w:val="005C5FC2"/>
    <w:rsid w:val="005D2C69"/>
    <w:rsid w:val="005D6322"/>
    <w:rsid w:val="005D683B"/>
    <w:rsid w:val="005E435F"/>
    <w:rsid w:val="005E4EAB"/>
    <w:rsid w:val="005F24AD"/>
    <w:rsid w:val="005F4BF6"/>
    <w:rsid w:val="00601641"/>
    <w:rsid w:val="006042E8"/>
    <w:rsid w:val="0060524D"/>
    <w:rsid w:val="00607691"/>
    <w:rsid w:val="006123A1"/>
    <w:rsid w:val="00621302"/>
    <w:rsid w:val="006307D4"/>
    <w:rsid w:val="00631B25"/>
    <w:rsid w:val="00634DCF"/>
    <w:rsid w:val="00642B8C"/>
    <w:rsid w:val="00644049"/>
    <w:rsid w:val="00647B00"/>
    <w:rsid w:val="00650F74"/>
    <w:rsid w:val="006526C2"/>
    <w:rsid w:val="00657957"/>
    <w:rsid w:val="0066168A"/>
    <w:rsid w:val="00662064"/>
    <w:rsid w:val="00664428"/>
    <w:rsid w:val="00664CB6"/>
    <w:rsid w:val="00666357"/>
    <w:rsid w:val="006710B2"/>
    <w:rsid w:val="00675283"/>
    <w:rsid w:val="0067539F"/>
    <w:rsid w:val="006769A2"/>
    <w:rsid w:val="00676F53"/>
    <w:rsid w:val="00682278"/>
    <w:rsid w:val="00692541"/>
    <w:rsid w:val="00694792"/>
    <w:rsid w:val="00694FC0"/>
    <w:rsid w:val="00695250"/>
    <w:rsid w:val="00697D9A"/>
    <w:rsid w:val="006A04A8"/>
    <w:rsid w:val="006A0854"/>
    <w:rsid w:val="006A16DF"/>
    <w:rsid w:val="006A2B75"/>
    <w:rsid w:val="006A51B4"/>
    <w:rsid w:val="006B3A6A"/>
    <w:rsid w:val="006C08C3"/>
    <w:rsid w:val="006C5AFA"/>
    <w:rsid w:val="006C665B"/>
    <w:rsid w:val="006C738A"/>
    <w:rsid w:val="006D24A8"/>
    <w:rsid w:val="006D4DF3"/>
    <w:rsid w:val="006D5722"/>
    <w:rsid w:val="006D6803"/>
    <w:rsid w:val="006D7952"/>
    <w:rsid w:val="006E4A3F"/>
    <w:rsid w:val="006F548F"/>
    <w:rsid w:val="00700757"/>
    <w:rsid w:val="007018C2"/>
    <w:rsid w:val="00707247"/>
    <w:rsid w:val="00717C6B"/>
    <w:rsid w:val="00720524"/>
    <w:rsid w:val="00721557"/>
    <w:rsid w:val="00724AD9"/>
    <w:rsid w:val="00731568"/>
    <w:rsid w:val="00737B2E"/>
    <w:rsid w:val="0074352E"/>
    <w:rsid w:val="0074768A"/>
    <w:rsid w:val="00747EF5"/>
    <w:rsid w:val="0075270B"/>
    <w:rsid w:val="00755027"/>
    <w:rsid w:val="00757F06"/>
    <w:rsid w:val="007608A8"/>
    <w:rsid w:val="007633F5"/>
    <w:rsid w:val="00764345"/>
    <w:rsid w:val="007717DE"/>
    <w:rsid w:val="00774513"/>
    <w:rsid w:val="00775AB7"/>
    <w:rsid w:val="00783810"/>
    <w:rsid w:val="00783A06"/>
    <w:rsid w:val="00785553"/>
    <w:rsid w:val="00790873"/>
    <w:rsid w:val="00793CD4"/>
    <w:rsid w:val="00795BBE"/>
    <w:rsid w:val="00796EA1"/>
    <w:rsid w:val="007A1E67"/>
    <w:rsid w:val="007A1FE5"/>
    <w:rsid w:val="007A3A35"/>
    <w:rsid w:val="007A3DC6"/>
    <w:rsid w:val="007A4F00"/>
    <w:rsid w:val="007A5C28"/>
    <w:rsid w:val="007A6895"/>
    <w:rsid w:val="007B12CF"/>
    <w:rsid w:val="007B6359"/>
    <w:rsid w:val="007C0850"/>
    <w:rsid w:val="007C0B32"/>
    <w:rsid w:val="007C0DA7"/>
    <w:rsid w:val="007C1E76"/>
    <w:rsid w:val="007C6DF6"/>
    <w:rsid w:val="007C76A1"/>
    <w:rsid w:val="007D03FF"/>
    <w:rsid w:val="007D4075"/>
    <w:rsid w:val="007D58FC"/>
    <w:rsid w:val="007D5ACF"/>
    <w:rsid w:val="007D661B"/>
    <w:rsid w:val="007D6879"/>
    <w:rsid w:val="007D7C4A"/>
    <w:rsid w:val="007E0503"/>
    <w:rsid w:val="007E0FB5"/>
    <w:rsid w:val="007E36F8"/>
    <w:rsid w:val="007E4200"/>
    <w:rsid w:val="007E79F4"/>
    <w:rsid w:val="007F1610"/>
    <w:rsid w:val="007F161D"/>
    <w:rsid w:val="007F2291"/>
    <w:rsid w:val="007F513C"/>
    <w:rsid w:val="007F6CD8"/>
    <w:rsid w:val="00802341"/>
    <w:rsid w:val="008044AC"/>
    <w:rsid w:val="00805F0D"/>
    <w:rsid w:val="008060CA"/>
    <w:rsid w:val="00807936"/>
    <w:rsid w:val="00814433"/>
    <w:rsid w:val="00815BC6"/>
    <w:rsid w:val="00816341"/>
    <w:rsid w:val="00817E98"/>
    <w:rsid w:val="008235A1"/>
    <w:rsid w:val="00823C24"/>
    <w:rsid w:val="00824279"/>
    <w:rsid w:val="00830D54"/>
    <w:rsid w:val="00836021"/>
    <w:rsid w:val="008430A1"/>
    <w:rsid w:val="00846456"/>
    <w:rsid w:val="00852539"/>
    <w:rsid w:val="0085352A"/>
    <w:rsid w:val="00853874"/>
    <w:rsid w:val="00856EF6"/>
    <w:rsid w:val="0085746E"/>
    <w:rsid w:val="00860AE0"/>
    <w:rsid w:val="00860EEC"/>
    <w:rsid w:val="0086274A"/>
    <w:rsid w:val="00863ED3"/>
    <w:rsid w:val="00866B9D"/>
    <w:rsid w:val="00867B7F"/>
    <w:rsid w:val="008725E4"/>
    <w:rsid w:val="00877801"/>
    <w:rsid w:val="00881745"/>
    <w:rsid w:val="00890415"/>
    <w:rsid w:val="008928BF"/>
    <w:rsid w:val="008947CB"/>
    <w:rsid w:val="0089551E"/>
    <w:rsid w:val="00895AB1"/>
    <w:rsid w:val="008A0308"/>
    <w:rsid w:val="008A2482"/>
    <w:rsid w:val="008A3137"/>
    <w:rsid w:val="008A5758"/>
    <w:rsid w:val="008A67EA"/>
    <w:rsid w:val="008A6DFD"/>
    <w:rsid w:val="008A736B"/>
    <w:rsid w:val="008A7E81"/>
    <w:rsid w:val="008B312C"/>
    <w:rsid w:val="008C0B4F"/>
    <w:rsid w:val="008C32A0"/>
    <w:rsid w:val="008C5035"/>
    <w:rsid w:val="008D3263"/>
    <w:rsid w:val="008D3FB2"/>
    <w:rsid w:val="008D4C44"/>
    <w:rsid w:val="008D6265"/>
    <w:rsid w:val="008E12CD"/>
    <w:rsid w:val="008E2F47"/>
    <w:rsid w:val="008F2054"/>
    <w:rsid w:val="008F54E3"/>
    <w:rsid w:val="008F7367"/>
    <w:rsid w:val="008F7E5B"/>
    <w:rsid w:val="00900A69"/>
    <w:rsid w:val="009018D1"/>
    <w:rsid w:val="00904282"/>
    <w:rsid w:val="0090499D"/>
    <w:rsid w:val="00905B19"/>
    <w:rsid w:val="009068DB"/>
    <w:rsid w:val="00910504"/>
    <w:rsid w:val="00910FF4"/>
    <w:rsid w:val="00913B62"/>
    <w:rsid w:val="009159AC"/>
    <w:rsid w:val="009200D8"/>
    <w:rsid w:val="009217E7"/>
    <w:rsid w:val="0092252E"/>
    <w:rsid w:val="00923ECD"/>
    <w:rsid w:val="009256FA"/>
    <w:rsid w:val="009328EC"/>
    <w:rsid w:val="00934442"/>
    <w:rsid w:val="009352D0"/>
    <w:rsid w:val="009404B6"/>
    <w:rsid w:val="009426E5"/>
    <w:rsid w:val="00943019"/>
    <w:rsid w:val="00945B20"/>
    <w:rsid w:val="00950223"/>
    <w:rsid w:val="0095091A"/>
    <w:rsid w:val="0095091F"/>
    <w:rsid w:val="00951494"/>
    <w:rsid w:val="00952D43"/>
    <w:rsid w:val="00954720"/>
    <w:rsid w:val="00955EA3"/>
    <w:rsid w:val="0096139C"/>
    <w:rsid w:val="009614D4"/>
    <w:rsid w:val="00961660"/>
    <w:rsid w:val="00963CFF"/>
    <w:rsid w:val="00966142"/>
    <w:rsid w:val="00967077"/>
    <w:rsid w:val="0098049E"/>
    <w:rsid w:val="009806A9"/>
    <w:rsid w:val="009806C2"/>
    <w:rsid w:val="0098324D"/>
    <w:rsid w:val="00987D40"/>
    <w:rsid w:val="00991902"/>
    <w:rsid w:val="009920E9"/>
    <w:rsid w:val="00993D46"/>
    <w:rsid w:val="009940A0"/>
    <w:rsid w:val="009A00A0"/>
    <w:rsid w:val="009A0D92"/>
    <w:rsid w:val="009A1614"/>
    <w:rsid w:val="009A5230"/>
    <w:rsid w:val="009B3001"/>
    <w:rsid w:val="009C0FE4"/>
    <w:rsid w:val="009C6798"/>
    <w:rsid w:val="009D0F10"/>
    <w:rsid w:val="009D229D"/>
    <w:rsid w:val="009F0C3D"/>
    <w:rsid w:val="009F1B27"/>
    <w:rsid w:val="009F1DB5"/>
    <w:rsid w:val="009F1F12"/>
    <w:rsid w:val="009F35BD"/>
    <w:rsid w:val="00A0056C"/>
    <w:rsid w:val="00A007B8"/>
    <w:rsid w:val="00A01214"/>
    <w:rsid w:val="00A047B6"/>
    <w:rsid w:val="00A070AF"/>
    <w:rsid w:val="00A109F1"/>
    <w:rsid w:val="00A11611"/>
    <w:rsid w:val="00A1671D"/>
    <w:rsid w:val="00A16BAB"/>
    <w:rsid w:val="00A17D02"/>
    <w:rsid w:val="00A20237"/>
    <w:rsid w:val="00A21600"/>
    <w:rsid w:val="00A22E40"/>
    <w:rsid w:val="00A25DC5"/>
    <w:rsid w:val="00A26CEA"/>
    <w:rsid w:val="00A27392"/>
    <w:rsid w:val="00A27954"/>
    <w:rsid w:val="00A27C3B"/>
    <w:rsid w:val="00A3187E"/>
    <w:rsid w:val="00A31EF3"/>
    <w:rsid w:val="00A34F9F"/>
    <w:rsid w:val="00A419FA"/>
    <w:rsid w:val="00A42386"/>
    <w:rsid w:val="00A43A40"/>
    <w:rsid w:val="00A4567B"/>
    <w:rsid w:val="00A459F2"/>
    <w:rsid w:val="00A52307"/>
    <w:rsid w:val="00A5779F"/>
    <w:rsid w:val="00A57E96"/>
    <w:rsid w:val="00A63153"/>
    <w:rsid w:val="00A63A36"/>
    <w:rsid w:val="00A64EAC"/>
    <w:rsid w:val="00A65C59"/>
    <w:rsid w:val="00A6606A"/>
    <w:rsid w:val="00A7312A"/>
    <w:rsid w:val="00A7492D"/>
    <w:rsid w:val="00A750D2"/>
    <w:rsid w:val="00A76260"/>
    <w:rsid w:val="00A763FC"/>
    <w:rsid w:val="00A769E2"/>
    <w:rsid w:val="00A77874"/>
    <w:rsid w:val="00A77A57"/>
    <w:rsid w:val="00A77FBC"/>
    <w:rsid w:val="00A8009B"/>
    <w:rsid w:val="00A831B5"/>
    <w:rsid w:val="00A8429C"/>
    <w:rsid w:val="00A85963"/>
    <w:rsid w:val="00A95CE0"/>
    <w:rsid w:val="00A96790"/>
    <w:rsid w:val="00AA163C"/>
    <w:rsid w:val="00AA22E3"/>
    <w:rsid w:val="00AA3BAD"/>
    <w:rsid w:val="00AA4D2A"/>
    <w:rsid w:val="00AA5DB7"/>
    <w:rsid w:val="00AB393F"/>
    <w:rsid w:val="00AB3A90"/>
    <w:rsid w:val="00AB4591"/>
    <w:rsid w:val="00AB4D00"/>
    <w:rsid w:val="00AC651F"/>
    <w:rsid w:val="00AC66C7"/>
    <w:rsid w:val="00AD786D"/>
    <w:rsid w:val="00AE120B"/>
    <w:rsid w:val="00AE1450"/>
    <w:rsid w:val="00AE1DD3"/>
    <w:rsid w:val="00AE4526"/>
    <w:rsid w:val="00AE6C19"/>
    <w:rsid w:val="00AF1AFD"/>
    <w:rsid w:val="00AF6870"/>
    <w:rsid w:val="00B02874"/>
    <w:rsid w:val="00B03ED7"/>
    <w:rsid w:val="00B05695"/>
    <w:rsid w:val="00B06464"/>
    <w:rsid w:val="00B06A52"/>
    <w:rsid w:val="00B06BBE"/>
    <w:rsid w:val="00B13C36"/>
    <w:rsid w:val="00B15417"/>
    <w:rsid w:val="00B15BCB"/>
    <w:rsid w:val="00B17F5F"/>
    <w:rsid w:val="00B21BEB"/>
    <w:rsid w:val="00B21E95"/>
    <w:rsid w:val="00B23F2D"/>
    <w:rsid w:val="00B2426A"/>
    <w:rsid w:val="00B256CE"/>
    <w:rsid w:val="00B338A1"/>
    <w:rsid w:val="00B36427"/>
    <w:rsid w:val="00B37F66"/>
    <w:rsid w:val="00B40185"/>
    <w:rsid w:val="00B43454"/>
    <w:rsid w:val="00B45604"/>
    <w:rsid w:val="00B46994"/>
    <w:rsid w:val="00B46C3A"/>
    <w:rsid w:val="00B4798D"/>
    <w:rsid w:val="00B51BE0"/>
    <w:rsid w:val="00B54649"/>
    <w:rsid w:val="00B57490"/>
    <w:rsid w:val="00B65354"/>
    <w:rsid w:val="00B678D8"/>
    <w:rsid w:val="00B7297D"/>
    <w:rsid w:val="00B72A83"/>
    <w:rsid w:val="00B770A1"/>
    <w:rsid w:val="00B8030E"/>
    <w:rsid w:val="00B803F6"/>
    <w:rsid w:val="00B80A51"/>
    <w:rsid w:val="00B810C4"/>
    <w:rsid w:val="00B813CE"/>
    <w:rsid w:val="00B81498"/>
    <w:rsid w:val="00B827C4"/>
    <w:rsid w:val="00B83636"/>
    <w:rsid w:val="00B86405"/>
    <w:rsid w:val="00B86EAC"/>
    <w:rsid w:val="00B86F3B"/>
    <w:rsid w:val="00B91130"/>
    <w:rsid w:val="00B925AB"/>
    <w:rsid w:val="00B93CB0"/>
    <w:rsid w:val="00BA39F0"/>
    <w:rsid w:val="00BA7004"/>
    <w:rsid w:val="00BB5AE5"/>
    <w:rsid w:val="00BB6FF5"/>
    <w:rsid w:val="00BB7AEF"/>
    <w:rsid w:val="00BC2687"/>
    <w:rsid w:val="00BC675D"/>
    <w:rsid w:val="00BC68D4"/>
    <w:rsid w:val="00BD23ED"/>
    <w:rsid w:val="00BD5FCC"/>
    <w:rsid w:val="00BE060C"/>
    <w:rsid w:val="00BE3522"/>
    <w:rsid w:val="00BE5DBD"/>
    <w:rsid w:val="00BE70C6"/>
    <w:rsid w:val="00C03719"/>
    <w:rsid w:val="00C07F17"/>
    <w:rsid w:val="00C12FE5"/>
    <w:rsid w:val="00C1762F"/>
    <w:rsid w:val="00C17CF4"/>
    <w:rsid w:val="00C23C31"/>
    <w:rsid w:val="00C23DED"/>
    <w:rsid w:val="00C24F8C"/>
    <w:rsid w:val="00C26F56"/>
    <w:rsid w:val="00C30FCF"/>
    <w:rsid w:val="00C31AFA"/>
    <w:rsid w:val="00C378C4"/>
    <w:rsid w:val="00C47AB1"/>
    <w:rsid w:val="00C501A3"/>
    <w:rsid w:val="00C511B8"/>
    <w:rsid w:val="00C51EA9"/>
    <w:rsid w:val="00C52DE0"/>
    <w:rsid w:val="00C532DA"/>
    <w:rsid w:val="00C543AA"/>
    <w:rsid w:val="00C562E6"/>
    <w:rsid w:val="00C61D2B"/>
    <w:rsid w:val="00C62936"/>
    <w:rsid w:val="00C64DC6"/>
    <w:rsid w:val="00C665DE"/>
    <w:rsid w:val="00C67825"/>
    <w:rsid w:val="00C710B3"/>
    <w:rsid w:val="00C747FE"/>
    <w:rsid w:val="00C76325"/>
    <w:rsid w:val="00C824A8"/>
    <w:rsid w:val="00C87C6D"/>
    <w:rsid w:val="00C972D4"/>
    <w:rsid w:val="00CA04AC"/>
    <w:rsid w:val="00CA04B8"/>
    <w:rsid w:val="00CA0CB6"/>
    <w:rsid w:val="00CA35C5"/>
    <w:rsid w:val="00CA5255"/>
    <w:rsid w:val="00CA67DF"/>
    <w:rsid w:val="00CA7C1E"/>
    <w:rsid w:val="00CB1204"/>
    <w:rsid w:val="00CB22D7"/>
    <w:rsid w:val="00CB6872"/>
    <w:rsid w:val="00CB716B"/>
    <w:rsid w:val="00CB7A89"/>
    <w:rsid w:val="00CC1286"/>
    <w:rsid w:val="00CC23C2"/>
    <w:rsid w:val="00CC4703"/>
    <w:rsid w:val="00CC48CC"/>
    <w:rsid w:val="00CC5B98"/>
    <w:rsid w:val="00CC6C3A"/>
    <w:rsid w:val="00CD2154"/>
    <w:rsid w:val="00CD2FD3"/>
    <w:rsid w:val="00CE032E"/>
    <w:rsid w:val="00CE1125"/>
    <w:rsid w:val="00CE18A8"/>
    <w:rsid w:val="00CE1FD2"/>
    <w:rsid w:val="00CE306C"/>
    <w:rsid w:val="00CE3EEB"/>
    <w:rsid w:val="00CE72A9"/>
    <w:rsid w:val="00CE7961"/>
    <w:rsid w:val="00CE7B23"/>
    <w:rsid w:val="00CF052A"/>
    <w:rsid w:val="00CF2014"/>
    <w:rsid w:val="00CF34A6"/>
    <w:rsid w:val="00CF3E57"/>
    <w:rsid w:val="00D04008"/>
    <w:rsid w:val="00D052BD"/>
    <w:rsid w:val="00D10459"/>
    <w:rsid w:val="00D12DF9"/>
    <w:rsid w:val="00D134F7"/>
    <w:rsid w:val="00D211B5"/>
    <w:rsid w:val="00D21C80"/>
    <w:rsid w:val="00D21CE5"/>
    <w:rsid w:val="00D24C74"/>
    <w:rsid w:val="00D26ECE"/>
    <w:rsid w:val="00D332FB"/>
    <w:rsid w:val="00D347C7"/>
    <w:rsid w:val="00D34F06"/>
    <w:rsid w:val="00D3665C"/>
    <w:rsid w:val="00D41A49"/>
    <w:rsid w:val="00D46E60"/>
    <w:rsid w:val="00D479FE"/>
    <w:rsid w:val="00D51D99"/>
    <w:rsid w:val="00D53509"/>
    <w:rsid w:val="00D57C6B"/>
    <w:rsid w:val="00D637C9"/>
    <w:rsid w:val="00D700F9"/>
    <w:rsid w:val="00D71373"/>
    <w:rsid w:val="00D71B22"/>
    <w:rsid w:val="00D7549D"/>
    <w:rsid w:val="00D80576"/>
    <w:rsid w:val="00D81ED8"/>
    <w:rsid w:val="00D84203"/>
    <w:rsid w:val="00D9505D"/>
    <w:rsid w:val="00D9760D"/>
    <w:rsid w:val="00DA08A6"/>
    <w:rsid w:val="00DA225A"/>
    <w:rsid w:val="00DA3859"/>
    <w:rsid w:val="00DA77BA"/>
    <w:rsid w:val="00DB1F9F"/>
    <w:rsid w:val="00DB3824"/>
    <w:rsid w:val="00DB686B"/>
    <w:rsid w:val="00DB79E6"/>
    <w:rsid w:val="00DC28E8"/>
    <w:rsid w:val="00DC37F1"/>
    <w:rsid w:val="00DC6FB0"/>
    <w:rsid w:val="00DD4076"/>
    <w:rsid w:val="00DD4C5F"/>
    <w:rsid w:val="00DD52AB"/>
    <w:rsid w:val="00DE6095"/>
    <w:rsid w:val="00DF19D8"/>
    <w:rsid w:val="00DF380E"/>
    <w:rsid w:val="00DF385F"/>
    <w:rsid w:val="00DF3CA4"/>
    <w:rsid w:val="00DF4813"/>
    <w:rsid w:val="00DF48E2"/>
    <w:rsid w:val="00DF7B26"/>
    <w:rsid w:val="00DF7ECC"/>
    <w:rsid w:val="00E033CC"/>
    <w:rsid w:val="00E0504A"/>
    <w:rsid w:val="00E10F46"/>
    <w:rsid w:val="00E13E8C"/>
    <w:rsid w:val="00E22759"/>
    <w:rsid w:val="00E22FFA"/>
    <w:rsid w:val="00E30FCB"/>
    <w:rsid w:val="00E31F5E"/>
    <w:rsid w:val="00E44069"/>
    <w:rsid w:val="00E442D5"/>
    <w:rsid w:val="00E47C80"/>
    <w:rsid w:val="00E47C90"/>
    <w:rsid w:val="00E50539"/>
    <w:rsid w:val="00E52395"/>
    <w:rsid w:val="00E53204"/>
    <w:rsid w:val="00E53480"/>
    <w:rsid w:val="00E53771"/>
    <w:rsid w:val="00E5498C"/>
    <w:rsid w:val="00E5543B"/>
    <w:rsid w:val="00E5610C"/>
    <w:rsid w:val="00E56168"/>
    <w:rsid w:val="00E57C4B"/>
    <w:rsid w:val="00E57CE6"/>
    <w:rsid w:val="00E63465"/>
    <w:rsid w:val="00E65A89"/>
    <w:rsid w:val="00E66A84"/>
    <w:rsid w:val="00E67153"/>
    <w:rsid w:val="00E67658"/>
    <w:rsid w:val="00E67D9D"/>
    <w:rsid w:val="00E75639"/>
    <w:rsid w:val="00E8065A"/>
    <w:rsid w:val="00E81E69"/>
    <w:rsid w:val="00E83073"/>
    <w:rsid w:val="00E838B7"/>
    <w:rsid w:val="00E84992"/>
    <w:rsid w:val="00E871A9"/>
    <w:rsid w:val="00E90275"/>
    <w:rsid w:val="00E91118"/>
    <w:rsid w:val="00E935A0"/>
    <w:rsid w:val="00E936BB"/>
    <w:rsid w:val="00E94ACA"/>
    <w:rsid w:val="00E957A5"/>
    <w:rsid w:val="00E97E45"/>
    <w:rsid w:val="00EA0A15"/>
    <w:rsid w:val="00EA3895"/>
    <w:rsid w:val="00EB0257"/>
    <w:rsid w:val="00EB02A2"/>
    <w:rsid w:val="00EB1DBF"/>
    <w:rsid w:val="00EB3328"/>
    <w:rsid w:val="00EB5C0C"/>
    <w:rsid w:val="00EB5DA5"/>
    <w:rsid w:val="00EB6557"/>
    <w:rsid w:val="00EC038A"/>
    <w:rsid w:val="00EC0624"/>
    <w:rsid w:val="00EC1C94"/>
    <w:rsid w:val="00ED0471"/>
    <w:rsid w:val="00ED2295"/>
    <w:rsid w:val="00ED381B"/>
    <w:rsid w:val="00ED4F1C"/>
    <w:rsid w:val="00ED4F52"/>
    <w:rsid w:val="00ED6997"/>
    <w:rsid w:val="00ED76BD"/>
    <w:rsid w:val="00EE77AD"/>
    <w:rsid w:val="00EF047D"/>
    <w:rsid w:val="00EF12A5"/>
    <w:rsid w:val="00EF65DA"/>
    <w:rsid w:val="00F00031"/>
    <w:rsid w:val="00F0061B"/>
    <w:rsid w:val="00F01B35"/>
    <w:rsid w:val="00F11189"/>
    <w:rsid w:val="00F123B2"/>
    <w:rsid w:val="00F12C16"/>
    <w:rsid w:val="00F16746"/>
    <w:rsid w:val="00F21054"/>
    <w:rsid w:val="00F212E4"/>
    <w:rsid w:val="00F24048"/>
    <w:rsid w:val="00F27F06"/>
    <w:rsid w:val="00F316F3"/>
    <w:rsid w:val="00F326C8"/>
    <w:rsid w:val="00F34070"/>
    <w:rsid w:val="00F37815"/>
    <w:rsid w:val="00F407BF"/>
    <w:rsid w:val="00F46113"/>
    <w:rsid w:val="00F546D7"/>
    <w:rsid w:val="00F56687"/>
    <w:rsid w:val="00F56EEA"/>
    <w:rsid w:val="00F57BB7"/>
    <w:rsid w:val="00F60C6E"/>
    <w:rsid w:val="00F61F85"/>
    <w:rsid w:val="00F63CC1"/>
    <w:rsid w:val="00F641A8"/>
    <w:rsid w:val="00F652F5"/>
    <w:rsid w:val="00F72F32"/>
    <w:rsid w:val="00F73795"/>
    <w:rsid w:val="00F74E56"/>
    <w:rsid w:val="00F76A8F"/>
    <w:rsid w:val="00F76B28"/>
    <w:rsid w:val="00F77555"/>
    <w:rsid w:val="00F831A3"/>
    <w:rsid w:val="00F83CEC"/>
    <w:rsid w:val="00F843C4"/>
    <w:rsid w:val="00F86E37"/>
    <w:rsid w:val="00F91494"/>
    <w:rsid w:val="00F94B27"/>
    <w:rsid w:val="00F977B2"/>
    <w:rsid w:val="00F97C03"/>
    <w:rsid w:val="00F97E66"/>
    <w:rsid w:val="00FA6521"/>
    <w:rsid w:val="00FB18A1"/>
    <w:rsid w:val="00FB2791"/>
    <w:rsid w:val="00FB4A21"/>
    <w:rsid w:val="00FC078C"/>
    <w:rsid w:val="00FC0FBF"/>
    <w:rsid w:val="00FD072B"/>
    <w:rsid w:val="00FD0A73"/>
    <w:rsid w:val="00FD0DA8"/>
    <w:rsid w:val="00FD1C2D"/>
    <w:rsid w:val="00FD2BC5"/>
    <w:rsid w:val="00FD4F2D"/>
    <w:rsid w:val="00FD566B"/>
    <w:rsid w:val="00FD639A"/>
    <w:rsid w:val="00FD74F9"/>
    <w:rsid w:val="00FE09B3"/>
    <w:rsid w:val="00FE1684"/>
    <w:rsid w:val="00FE1FE2"/>
    <w:rsid w:val="00FE5FAE"/>
    <w:rsid w:val="00FF13DB"/>
    <w:rsid w:val="00FF5FAA"/>
    <w:rsid w:val="00FF6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B8861"/>
  <w15:chartTrackingRefBased/>
  <w15:docId w15:val="{E8D869A3-4EAD-7645-AEE3-20451486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6F8"/>
    <w:rPr>
      <w:rFonts w:ascii="Times New Roman" w:eastAsia="Times New Roman" w:hAnsi="Times New Roman"/>
      <w:sz w:val="24"/>
      <w:szCs w:val="24"/>
      <w:lang w:val="es-ES_tradnl"/>
    </w:rPr>
  </w:style>
  <w:style w:type="paragraph" w:styleId="Ttulo1">
    <w:name w:val="heading 1"/>
    <w:aliases w:val="Document Header1"/>
    <w:basedOn w:val="Normal"/>
    <w:next w:val="Normal"/>
    <w:link w:val="Ttulo1Car"/>
    <w:qFormat/>
    <w:rsid w:val="004D0292"/>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qFormat/>
    <w:rsid w:val="004D0292"/>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rsid w:val="004D0292"/>
    <w:pPr>
      <w:ind w:left="360" w:hanging="360"/>
      <w:outlineLvl w:val="2"/>
    </w:pPr>
    <w:rPr>
      <w:b/>
      <w:bCs/>
    </w:rPr>
  </w:style>
  <w:style w:type="paragraph" w:styleId="Ttulo4">
    <w:name w:val="heading 4"/>
    <w:aliases w:val=" Sub-Clause Sub-paragraph,Sub-Clause Sub-paragraph,ClauseSubSub_No&amp;Name,Subsection,Heading4,Kop 4"/>
    <w:basedOn w:val="Normal"/>
    <w:next w:val="Normal"/>
    <w:link w:val="Ttulo4Car"/>
    <w:qFormat/>
    <w:rsid w:val="004D0292"/>
    <w:pPr>
      <w:keepNext/>
      <w:numPr>
        <w:ilvl w:val="1"/>
        <w:numId w:val="1"/>
      </w:numPr>
      <w:jc w:val="center"/>
      <w:outlineLvl w:val="3"/>
    </w:pPr>
    <w:rPr>
      <w:b/>
      <w:bCs/>
      <w:sz w:val="28"/>
    </w:rPr>
  </w:style>
  <w:style w:type="paragraph" w:styleId="Ttulo5">
    <w:name w:val="heading 5"/>
    <w:basedOn w:val="Normal"/>
    <w:next w:val="Normal"/>
    <w:link w:val="Ttulo5Car"/>
    <w:qFormat/>
    <w:rsid w:val="004D0292"/>
    <w:pPr>
      <w:keepNext/>
      <w:ind w:left="612" w:hanging="612"/>
      <w:jc w:val="center"/>
      <w:outlineLvl w:val="4"/>
    </w:pPr>
    <w:rPr>
      <w:b/>
      <w:bCs/>
      <w:sz w:val="28"/>
    </w:rPr>
  </w:style>
  <w:style w:type="paragraph" w:styleId="Ttulo6">
    <w:name w:val="heading 6"/>
    <w:basedOn w:val="Normal"/>
    <w:next w:val="Normal"/>
    <w:link w:val="Ttulo6Car"/>
    <w:qFormat/>
    <w:rsid w:val="004D0292"/>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rsid w:val="004D0292"/>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rsid w:val="004D0292"/>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rsid w:val="004D0292"/>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1A06F8"/>
    <w:rPr>
      <w:sz w:val="18"/>
      <w:szCs w:val="18"/>
    </w:rPr>
  </w:style>
  <w:style w:type="character" w:customStyle="1" w:styleId="TextodegloboCar">
    <w:name w:val="Texto de globo Car"/>
    <w:link w:val="Textodeglobo"/>
    <w:semiHidden/>
    <w:rsid w:val="00CD2FD3"/>
    <w:rPr>
      <w:rFonts w:ascii="Times New Roman" w:eastAsia="Times New Roman" w:hAnsi="Times New Roman"/>
      <w:sz w:val="18"/>
      <w:szCs w:val="18"/>
      <w:lang w:val="es-ES_tradnl"/>
    </w:rPr>
  </w:style>
  <w:style w:type="character" w:customStyle="1" w:styleId="Ttulo1Car">
    <w:name w:val="Título 1 Car"/>
    <w:aliases w:val="Document Header1 Car"/>
    <w:link w:val="Ttulo1"/>
    <w:rsid w:val="004D0292"/>
    <w:rPr>
      <w:rFonts w:ascii="Times New Roman Bold" w:eastAsia="Times New Roman" w:hAnsi="Times New Roman Bold" w:cs="Times New Roman"/>
      <w:b/>
      <w:spacing w:val="-5"/>
      <w:sz w:val="36"/>
      <w:lang w:val="es-ES_tradnl"/>
    </w:rPr>
  </w:style>
  <w:style w:type="character" w:customStyle="1" w:styleId="Ttulo2Car">
    <w:name w:val="Título 2 Car"/>
    <w:aliases w:val="Title Header2 Car"/>
    <w:link w:val="Ttulo2"/>
    <w:rsid w:val="004D0292"/>
    <w:rPr>
      <w:rFonts w:ascii="Times New Roman Bold" w:eastAsia="Times New Roman" w:hAnsi="Times New Roman Bold" w:cs="Times New Roman"/>
      <w:b/>
      <w:sz w:val="28"/>
      <w:lang w:val="es-ES_tradnl"/>
    </w:rPr>
  </w:style>
  <w:style w:type="character" w:customStyle="1" w:styleId="Ttulo3Car">
    <w:name w:val="Título 3 Car"/>
    <w:aliases w:val="Section Header3 Car"/>
    <w:link w:val="Ttulo3"/>
    <w:rsid w:val="004D0292"/>
    <w:rPr>
      <w:rFonts w:ascii="Times New Roman" w:eastAsia="Times New Roman" w:hAnsi="Times New Roman" w:cs="Times New Roman"/>
      <w:b/>
      <w:bCs/>
      <w:lang w:val="es-ES_tradnl"/>
    </w:rPr>
  </w:style>
  <w:style w:type="character" w:customStyle="1" w:styleId="Ttulo4Car">
    <w:name w:val="Título 4 Car"/>
    <w:aliases w:val=" Sub-Clause Sub-paragraph Car,Sub-Clause Sub-paragraph Car,ClauseSubSub_No&amp;Name Car,Subsection Car,Heading4 Car,Kop 4 Car"/>
    <w:link w:val="Ttulo4"/>
    <w:rsid w:val="004D0292"/>
    <w:rPr>
      <w:rFonts w:ascii="Times New Roman" w:eastAsia="Times New Roman" w:hAnsi="Times New Roman"/>
      <w:b/>
      <w:bCs/>
      <w:sz w:val="28"/>
      <w:szCs w:val="24"/>
      <w:lang w:val="es-ES_tradnl"/>
    </w:rPr>
  </w:style>
  <w:style w:type="character" w:customStyle="1" w:styleId="Ttulo5Car">
    <w:name w:val="Título 5 Car"/>
    <w:link w:val="Ttulo5"/>
    <w:rsid w:val="004D0292"/>
    <w:rPr>
      <w:rFonts w:ascii="Times New Roman" w:eastAsia="Times New Roman" w:hAnsi="Times New Roman" w:cs="Times New Roman"/>
      <w:b/>
      <w:bCs/>
      <w:sz w:val="28"/>
      <w:lang w:val="es-ES_tradnl"/>
    </w:rPr>
  </w:style>
  <w:style w:type="character" w:customStyle="1" w:styleId="Ttulo6Car">
    <w:name w:val="Título 6 Car"/>
    <w:link w:val="Ttulo6"/>
    <w:rsid w:val="004D0292"/>
    <w:rPr>
      <w:rFonts w:ascii="Times New Roman" w:eastAsia="Times New Roman" w:hAnsi="Times New Roman" w:cs="Times New Roman"/>
      <w:b/>
      <w:bCs/>
      <w:lang w:val="es-ES_tradnl"/>
    </w:rPr>
  </w:style>
  <w:style w:type="character" w:customStyle="1" w:styleId="Ttulo7Car">
    <w:name w:val="Título 7 Car"/>
    <w:link w:val="Ttulo7"/>
    <w:rsid w:val="004D0292"/>
    <w:rPr>
      <w:rFonts w:ascii="Times New Roman" w:eastAsia="Times New Roman" w:hAnsi="Times New Roman" w:cs="Times New Roman"/>
      <w:b/>
      <w:bCs/>
      <w:sz w:val="28"/>
      <w:lang w:val="es-ES_tradnl"/>
    </w:rPr>
  </w:style>
  <w:style w:type="character" w:customStyle="1" w:styleId="Ttulo8Car">
    <w:name w:val="Título 8 Car"/>
    <w:link w:val="Ttulo8"/>
    <w:rsid w:val="004D0292"/>
    <w:rPr>
      <w:rFonts w:ascii="CG Times" w:eastAsia="Times New Roman" w:hAnsi="CG Times" w:cs="Times New Roman"/>
      <w:b/>
      <w:i/>
      <w:iCs/>
      <w:spacing w:val="-3"/>
      <w:lang w:val="es-ES_tradnl"/>
    </w:rPr>
  </w:style>
  <w:style w:type="character" w:customStyle="1" w:styleId="Ttulo9Car">
    <w:name w:val="Título 9 Car"/>
    <w:link w:val="Ttulo9"/>
    <w:rsid w:val="004D0292"/>
    <w:rPr>
      <w:rFonts w:ascii="CG Times" w:eastAsia="Times New Roman" w:hAnsi="CG Times" w:cs="Times New Roman"/>
      <w:b/>
      <w:bCs/>
      <w:i/>
      <w:iCs/>
      <w:spacing w:val="-3"/>
      <w:lang w:val="es-ES_tradnl"/>
    </w:rPr>
  </w:style>
  <w:style w:type="paragraph" w:styleId="Textoindependiente">
    <w:name w:val="Body Text"/>
    <w:basedOn w:val="Normal"/>
    <w:link w:val="TextoindependienteCar"/>
    <w:qFormat/>
    <w:rsid w:val="004D0292"/>
    <w:pPr>
      <w:jc w:val="center"/>
    </w:pPr>
    <w:rPr>
      <w:sz w:val="72"/>
    </w:rPr>
  </w:style>
  <w:style w:type="character" w:customStyle="1" w:styleId="TextoindependienteCar">
    <w:name w:val="Texto independiente Car"/>
    <w:link w:val="Textoindependiente"/>
    <w:rsid w:val="004D0292"/>
    <w:rPr>
      <w:rFonts w:ascii="Times New Roman" w:eastAsia="Times New Roman" w:hAnsi="Times New Roman" w:cs="Times New Roman"/>
      <w:sz w:val="72"/>
      <w:lang w:val="es-ES_tradnl"/>
    </w:rPr>
  </w:style>
  <w:style w:type="paragraph" w:customStyle="1" w:styleId="Outline">
    <w:name w:val="Outline"/>
    <w:basedOn w:val="Normal"/>
    <w:rsid w:val="004D0292"/>
    <w:pPr>
      <w:spacing w:before="240"/>
    </w:pPr>
    <w:rPr>
      <w:kern w:val="28"/>
      <w:szCs w:val="20"/>
      <w:lang w:val="en-US"/>
    </w:rPr>
  </w:style>
  <w:style w:type="character" w:styleId="Hipervnculo">
    <w:name w:val="Hyperlink"/>
    <w:uiPriority w:val="99"/>
    <w:rsid w:val="004D0292"/>
    <w:rPr>
      <w:color w:val="0000FF"/>
      <w:u w:val="single"/>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1A06F8"/>
    <w:pPr>
      <w:ind w:left="180" w:hanging="180"/>
    </w:pPr>
    <w:rPr>
      <w:sz w:val="20"/>
      <w:szCs w:val="20"/>
      <w:lang w:eastAsia="x-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link w:val="Textonotapie"/>
    <w:rsid w:val="004D0292"/>
    <w:rPr>
      <w:rFonts w:ascii="Times New Roman" w:eastAsia="Times New Roman" w:hAnsi="Times New Roman"/>
      <w:lang w:val="es-ES_tradnl" w:eastAsia="x-none"/>
    </w:rPr>
  </w:style>
  <w:style w:type="character" w:styleId="Refdenotaalpie">
    <w:name w:val="footnote reference"/>
    <w:rsid w:val="004D0292"/>
    <w:rPr>
      <w:vertAlign w:val="superscript"/>
    </w:rPr>
  </w:style>
  <w:style w:type="character" w:styleId="Hipervnculovisitado">
    <w:name w:val="FollowedHyperlink"/>
    <w:rsid w:val="004D0292"/>
    <w:rPr>
      <w:color w:val="800080"/>
      <w:u w:val="single"/>
    </w:rPr>
  </w:style>
  <w:style w:type="paragraph" w:styleId="Sangradetextonormal">
    <w:name w:val="Body Text Indent"/>
    <w:basedOn w:val="Normal"/>
    <w:link w:val="SangradetextonormalCar"/>
    <w:uiPriority w:val="99"/>
    <w:rsid w:val="004D0292"/>
    <w:pPr>
      <w:suppressAutoHyphens/>
      <w:ind w:left="2160" w:hanging="720"/>
      <w:jc w:val="both"/>
    </w:pPr>
    <w:rPr>
      <w:spacing w:val="-3"/>
    </w:rPr>
  </w:style>
  <w:style w:type="character" w:customStyle="1" w:styleId="SangradetextonormalCar">
    <w:name w:val="Sangría de texto normal Car"/>
    <w:link w:val="Sangradetextonormal"/>
    <w:uiPriority w:val="99"/>
    <w:rsid w:val="004D0292"/>
    <w:rPr>
      <w:rFonts w:ascii="Times New Roman" w:eastAsia="Times New Roman" w:hAnsi="Times New Roman" w:cs="Times New Roman"/>
      <w:spacing w:val="-3"/>
      <w:lang w:val="es-ES_tradnl"/>
    </w:rPr>
  </w:style>
  <w:style w:type="paragraph" w:styleId="Sangra2detindependiente">
    <w:name w:val="Body Text Indent 2"/>
    <w:basedOn w:val="Normal"/>
    <w:link w:val="Sangra2detindependienteCar"/>
    <w:rsid w:val="004D0292"/>
    <w:pPr>
      <w:suppressAutoHyphens/>
      <w:ind w:firstLine="720"/>
    </w:pPr>
    <w:rPr>
      <w:i/>
      <w:iCs/>
      <w:spacing w:val="-3"/>
    </w:rPr>
  </w:style>
  <w:style w:type="character" w:customStyle="1" w:styleId="Sangra2detindependienteCar">
    <w:name w:val="Sangría 2 de t. independiente Car"/>
    <w:link w:val="Sangra2detindependiente"/>
    <w:rsid w:val="004D0292"/>
    <w:rPr>
      <w:rFonts w:ascii="Times New Roman" w:eastAsia="Times New Roman" w:hAnsi="Times New Roman" w:cs="Times New Roman"/>
      <w:i/>
      <w:iCs/>
      <w:spacing w:val="-3"/>
      <w:lang w:val="es-ES_tradnl"/>
    </w:rPr>
  </w:style>
  <w:style w:type="paragraph" w:styleId="TDC2">
    <w:name w:val="toc 2"/>
    <w:basedOn w:val="Normal"/>
    <w:next w:val="Normal"/>
    <w:autoRedefine/>
    <w:uiPriority w:val="39"/>
    <w:qFormat/>
    <w:rsid w:val="004D0292"/>
    <w:pPr>
      <w:spacing w:before="240"/>
    </w:pPr>
    <w:rPr>
      <w:rFonts w:asciiTheme="minorHAnsi" w:hAnsiTheme="minorHAnsi" w:cstheme="minorHAnsi"/>
      <w:b/>
      <w:bCs/>
      <w:sz w:val="20"/>
      <w:szCs w:val="20"/>
    </w:rPr>
  </w:style>
  <w:style w:type="paragraph" w:styleId="Sangra3detindependiente">
    <w:name w:val="Body Text Indent 3"/>
    <w:basedOn w:val="Normal"/>
    <w:link w:val="Sangra3detindependienteCar"/>
    <w:rsid w:val="004D0292"/>
    <w:pPr>
      <w:tabs>
        <w:tab w:val="left" w:pos="432"/>
        <w:tab w:val="left" w:pos="972"/>
      </w:tabs>
      <w:ind w:left="972" w:hanging="972"/>
    </w:pPr>
    <w:rPr>
      <w:spacing w:val="-3"/>
    </w:rPr>
  </w:style>
  <w:style w:type="character" w:customStyle="1" w:styleId="Sangra3detindependienteCar">
    <w:name w:val="Sangría 3 de t. independiente Car"/>
    <w:link w:val="Sangra3detindependiente"/>
    <w:rsid w:val="004D0292"/>
    <w:rPr>
      <w:rFonts w:ascii="Times New Roman" w:eastAsia="Times New Roman" w:hAnsi="Times New Roman" w:cs="Times New Roman"/>
      <w:spacing w:val="-3"/>
      <w:lang w:val="es-ES_tradnl"/>
    </w:rPr>
  </w:style>
  <w:style w:type="paragraph" w:customStyle="1" w:styleId="Normali">
    <w:name w:val="Normal(i)"/>
    <w:basedOn w:val="Normal"/>
    <w:rsid w:val="004D0292"/>
    <w:pPr>
      <w:keepLines/>
      <w:tabs>
        <w:tab w:val="left" w:pos="1843"/>
      </w:tabs>
      <w:spacing w:after="120"/>
      <w:jc w:val="both"/>
    </w:pPr>
    <w:rPr>
      <w:szCs w:val="20"/>
      <w:lang w:val="en-GB" w:eastAsia="en-GB"/>
    </w:rPr>
  </w:style>
  <w:style w:type="paragraph" w:customStyle="1" w:styleId="Sub-ClauseText">
    <w:name w:val="Sub-Clause Text"/>
    <w:basedOn w:val="Normal"/>
    <w:rsid w:val="004D0292"/>
    <w:pPr>
      <w:spacing w:before="120" w:after="120"/>
      <w:jc w:val="both"/>
    </w:pPr>
    <w:rPr>
      <w:spacing w:val="-4"/>
      <w:szCs w:val="20"/>
      <w:lang w:val="en-US"/>
    </w:rPr>
  </w:style>
  <w:style w:type="paragraph" w:styleId="Textodebloque">
    <w:name w:val="Block Text"/>
    <w:basedOn w:val="Normal"/>
    <w:rsid w:val="004D0292"/>
    <w:pPr>
      <w:tabs>
        <w:tab w:val="left" w:pos="612"/>
      </w:tabs>
      <w:suppressAutoHyphens/>
      <w:ind w:left="1152" w:right="-72" w:hanging="540"/>
      <w:jc w:val="both"/>
    </w:pPr>
    <w:rPr>
      <w:lang w:val="es-MX"/>
    </w:rPr>
  </w:style>
  <w:style w:type="paragraph" w:styleId="TDC4">
    <w:name w:val="toc 4"/>
    <w:basedOn w:val="Normal"/>
    <w:next w:val="Normal"/>
    <w:autoRedefine/>
    <w:uiPriority w:val="39"/>
    <w:rsid w:val="004D0292"/>
    <w:pPr>
      <w:ind w:left="480"/>
    </w:pPr>
    <w:rPr>
      <w:rFonts w:asciiTheme="minorHAnsi" w:hAnsiTheme="minorHAnsi" w:cstheme="minorHAnsi"/>
      <w:sz w:val="20"/>
      <w:szCs w:val="20"/>
    </w:rPr>
  </w:style>
  <w:style w:type="paragraph" w:styleId="Textoindependiente2">
    <w:name w:val="Body Text 2"/>
    <w:basedOn w:val="Normal"/>
    <w:link w:val="Textoindependiente2Car"/>
    <w:rsid w:val="004D0292"/>
    <w:rPr>
      <w:i/>
      <w:iCs/>
    </w:rPr>
  </w:style>
  <w:style w:type="character" w:customStyle="1" w:styleId="Textoindependiente2Car">
    <w:name w:val="Texto independiente 2 Car"/>
    <w:link w:val="Textoindependiente2"/>
    <w:rsid w:val="004D0292"/>
    <w:rPr>
      <w:rFonts w:ascii="Times New Roman" w:eastAsia="Times New Roman" w:hAnsi="Times New Roman" w:cs="Times New Roman"/>
      <w:i/>
      <w:iCs/>
      <w:lang w:val="es-ES_tradnl"/>
    </w:rPr>
  </w:style>
  <w:style w:type="paragraph" w:styleId="Textoindependiente3">
    <w:name w:val="Body Text 3"/>
    <w:basedOn w:val="Normal"/>
    <w:link w:val="Textoindependiente3Car"/>
    <w:rsid w:val="004D0292"/>
    <w:pPr>
      <w:jc w:val="both"/>
    </w:pPr>
    <w:rPr>
      <w:sz w:val="23"/>
      <w:lang w:val="es-MX"/>
    </w:rPr>
  </w:style>
  <w:style w:type="character" w:customStyle="1" w:styleId="Textoindependiente3Car">
    <w:name w:val="Texto independiente 3 Car"/>
    <w:link w:val="Textoindependiente3"/>
    <w:rsid w:val="004D0292"/>
    <w:rPr>
      <w:rFonts w:ascii="Times New Roman" w:eastAsia="Times New Roman" w:hAnsi="Times New Roman" w:cs="Times New Roman"/>
      <w:sz w:val="23"/>
      <w:lang w:val="es-MX"/>
    </w:rPr>
  </w:style>
  <w:style w:type="character" w:styleId="Textoennegrita">
    <w:name w:val="Strong"/>
    <w:uiPriority w:val="22"/>
    <w:qFormat/>
    <w:rsid w:val="004D0292"/>
    <w:rPr>
      <w:b/>
      <w:bCs/>
    </w:rPr>
  </w:style>
  <w:style w:type="paragraph" w:styleId="TDC6">
    <w:name w:val="toc 6"/>
    <w:basedOn w:val="Normal"/>
    <w:next w:val="Normal"/>
    <w:autoRedefine/>
    <w:uiPriority w:val="39"/>
    <w:rsid w:val="004D0292"/>
    <w:pPr>
      <w:ind w:left="960"/>
    </w:pPr>
    <w:rPr>
      <w:rFonts w:asciiTheme="minorHAnsi" w:hAnsiTheme="minorHAnsi" w:cstheme="minorHAnsi"/>
      <w:sz w:val="20"/>
      <w:szCs w:val="20"/>
    </w:rPr>
  </w:style>
  <w:style w:type="paragraph" w:customStyle="1" w:styleId="SectionVIHeader">
    <w:name w:val="Section VI. Header"/>
    <w:basedOn w:val="Normal"/>
    <w:rsid w:val="004D0292"/>
    <w:pPr>
      <w:spacing w:before="120" w:after="240"/>
      <w:jc w:val="center"/>
    </w:pPr>
    <w:rPr>
      <w:b/>
      <w:sz w:val="36"/>
      <w:szCs w:val="20"/>
      <w:lang w:val="en-US"/>
    </w:rPr>
  </w:style>
  <w:style w:type="paragraph" w:customStyle="1" w:styleId="BankNormal">
    <w:name w:val="BankNormal"/>
    <w:basedOn w:val="Normal"/>
    <w:rsid w:val="004D0292"/>
    <w:pPr>
      <w:spacing w:after="240"/>
    </w:pPr>
    <w:rPr>
      <w:szCs w:val="20"/>
      <w:lang w:val="en-US"/>
    </w:rPr>
  </w:style>
  <w:style w:type="paragraph" w:styleId="Encabezado">
    <w:name w:val="header"/>
    <w:basedOn w:val="Normal"/>
    <w:link w:val="EncabezadoCar"/>
    <w:uiPriority w:val="99"/>
    <w:rsid w:val="004D0292"/>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link w:val="Encabezado"/>
    <w:uiPriority w:val="99"/>
    <w:rsid w:val="004D0292"/>
    <w:rPr>
      <w:rFonts w:ascii="Times New Roman" w:eastAsia="Times New Roman" w:hAnsi="Times New Roman" w:cs="Times New Roman"/>
      <w:sz w:val="20"/>
      <w:szCs w:val="20"/>
      <w:lang w:val="es-ES_tradnl"/>
    </w:rPr>
  </w:style>
  <w:style w:type="character" w:styleId="Nmerodepgina">
    <w:name w:val="page number"/>
    <w:rsid w:val="004D0292"/>
    <w:rPr>
      <w:sz w:val="20"/>
    </w:rPr>
  </w:style>
  <w:style w:type="paragraph" w:styleId="Textonotaalfinal">
    <w:name w:val="endnote text"/>
    <w:basedOn w:val="Normal"/>
    <w:link w:val="TextonotaalfinalCar"/>
    <w:semiHidden/>
    <w:rsid w:val="004D0292"/>
    <w:rPr>
      <w:sz w:val="20"/>
      <w:szCs w:val="20"/>
    </w:rPr>
  </w:style>
  <w:style w:type="character" w:customStyle="1" w:styleId="TextonotaalfinalCar">
    <w:name w:val="Texto nota al final Car"/>
    <w:link w:val="Textonotaalfinal"/>
    <w:semiHidden/>
    <w:rsid w:val="004D0292"/>
    <w:rPr>
      <w:rFonts w:ascii="Times New Roman" w:eastAsia="Times New Roman" w:hAnsi="Times New Roman" w:cs="Times New Roman"/>
      <w:sz w:val="20"/>
      <w:szCs w:val="20"/>
      <w:lang w:val="es-ES_tradnl"/>
    </w:rPr>
  </w:style>
  <w:style w:type="character" w:styleId="Refdenotaalfinal">
    <w:name w:val="endnote reference"/>
    <w:semiHidden/>
    <w:rsid w:val="004D0292"/>
    <w:rPr>
      <w:vertAlign w:val="superscript"/>
    </w:rPr>
  </w:style>
  <w:style w:type="paragraph" w:styleId="Piedepgina">
    <w:name w:val="footer"/>
    <w:basedOn w:val="Normal"/>
    <w:link w:val="PiedepginaCar"/>
    <w:uiPriority w:val="99"/>
    <w:rsid w:val="004D0292"/>
    <w:pPr>
      <w:tabs>
        <w:tab w:val="center" w:pos="4320"/>
        <w:tab w:val="right" w:pos="8640"/>
      </w:tabs>
    </w:pPr>
  </w:style>
  <w:style w:type="character" w:customStyle="1" w:styleId="PiedepginaCar">
    <w:name w:val="Pie de página Car"/>
    <w:link w:val="Piedepgina"/>
    <w:uiPriority w:val="99"/>
    <w:rsid w:val="004D0292"/>
    <w:rPr>
      <w:rFonts w:ascii="Times New Roman" w:eastAsia="Times New Roman" w:hAnsi="Times New Roman" w:cs="Times New Roman"/>
      <w:lang w:val="es-ES_tradnl"/>
    </w:rPr>
  </w:style>
  <w:style w:type="character" w:styleId="Refdecomentario">
    <w:name w:val="annotation reference"/>
    <w:uiPriority w:val="99"/>
    <w:rsid w:val="004D0292"/>
    <w:rPr>
      <w:sz w:val="16"/>
      <w:szCs w:val="16"/>
    </w:rPr>
  </w:style>
  <w:style w:type="paragraph" w:styleId="Textocomentario">
    <w:name w:val="annotation text"/>
    <w:basedOn w:val="Normal"/>
    <w:link w:val="TextocomentarioCar"/>
    <w:uiPriority w:val="99"/>
    <w:rsid w:val="004D0292"/>
    <w:rPr>
      <w:sz w:val="20"/>
      <w:szCs w:val="20"/>
    </w:rPr>
  </w:style>
  <w:style w:type="character" w:customStyle="1" w:styleId="TextocomentarioCar">
    <w:name w:val="Texto comentario Car"/>
    <w:link w:val="Textocomentario"/>
    <w:uiPriority w:val="99"/>
    <w:rsid w:val="004D0292"/>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semiHidden/>
    <w:rsid w:val="004D0292"/>
    <w:rPr>
      <w:b/>
      <w:bCs/>
    </w:rPr>
  </w:style>
  <w:style w:type="character" w:customStyle="1" w:styleId="AsuntodelcomentarioCar">
    <w:name w:val="Asunto del comentario Car"/>
    <w:link w:val="Asuntodelcomentario"/>
    <w:semiHidden/>
    <w:rsid w:val="004D0292"/>
    <w:rPr>
      <w:rFonts w:ascii="Times New Roman" w:eastAsia="Times New Roman" w:hAnsi="Times New Roman" w:cs="Times New Roman"/>
      <w:b/>
      <w:bCs/>
      <w:sz w:val="20"/>
      <w:szCs w:val="20"/>
      <w:lang w:val="es-ES_tradnl"/>
    </w:rPr>
  </w:style>
  <w:style w:type="paragraph" w:styleId="TDC1">
    <w:name w:val="toc 1"/>
    <w:basedOn w:val="Normal"/>
    <w:next w:val="Normal"/>
    <w:autoRedefine/>
    <w:uiPriority w:val="39"/>
    <w:rsid w:val="004D0292"/>
    <w:pPr>
      <w:spacing w:before="360"/>
    </w:pPr>
    <w:rPr>
      <w:rFonts w:asciiTheme="majorHAnsi" w:hAnsiTheme="majorHAnsi" w:cstheme="majorHAnsi"/>
      <w:b/>
      <w:bCs/>
      <w:caps/>
    </w:rPr>
  </w:style>
  <w:style w:type="paragraph" w:customStyle="1" w:styleId="SectionVHeading2">
    <w:name w:val="Section V Heading2"/>
    <w:basedOn w:val="Ttulo2"/>
    <w:rsid w:val="004D0292"/>
  </w:style>
  <w:style w:type="paragraph" w:customStyle="1" w:styleId="SectionVHeading3">
    <w:name w:val="Section V Heading3"/>
    <w:basedOn w:val="Ttulo3"/>
    <w:rsid w:val="004D0292"/>
    <w:pPr>
      <w:keepLines/>
    </w:pPr>
  </w:style>
  <w:style w:type="paragraph" w:styleId="TDC3">
    <w:name w:val="toc 3"/>
    <w:basedOn w:val="Normal"/>
    <w:next w:val="Normal"/>
    <w:autoRedefine/>
    <w:uiPriority w:val="39"/>
    <w:rsid w:val="004D0292"/>
    <w:pPr>
      <w:ind w:left="240"/>
    </w:pPr>
    <w:rPr>
      <w:rFonts w:asciiTheme="minorHAnsi" w:hAnsiTheme="minorHAnsi" w:cstheme="minorHAnsi"/>
      <w:sz w:val="20"/>
      <w:szCs w:val="20"/>
    </w:rPr>
  </w:style>
  <w:style w:type="paragraph" w:styleId="TDC5">
    <w:name w:val="toc 5"/>
    <w:basedOn w:val="Normal"/>
    <w:next w:val="Normal"/>
    <w:autoRedefine/>
    <w:uiPriority w:val="39"/>
    <w:rsid w:val="004D0292"/>
    <w:pPr>
      <w:ind w:left="720"/>
    </w:pPr>
    <w:rPr>
      <w:rFonts w:asciiTheme="minorHAnsi" w:hAnsiTheme="minorHAnsi" w:cstheme="minorHAnsi"/>
      <w:sz w:val="20"/>
      <w:szCs w:val="20"/>
    </w:rPr>
  </w:style>
  <w:style w:type="paragraph" w:styleId="TDC7">
    <w:name w:val="toc 7"/>
    <w:basedOn w:val="Normal"/>
    <w:next w:val="Normal"/>
    <w:autoRedefine/>
    <w:uiPriority w:val="39"/>
    <w:rsid w:val="004D0292"/>
    <w:pPr>
      <w:ind w:left="1200"/>
    </w:pPr>
    <w:rPr>
      <w:rFonts w:asciiTheme="minorHAnsi" w:hAnsiTheme="minorHAnsi" w:cstheme="minorHAnsi"/>
      <w:sz w:val="20"/>
      <w:szCs w:val="20"/>
    </w:rPr>
  </w:style>
  <w:style w:type="paragraph" w:styleId="TDC8">
    <w:name w:val="toc 8"/>
    <w:basedOn w:val="Normal"/>
    <w:next w:val="Normal"/>
    <w:autoRedefine/>
    <w:uiPriority w:val="39"/>
    <w:rsid w:val="004D0292"/>
    <w:pPr>
      <w:ind w:left="1440"/>
    </w:pPr>
    <w:rPr>
      <w:rFonts w:asciiTheme="minorHAnsi" w:hAnsiTheme="minorHAnsi" w:cstheme="minorHAnsi"/>
      <w:sz w:val="20"/>
      <w:szCs w:val="20"/>
    </w:rPr>
  </w:style>
  <w:style w:type="paragraph" w:styleId="TDC9">
    <w:name w:val="toc 9"/>
    <w:basedOn w:val="Normal"/>
    <w:next w:val="Normal"/>
    <w:autoRedefine/>
    <w:uiPriority w:val="39"/>
    <w:rsid w:val="004D0292"/>
    <w:pPr>
      <w:ind w:left="1680"/>
    </w:pPr>
    <w:rPr>
      <w:rFonts w:asciiTheme="minorHAnsi" w:hAnsiTheme="minorHAnsi" w:cstheme="minorHAnsi"/>
      <w:sz w:val="20"/>
      <w:szCs w:val="20"/>
    </w:rPr>
  </w:style>
  <w:style w:type="paragraph" w:customStyle="1" w:styleId="aparagraphs">
    <w:name w:val="(a) paragraphs"/>
    <w:next w:val="Normal"/>
    <w:rsid w:val="001A06F8"/>
    <w:pPr>
      <w:spacing w:before="120" w:after="120"/>
      <w:jc w:val="both"/>
    </w:pPr>
    <w:rPr>
      <w:rFonts w:ascii="Times New Roman" w:eastAsia="Times New Roman" w:hAnsi="Times New Roman"/>
      <w:snapToGrid w:val="0"/>
      <w:sz w:val="24"/>
      <w:lang w:val="es-ES_tradnl"/>
    </w:rPr>
  </w:style>
  <w:style w:type="paragraph" w:customStyle="1" w:styleId="SectionXH2">
    <w:name w:val="Section X H2"/>
    <w:basedOn w:val="Ttulo2"/>
    <w:rsid w:val="004D0292"/>
  </w:style>
  <w:style w:type="paragraph" w:customStyle="1" w:styleId="Index">
    <w:name w:val="Index"/>
    <w:basedOn w:val="Sangra2detindependiente"/>
    <w:rsid w:val="004D0292"/>
    <w:pPr>
      <w:spacing w:before="240" w:after="240"/>
      <w:jc w:val="center"/>
    </w:pPr>
    <w:rPr>
      <w:b/>
      <w:bCs/>
      <w:i w:val="0"/>
      <w:iCs w:val="0"/>
      <w:sz w:val="28"/>
    </w:rPr>
  </w:style>
  <w:style w:type="paragraph" w:customStyle="1" w:styleId="SectionIVH2">
    <w:name w:val="Section IV H2"/>
    <w:basedOn w:val="Ttulo2"/>
    <w:rsid w:val="004D0292"/>
  </w:style>
  <w:style w:type="paragraph" w:customStyle="1" w:styleId="Heading1-Clausename">
    <w:name w:val="Heading 1- Clause name"/>
    <w:basedOn w:val="Normal"/>
    <w:rsid w:val="004D0292"/>
    <w:pPr>
      <w:numPr>
        <w:numId w:val="24"/>
      </w:numPr>
      <w:spacing w:after="200"/>
      <w:ind w:left="360" w:hanging="360"/>
    </w:pPr>
    <w:rPr>
      <w:b/>
      <w:szCs w:val="20"/>
      <w:lang w:val="en-US"/>
    </w:rPr>
  </w:style>
  <w:style w:type="paragraph" w:styleId="Puesto">
    <w:name w:val="Title"/>
    <w:basedOn w:val="Normal"/>
    <w:link w:val="PuestoCar"/>
    <w:qFormat/>
    <w:rsid w:val="004D0292"/>
    <w:pPr>
      <w:suppressAutoHyphens/>
      <w:ind w:right="-540"/>
      <w:jc w:val="center"/>
      <w:outlineLvl w:val="0"/>
    </w:pPr>
    <w:rPr>
      <w:b/>
      <w:color w:val="000000"/>
      <w:spacing w:val="14"/>
      <w:sz w:val="40"/>
    </w:rPr>
  </w:style>
  <w:style w:type="character" w:customStyle="1" w:styleId="PuestoCar">
    <w:name w:val="Puesto Car"/>
    <w:link w:val="Puesto"/>
    <w:rsid w:val="004D0292"/>
    <w:rPr>
      <w:rFonts w:ascii="Times New Roman" w:eastAsia="Times New Roman" w:hAnsi="Times New Roman" w:cs="Times New Roman"/>
      <w:b/>
      <w:color w:val="000000"/>
      <w:spacing w:val="14"/>
      <w:sz w:val="40"/>
      <w:lang w:val="es-ES_tradnl"/>
    </w:rPr>
  </w:style>
  <w:style w:type="paragraph" w:customStyle="1" w:styleId="ColorfulShading-Accent11">
    <w:name w:val="Colorful Shading - Accent 11"/>
    <w:hidden/>
    <w:uiPriority w:val="99"/>
    <w:semiHidden/>
    <w:rsid w:val="001A06F8"/>
    <w:rPr>
      <w:rFonts w:ascii="Times New Roman" w:eastAsia="Times New Roman" w:hAnsi="Times New Roman"/>
      <w:sz w:val="24"/>
      <w:szCs w:val="24"/>
      <w:lang w:val="es-ES_tradnl"/>
    </w:rPr>
  </w:style>
  <w:style w:type="paragraph" w:customStyle="1" w:styleId="SectionVHeading20">
    <w:name w:val="Section V. Heading 2"/>
    <w:basedOn w:val="Normal"/>
    <w:link w:val="SectionVHeading2Char"/>
    <w:rsid w:val="004D0292"/>
    <w:pPr>
      <w:spacing w:before="120" w:after="200"/>
      <w:jc w:val="center"/>
    </w:pPr>
    <w:rPr>
      <w:b/>
      <w:sz w:val="28"/>
      <w:szCs w:val="20"/>
    </w:rPr>
  </w:style>
  <w:style w:type="paragraph" w:customStyle="1" w:styleId="Head02">
    <w:name w:val="Head 0.2"/>
    <w:basedOn w:val="Ttulo1"/>
    <w:link w:val="Head02Char"/>
    <w:qFormat/>
    <w:rsid w:val="004D0292"/>
    <w:pPr>
      <w:keepNext w:val="0"/>
      <w:suppressAutoHyphens w:val="0"/>
      <w:spacing w:before="480" w:after="0"/>
    </w:pPr>
    <w:rPr>
      <w:rFonts w:cs="Arial"/>
      <w:smallCaps/>
      <w:color w:val="000000"/>
      <w:spacing w:val="0"/>
      <w:sz w:val="32"/>
      <w:szCs w:val="32"/>
      <w:lang w:val="en-US"/>
    </w:rPr>
  </w:style>
  <w:style w:type="character" w:customStyle="1" w:styleId="Head02Char">
    <w:name w:val="Head 0.2 Char"/>
    <w:link w:val="Head02"/>
    <w:rsid w:val="004D0292"/>
    <w:rPr>
      <w:rFonts w:ascii="Times New Roman Bold" w:eastAsia="Times New Roman" w:hAnsi="Times New Roman Bold" w:cs="Arial"/>
      <w:b/>
      <w:smallCaps/>
      <w:color w:val="000000"/>
      <w:sz w:val="32"/>
      <w:szCs w:val="32"/>
    </w:rPr>
  </w:style>
  <w:style w:type="character" w:customStyle="1" w:styleId="SectionVHeading2Char">
    <w:name w:val="Section V. Heading 2 Char"/>
    <w:link w:val="SectionVHeading20"/>
    <w:rsid w:val="004D0292"/>
    <w:rPr>
      <w:rFonts w:ascii="Times New Roman" w:eastAsia="Times New Roman" w:hAnsi="Times New Roman" w:cs="Times New Roman"/>
      <w:b/>
      <w:sz w:val="28"/>
      <w:szCs w:val="20"/>
      <w:lang w:val="es-ES_tradnl"/>
    </w:rPr>
  </w:style>
  <w:style w:type="paragraph" w:customStyle="1" w:styleId="ColorfulList-Accent11">
    <w:name w:val="Colorful List - Accent 11"/>
    <w:basedOn w:val="Normal"/>
    <w:uiPriority w:val="34"/>
    <w:qFormat/>
    <w:rsid w:val="004D0292"/>
    <w:pPr>
      <w:ind w:left="720"/>
      <w:contextualSpacing/>
    </w:pPr>
    <w:rPr>
      <w:lang w:val="en-US"/>
    </w:rPr>
  </w:style>
  <w:style w:type="paragraph" w:customStyle="1" w:styleId="Formulariossecciones">
    <w:name w:val="Formularios secciones"/>
    <w:basedOn w:val="SectionVHeading20"/>
    <w:link w:val="FormulariosseccionesChar"/>
    <w:qFormat/>
    <w:rsid w:val="004D0292"/>
  </w:style>
  <w:style w:type="character" w:customStyle="1" w:styleId="FormulariosseccionesChar">
    <w:name w:val="Formularios secciones Char"/>
    <w:link w:val="Formulariossecciones"/>
    <w:rsid w:val="004D0292"/>
    <w:rPr>
      <w:rFonts w:ascii="Times New Roman" w:eastAsia="Times New Roman" w:hAnsi="Times New Roman" w:cs="Times New Roman"/>
      <w:b/>
      <w:sz w:val="28"/>
      <w:szCs w:val="20"/>
      <w:lang w:val="es-ES_tradnl"/>
    </w:rPr>
  </w:style>
  <w:style w:type="paragraph" w:styleId="HTMLconformatoprevio">
    <w:name w:val="HTML Preformatted"/>
    <w:basedOn w:val="Normal"/>
    <w:link w:val="HTMLconformatoprevioCar"/>
    <w:uiPriority w:val="99"/>
    <w:unhideWhenUsed/>
    <w:rsid w:val="004D0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conformatoprevioCar">
    <w:name w:val="HTML con formato previo Car"/>
    <w:link w:val="HTMLconformatoprevio"/>
    <w:uiPriority w:val="99"/>
    <w:rsid w:val="004D0292"/>
    <w:rPr>
      <w:rFonts w:ascii="Courier New" w:eastAsia="Times New Roman" w:hAnsi="Courier New" w:cs="Courier New"/>
      <w:sz w:val="20"/>
      <w:szCs w:val="20"/>
    </w:rPr>
  </w:style>
  <w:style w:type="paragraph" w:styleId="Revisin">
    <w:name w:val="Revision"/>
    <w:hidden/>
    <w:uiPriority w:val="99"/>
    <w:semiHidden/>
    <w:rsid w:val="001A06F8"/>
    <w:rPr>
      <w:rFonts w:ascii="Times New Roman" w:eastAsia="Times New Roman" w:hAnsi="Times New Roman"/>
      <w:sz w:val="24"/>
      <w:szCs w:val="24"/>
      <w:lang w:val="es-ES_tradnl"/>
    </w:rPr>
  </w:style>
  <w:style w:type="paragraph" w:customStyle="1" w:styleId="Outlinei">
    <w:name w:val="Outline i)"/>
    <w:basedOn w:val="Normal"/>
    <w:rsid w:val="004D0292"/>
    <w:pPr>
      <w:numPr>
        <w:numId w:val="21"/>
      </w:numPr>
      <w:spacing w:before="120"/>
    </w:pPr>
    <w:rPr>
      <w:rFonts w:ascii="Arial" w:hAnsi="Arial"/>
      <w:sz w:val="20"/>
      <w:szCs w:val="20"/>
      <w:lang w:val="en-US"/>
    </w:rPr>
  </w:style>
  <w:style w:type="paragraph" w:styleId="Prrafodelista">
    <w:name w:val="List Paragraph"/>
    <w:aliases w:val="Citation List,본문(내용),List Paragraph (numbered (a)),Conclusiones,TITULO A,paul2,Párrafo de lista.,Párrafo de lista8,viñeta,PUNTO,titulo 5,MAPA,Viñeta,Cuadro 2-1,Iz - Párrafo de lista,Sivsa Parrafo,Titulo de Fígura,Fundamentacion"/>
    <w:basedOn w:val="Normal"/>
    <w:link w:val="PrrafodelistaCar"/>
    <w:uiPriority w:val="34"/>
    <w:qFormat/>
    <w:rsid w:val="004D0292"/>
    <w:pPr>
      <w:ind w:left="720"/>
      <w:contextualSpacing/>
    </w:pPr>
    <w:rPr>
      <w:lang w:val="en-US"/>
    </w:rPr>
  </w:style>
  <w:style w:type="character" w:customStyle="1" w:styleId="PrrafodelistaCar">
    <w:name w:val="Párrafo de lista Car"/>
    <w:aliases w:val="Citation List Car,본문(내용) Car,List Paragraph (numbered (a)) Car,Conclusiones Car,TITULO A Car,paul2 Car,Párrafo de lista. Car,Párrafo de lista8 Car,viñeta Car,PUNTO Car,titulo 5 Car,MAPA Car,Viñeta Car,Cuadro 2-1 Car"/>
    <w:link w:val="Prrafodelista"/>
    <w:uiPriority w:val="34"/>
    <w:qFormat/>
    <w:rsid w:val="004D0292"/>
    <w:rPr>
      <w:rFonts w:ascii="Times New Roman" w:eastAsia="Times New Roman" w:hAnsi="Times New Roman" w:cs="Times New Roman"/>
    </w:rPr>
  </w:style>
  <w:style w:type="character" w:customStyle="1" w:styleId="Technical1">
    <w:name w:val="Technical 1"/>
    <w:rsid w:val="004D0292"/>
    <w:rPr>
      <w:rFonts w:ascii="Times" w:hAnsi="Times"/>
      <w:noProof w:val="0"/>
      <w:sz w:val="24"/>
      <w:lang w:val="es-ES"/>
    </w:rPr>
  </w:style>
  <w:style w:type="paragraph" w:customStyle="1" w:styleId="P3Header1-Clauses">
    <w:name w:val="P3 Header1-Clauses"/>
    <w:basedOn w:val="Normal"/>
    <w:rsid w:val="004D0292"/>
    <w:pPr>
      <w:tabs>
        <w:tab w:val="left" w:pos="972"/>
      </w:tabs>
      <w:spacing w:after="200"/>
      <w:jc w:val="both"/>
    </w:pPr>
    <w:rPr>
      <w:szCs w:val="20"/>
      <w:lang w:val="es-ES" w:eastAsia="es-ES" w:bidi="es-ES"/>
    </w:rPr>
  </w:style>
  <w:style w:type="paragraph" w:customStyle="1" w:styleId="Header1-Clauses">
    <w:name w:val="Header 1 - Clauses"/>
    <w:basedOn w:val="Normal"/>
    <w:rsid w:val="004D0292"/>
    <w:pPr>
      <w:tabs>
        <w:tab w:val="num" w:pos="858"/>
      </w:tabs>
      <w:ind w:left="858" w:hanging="432"/>
    </w:pPr>
    <w:rPr>
      <w:b/>
      <w:lang w:val="en-US"/>
    </w:rPr>
  </w:style>
  <w:style w:type="paragraph" w:customStyle="1" w:styleId="Header2-SubClauses">
    <w:name w:val="Header 2 - SubClauses"/>
    <w:basedOn w:val="Normal"/>
    <w:rsid w:val="004D0292"/>
    <w:pPr>
      <w:tabs>
        <w:tab w:val="num" w:pos="504"/>
        <w:tab w:val="left" w:pos="619"/>
      </w:tabs>
      <w:spacing w:after="200"/>
      <w:ind w:left="504" w:hanging="504"/>
    </w:pPr>
    <w:rPr>
      <w:lang w:val="en-US"/>
    </w:rPr>
  </w:style>
  <w:style w:type="paragraph" w:styleId="NormalWeb">
    <w:name w:val="Normal (Web)"/>
    <w:basedOn w:val="Normal"/>
    <w:uiPriority w:val="99"/>
    <w:rsid w:val="004D0292"/>
    <w:pPr>
      <w:spacing w:before="100" w:beforeAutospacing="1" w:after="100" w:afterAutospacing="1"/>
    </w:pPr>
    <w:rPr>
      <w:rFonts w:ascii="Arial Unicode MS" w:eastAsia="Arial Unicode MS" w:hAnsi="Arial Unicode MS"/>
      <w:sz w:val="20"/>
      <w:lang w:val="en-US"/>
    </w:rPr>
  </w:style>
  <w:style w:type="paragraph" w:customStyle="1" w:styleId="S1-Header2">
    <w:name w:val="S1-Header2"/>
    <w:basedOn w:val="Normal"/>
    <w:rsid w:val="004D0292"/>
    <w:pPr>
      <w:tabs>
        <w:tab w:val="num" w:pos="432"/>
      </w:tabs>
      <w:spacing w:after="200"/>
      <w:ind w:left="432" w:hanging="432"/>
    </w:pPr>
    <w:rPr>
      <w:b/>
      <w:lang w:val="en-US"/>
    </w:rPr>
  </w:style>
  <w:style w:type="paragraph" w:customStyle="1" w:styleId="explanatorynotes">
    <w:name w:val="explanatory_notes"/>
    <w:basedOn w:val="Normal"/>
    <w:link w:val="explanatorynotesChar"/>
    <w:rsid w:val="004D0292"/>
    <w:pPr>
      <w:suppressAutoHyphens/>
      <w:spacing w:after="240" w:line="360" w:lineRule="exact"/>
      <w:jc w:val="both"/>
    </w:pPr>
    <w:rPr>
      <w:rFonts w:ascii="Arial" w:hAnsi="Arial"/>
      <w:sz w:val="20"/>
      <w:szCs w:val="20"/>
      <w:lang w:val="en-US"/>
    </w:rPr>
  </w:style>
  <w:style w:type="paragraph" w:customStyle="1" w:styleId="S1-subpara">
    <w:name w:val="S1-sub para"/>
    <w:basedOn w:val="Normal"/>
    <w:link w:val="S1-subparaChar"/>
    <w:rsid w:val="004D0292"/>
    <w:pPr>
      <w:tabs>
        <w:tab w:val="num" w:pos="576"/>
      </w:tabs>
      <w:spacing w:after="200"/>
      <w:ind w:left="576" w:hanging="576"/>
      <w:jc w:val="both"/>
    </w:pPr>
    <w:rPr>
      <w:lang w:val="en-US"/>
    </w:rPr>
  </w:style>
  <w:style w:type="character" w:customStyle="1" w:styleId="S1-subparaChar">
    <w:name w:val="S1-sub para Char"/>
    <w:link w:val="S1-subpara"/>
    <w:rsid w:val="004D0292"/>
    <w:rPr>
      <w:rFonts w:ascii="Times New Roman" w:eastAsia="Times New Roman" w:hAnsi="Times New Roman" w:cs="Times New Roman"/>
    </w:rPr>
  </w:style>
  <w:style w:type="character" w:customStyle="1" w:styleId="explanatorynotesChar">
    <w:name w:val="explanatory_notes Char"/>
    <w:link w:val="explanatorynotes"/>
    <w:rsid w:val="004D0292"/>
    <w:rPr>
      <w:rFonts w:ascii="Arial" w:eastAsia="Times New Roman" w:hAnsi="Arial" w:cs="Times New Roman"/>
      <w:sz w:val="20"/>
      <w:szCs w:val="20"/>
    </w:rPr>
  </w:style>
  <w:style w:type="paragraph" w:customStyle="1" w:styleId="Sec1-ClausesAfter10pt1">
    <w:name w:val="Sec1-Clauses + After:  10 pt1"/>
    <w:basedOn w:val="Normal"/>
    <w:link w:val="Sec1-ClausesAfter10pt1Car"/>
    <w:rsid w:val="004D0292"/>
    <w:pPr>
      <w:numPr>
        <w:numId w:val="35"/>
      </w:numPr>
      <w:spacing w:after="200"/>
    </w:pPr>
    <w:rPr>
      <w:b/>
      <w:bCs/>
      <w:lang w:val="en-US"/>
    </w:rPr>
  </w:style>
  <w:style w:type="character" w:customStyle="1" w:styleId="Sec1-ClausesAfter10pt1Car">
    <w:name w:val="Sec1-Clauses + After:  10 pt1 Car"/>
    <w:link w:val="Sec1-ClausesAfter10pt1"/>
    <w:rsid w:val="004D0292"/>
    <w:rPr>
      <w:rFonts w:ascii="Times New Roman" w:eastAsia="Times New Roman" w:hAnsi="Times New Roman"/>
      <w:b/>
      <w:bCs/>
      <w:sz w:val="24"/>
      <w:szCs w:val="24"/>
    </w:rPr>
  </w:style>
  <w:style w:type="paragraph" w:customStyle="1" w:styleId="2AutoList1">
    <w:name w:val="2AutoList1"/>
    <w:basedOn w:val="Normal"/>
    <w:rsid w:val="004D0292"/>
    <w:pPr>
      <w:numPr>
        <w:ilvl w:val="1"/>
        <w:numId w:val="39"/>
      </w:numPr>
      <w:jc w:val="both"/>
    </w:pPr>
    <w:rPr>
      <w:rFonts w:ascii="Arial" w:hAnsi="Arial"/>
      <w:sz w:val="20"/>
      <w:szCs w:val="20"/>
      <w:lang w:val="en-US"/>
    </w:rPr>
  </w:style>
  <w:style w:type="table" w:styleId="Tablaconcuadrcula">
    <w:name w:val="Table Grid"/>
    <w:basedOn w:val="Tablanormal"/>
    <w:uiPriority w:val="39"/>
    <w:rsid w:val="004D029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2">
    <w:name w:val="Subtitle 2"/>
    <w:basedOn w:val="Piedepgina"/>
    <w:autoRedefine/>
    <w:rsid w:val="004D0292"/>
    <w:pPr>
      <w:tabs>
        <w:tab w:val="clear" w:pos="4320"/>
        <w:tab w:val="clear" w:pos="8640"/>
      </w:tabs>
      <w:ind w:left="281" w:right="288" w:hanging="281"/>
      <w:jc w:val="center"/>
      <w:outlineLvl w:val="1"/>
    </w:pPr>
    <w:rPr>
      <w:b/>
      <w:sz w:val="28"/>
      <w:szCs w:val="28"/>
      <w:lang w:val="en-US"/>
    </w:rPr>
  </w:style>
  <w:style w:type="character" w:customStyle="1" w:styleId="StyleHeader2-SubClausesItalicChar">
    <w:name w:val="Style Header 2 - SubClauses + Italic Char"/>
    <w:rsid w:val="00440D20"/>
    <w:rPr>
      <w:rFonts w:cs="Arial"/>
      <w:i/>
      <w:iCs/>
      <w:sz w:val="24"/>
      <w:szCs w:val="24"/>
      <w:lang w:val="en-US" w:eastAsia="en-US" w:bidi="ar-SA"/>
    </w:rPr>
  </w:style>
  <w:style w:type="paragraph" w:customStyle="1" w:styleId="Section8-Clauses">
    <w:name w:val="Section 8 - Clauses"/>
    <w:basedOn w:val="Normal"/>
    <w:qFormat/>
    <w:rsid w:val="00440D20"/>
    <w:pPr>
      <w:spacing w:after="200"/>
      <w:ind w:left="360" w:hanging="360"/>
    </w:pPr>
    <w:rPr>
      <w:b/>
      <w:bCs/>
      <w:szCs w:val="20"/>
      <w:lang w:val="es-ES"/>
    </w:rPr>
  </w:style>
  <w:style w:type="character" w:customStyle="1" w:styleId="Document5">
    <w:name w:val="Document 5"/>
    <w:basedOn w:val="Fuentedeprrafopredeter"/>
    <w:rsid w:val="00440D20"/>
  </w:style>
  <w:style w:type="paragraph" w:customStyle="1" w:styleId="FIDICClauseSubName">
    <w:name w:val="FIDIC_ClauseSubName"/>
    <w:basedOn w:val="Normal"/>
    <w:rsid w:val="005A4996"/>
    <w:pPr>
      <w:spacing w:before="240" w:after="240" w:line="240" w:lineRule="exact"/>
    </w:pPr>
    <w:rPr>
      <w:rFonts w:ascii="Arial" w:hAnsi="Arial" w:cs="Arial"/>
      <w:color w:val="0000CC"/>
      <w:spacing w:val="-5"/>
      <w:lang w:val="en-GB"/>
    </w:rPr>
  </w:style>
  <w:style w:type="paragraph" w:styleId="Lista">
    <w:name w:val="List"/>
    <w:aliases w:val="1. List"/>
    <w:basedOn w:val="Normal"/>
    <w:rsid w:val="00823C24"/>
    <w:pPr>
      <w:spacing w:before="120" w:after="120"/>
      <w:ind w:left="1440"/>
      <w:jc w:val="both"/>
    </w:pPr>
    <w:rPr>
      <w:szCs w:val="20"/>
      <w:lang w:val="en-US"/>
    </w:rPr>
  </w:style>
  <w:style w:type="character" w:customStyle="1" w:styleId="Table">
    <w:name w:val="Table"/>
    <w:rsid w:val="00823C24"/>
    <w:rPr>
      <w:rFonts w:ascii="Arial" w:hAnsi="Arial"/>
      <w:sz w:val="20"/>
    </w:rPr>
  </w:style>
  <w:style w:type="paragraph" w:customStyle="1" w:styleId="Head2">
    <w:name w:val="Head 2"/>
    <w:basedOn w:val="Normal"/>
    <w:autoRedefine/>
    <w:rsid w:val="00823C24"/>
    <w:pPr>
      <w:spacing w:before="120" w:after="120"/>
      <w:jc w:val="both"/>
    </w:pPr>
    <w:rPr>
      <w:b/>
      <w:szCs w:val="20"/>
      <w:lang w:val="en-GB"/>
    </w:rPr>
  </w:style>
  <w:style w:type="paragraph" w:customStyle="1" w:styleId="Outline1">
    <w:name w:val="Outline1"/>
    <w:basedOn w:val="Outline"/>
    <w:next w:val="Normal"/>
    <w:rsid w:val="00823C24"/>
    <w:pPr>
      <w:keepNext/>
      <w:tabs>
        <w:tab w:val="num" w:pos="360"/>
        <w:tab w:val="num" w:pos="720"/>
      </w:tabs>
      <w:ind w:left="360" w:hanging="360"/>
    </w:pPr>
  </w:style>
  <w:style w:type="paragraph" w:customStyle="1" w:styleId="titulo">
    <w:name w:val="titulo"/>
    <w:basedOn w:val="Ttulo5"/>
    <w:rsid w:val="000C1634"/>
    <w:pPr>
      <w:keepNext w:val="0"/>
      <w:spacing w:after="240"/>
      <w:ind w:left="0" w:firstLine="0"/>
    </w:pPr>
    <w:rPr>
      <w:rFonts w:ascii="Times New Roman Bold" w:hAnsi="Times New Roman Bold"/>
      <w:bCs w:val="0"/>
      <w:sz w:val="24"/>
      <w:szCs w:val="20"/>
      <w:lang w:val="en-US" w:eastAsia="x-none"/>
    </w:rPr>
  </w:style>
  <w:style w:type="paragraph" w:customStyle="1" w:styleId="Default">
    <w:name w:val="Default"/>
    <w:rsid w:val="00592AD7"/>
    <w:pPr>
      <w:autoSpaceDE w:val="0"/>
      <w:autoSpaceDN w:val="0"/>
      <w:adjustRightInd w:val="0"/>
    </w:pPr>
    <w:rPr>
      <w:rFonts w:ascii="Times New Roman" w:hAnsi="Times New Roman"/>
      <w:color w:val="000000"/>
      <w:sz w:val="24"/>
      <w:szCs w:val="24"/>
      <w:lang w:val="es-PE"/>
    </w:rPr>
  </w:style>
  <w:style w:type="paragraph" w:styleId="TtulodeTDC">
    <w:name w:val="TOC Heading"/>
    <w:basedOn w:val="Ttulo1"/>
    <w:next w:val="Normal"/>
    <w:uiPriority w:val="39"/>
    <w:unhideWhenUsed/>
    <w:qFormat/>
    <w:rsid w:val="000A0E81"/>
    <w:pPr>
      <w:keepLines/>
      <w:suppressAutoHyphens w:val="0"/>
      <w:spacing w:after="0" w:line="259" w:lineRule="auto"/>
      <w:jc w:val="left"/>
      <w:outlineLvl w:val="9"/>
    </w:pPr>
    <w:rPr>
      <w:rFonts w:asciiTheme="majorHAnsi" w:eastAsiaTheme="majorEastAsia" w:hAnsiTheme="majorHAnsi" w:cstheme="majorBidi"/>
      <w:b w:val="0"/>
      <w:color w:val="2F5496" w:themeColor="accent1" w:themeShade="BF"/>
      <w:spacing w:val="0"/>
      <w:sz w:val="32"/>
      <w:szCs w:val="32"/>
      <w:lang w:val="es-PE" w:eastAsia="es-PE"/>
    </w:rPr>
  </w:style>
  <w:style w:type="table" w:customStyle="1" w:styleId="Tabladecuadrcula1clara-nfasis51">
    <w:name w:val="Tabla de cuadrícula 1 clara - Énfasis 51"/>
    <w:basedOn w:val="Tablanormal"/>
    <w:uiPriority w:val="46"/>
    <w:rsid w:val="007608A8"/>
    <w:rPr>
      <w:rFonts w:ascii="Perpetua" w:eastAsia="Batang" w:hAnsi="Perpetua"/>
      <w:lang w:val="es-PE" w:eastAsia="es-PE"/>
    </w:r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Lista2">
    <w:name w:val="List 2"/>
    <w:basedOn w:val="Normal"/>
    <w:uiPriority w:val="99"/>
    <w:unhideWhenUsed/>
    <w:rsid w:val="00E67658"/>
    <w:pPr>
      <w:ind w:left="566" w:hanging="283"/>
      <w:contextualSpacing/>
    </w:pPr>
  </w:style>
  <w:style w:type="paragraph" w:styleId="Lista3">
    <w:name w:val="List 3"/>
    <w:basedOn w:val="Normal"/>
    <w:uiPriority w:val="99"/>
    <w:unhideWhenUsed/>
    <w:rsid w:val="00E67658"/>
    <w:pPr>
      <w:ind w:left="849" w:hanging="283"/>
      <w:contextualSpacing/>
    </w:pPr>
  </w:style>
  <w:style w:type="paragraph" w:styleId="Encabezadodemensaje">
    <w:name w:val="Message Header"/>
    <w:basedOn w:val="Normal"/>
    <w:link w:val="EncabezadodemensajeCar"/>
    <w:uiPriority w:val="99"/>
    <w:unhideWhenUsed/>
    <w:rsid w:val="00E6765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E67658"/>
    <w:rPr>
      <w:rFonts w:asciiTheme="majorHAnsi" w:eastAsiaTheme="majorEastAsia" w:hAnsiTheme="majorHAnsi" w:cstheme="majorBidi"/>
      <w:sz w:val="24"/>
      <w:szCs w:val="24"/>
      <w:shd w:val="pct20" w:color="auto" w:fill="auto"/>
      <w:lang w:val="es-ES_tradnl"/>
    </w:rPr>
  </w:style>
  <w:style w:type="paragraph" w:styleId="Fecha">
    <w:name w:val="Date"/>
    <w:basedOn w:val="Normal"/>
    <w:next w:val="Normal"/>
    <w:link w:val="FechaCar"/>
    <w:uiPriority w:val="99"/>
    <w:unhideWhenUsed/>
    <w:rsid w:val="00E67658"/>
  </w:style>
  <w:style w:type="character" w:customStyle="1" w:styleId="FechaCar">
    <w:name w:val="Fecha Car"/>
    <w:basedOn w:val="Fuentedeprrafopredeter"/>
    <w:link w:val="Fecha"/>
    <w:uiPriority w:val="99"/>
    <w:rsid w:val="00E67658"/>
    <w:rPr>
      <w:rFonts w:ascii="Times New Roman" w:eastAsia="Times New Roman" w:hAnsi="Times New Roman"/>
      <w:sz w:val="24"/>
      <w:szCs w:val="24"/>
      <w:lang w:val="es-ES_tradnl"/>
    </w:rPr>
  </w:style>
  <w:style w:type="paragraph" w:styleId="Listaconvietas2">
    <w:name w:val="List Bullet 2"/>
    <w:basedOn w:val="Normal"/>
    <w:uiPriority w:val="99"/>
    <w:unhideWhenUsed/>
    <w:rsid w:val="00E67658"/>
    <w:pPr>
      <w:numPr>
        <w:numId w:val="58"/>
      </w:numPr>
      <w:contextualSpacing/>
    </w:pPr>
  </w:style>
  <w:style w:type="paragraph" w:styleId="Continuarlista">
    <w:name w:val="List Continue"/>
    <w:basedOn w:val="Normal"/>
    <w:uiPriority w:val="99"/>
    <w:unhideWhenUsed/>
    <w:rsid w:val="00E67658"/>
    <w:pPr>
      <w:spacing w:after="120"/>
      <w:ind w:left="283"/>
      <w:contextualSpacing/>
    </w:pPr>
  </w:style>
  <w:style w:type="paragraph" w:styleId="Textoindependienteprimerasangra">
    <w:name w:val="Body Text First Indent"/>
    <w:basedOn w:val="Textoindependiente"/>
    <w:link w:val="TextoindependienteprimerasangraCar"/>
    <w:uiPriority w:val="99"/>
    <w:unhideWhenUsed/>
    <w:rsid w:val="00E67658"/>
    <w:pPr>
      <w:ind w:firstLine="360"/>
      <w:jc w:val="left"/>
    </w:pPr>
    <w:rPr>
      <w:sz w:val="24"/>
    </w:rPr>
  </w:style>
  <w:style w:type="character" w:customStyle="1" w:styleId="TextoindependienteprimerasangraCar">
    <w:name w:val="Texto independiente primera sangría Car"/>
    <w:basedOn w:val="TextoindependienteCar"/>
    <w:link w:val="Textoindependienteprimerasangra"/>
    <w:uiPriority w:val="99"/>
    <w:rsid w:val="00E67658"/>
    <w:rPr>
      <w:rFonts w:ascii="Times New Roman" w:eastAsia="Times New Roman" w:hAnsi="Times New Roman" w:cs="Times New Roman"/>
      <w:sz w:val="24"/>
      <w:szCs w:val="24"/>
      <w:lang w:val="es-ES_tradnl"/>
    </w:rPr>
  </w:style>
  <w:style w:type="paragraph" w:styleId="Textoindependienteprimerasangra2">
    <w:name w:val="Body Text First Indent 2"/>
    <w:basedOn w:val="Sangradetextonormal"/>
    <w:link w:val="Textoindependienteprimerasangra2Car"/>
    <w:uiPriority w:val="99"/>
    <w:unhideWhenUsed/>
    <w:rsid w:val="00E67658"/>
    <w:pPr>
      <w:suppressAutoHyphens w:val="0"/>
      <w:ind w:left="360" w:firstLine="360"/>
      <w:jc w:val="left"/>
    </w:pPr>
    <w:rPr>
      <w:spacing w:val="0"/>
    </w:rPr>
  </w:style>
  <w:style w:type="character" w:customStyle="1" w:styleId="Textoindependienteprimerasangra2Car">
    <w:name w:val="Texto independiente primera sangría 2 Car"/>
    <w:basedOn w:val="SangradetextonormalCar"/>
    <w:link w:val="Textoindependienteprimerasangra2"/>
    <w:uiPriority w:val="99"/>
    <w:rsid w:val="00E67658"/>
    <w:rPr>
      <w:rFonts w:ascii="Times New Roman" w:eastAsia="Times New Roman" w:hAnsi="Times New Roman" w:cs="Times New Roman"/>
      <w:spacing w:val="-3"/>
      <w:sz w:val="24"/>
      <w:szCs w:val="24"/>
      <w:lang w:val="es-ES_tradnl"/>
    </w:rPr>
  </w:style>
  <w:style w:type="character" w:customStyle="1" w:styleId="UnresolvedMention">
    <w:name w:val="Unresolved Mention"/>
    <w:basedOn w:val="Fuentedeprrafopredeter"/>
    <w:uiPriority w:val="99"/>
    <w:semiHidden/>
    <w:unhideWhenUsed/>
    <w:rsid w:val="00E67658"/>
    <w:rPr>
      <w:color w:val="605E5C"/>
      <w:shd w:val="clear" w:color="auto" w:fill="E1DFDD"/>
    </w:rPr>
  </w:style>
  <w:style w:type="paragraph" w:styleId="Cita">
    <w:name w:val="Quote"/>
    <w:basedOn w:val="Normal"/>
    <w:next w:val="Normal"/>
    <w:link w:val="CitaCar"/>
    <w:uiPriority w:val="29"/>
    <w:qFormat/>
    <w:rsid w:val="00C972D4"/>
    <w:pPr>
      <w:autoSpaceDE w:val="0"/>
      <w:autoSpaceDN w:val="0"/>
      <w:adjustRightInd w:val="0"/>
      <w:spacing w:line="276" w:lineRule="auto"/>
      <w:ind w:left="1418"/>
    </w:pPr>
    <w:rPr>
      <w:rFonts w:ascii="Arial Narrow" w:eastAsiaTheme="minorHAnsi" w:hAnsi="Arial Narrow" w:cs="Arial"/>
      <w:b/>
      <w:bCs/>
      <w:iCs/>
      <w:color w:val="000000"/>
      <w:sz w:val="16"/>
      <w:lang w:val="es-ES"/>
    </w:rPr>
  </w:style>
  <w:style w:type="character" w:customStyle="1" w:styleId="CitaCar">
    <w:name w:val="Cita Car"/>
    <w:basedOn w:val="Fuentedeprrafopredeter"/>
    <w:link w:val="Cita"/>
    <w:uiPriority w:val="29"/>
    <w:rsid w:val="00C972D4"/>
    <w:rPr>
      <w:rFonts w:ascii="Arial Narrow" w:eastAsiaTheme="minorHAnsi" w:hAnsi="Arial Narrow" w:cs="Arial"/>
      <w:b/>
      <w:bCs/>
      <w:iCs/>
      <w:color w:val="000000"/>
      <w:sz w:val="16"/>
      <w:szCs w:val="24"/>
      <w:lang w:val="es-ES"/>
    </w:rPr>
  </w:style>
  <w:style w:type="paragraph" w:styleId="Sinespaciado">
    <w:name w:val="No Spacing"/>
    <w:link w:val="SinespaciadoCar"/>
    <w:uiPriority w:val="1"/>
    <w:qFormat/>
    <w:rsid w:val="007D03FF"/>
    <w:rPr>
      <w:sz w:val="22"/>
      <w:szCs w:val="22"/>
      <w:lang w:val="es-MX"/>
    </w:rPr>
  </w:style>
  <w:style w:type="character" w:customStyle="1" w:styleId="SinespaciadoCar">
    <w:name w:val="Sin espaciado Car"/>
    <w:link w:val="Sinespaciado"/>
    <w:uiPriority w:val="1"/>
    <w:rsid w:val="007D03FF"/>
    <w:rPr>
      <w:sz w:val="22"/>
      <w:szCs w:val="22"/>
      <w:lang w:val="es-MX"/>
    </w:rPr>
  </w:style>
  <w:style w:type="character" w:styleId="nfasis">
    <w:name w:val="Emphasis"/>
    <w:qFormat/>
    <w:rsid w:val="007D03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18720">
      <w:bodyDiv w:val="1"/>
      <w:marLeft w:val="0"/>
      <w:marRight w:val="0"/>
      <w:marTop w:val="0"/>
      <w:marBottom w:val="0"/>
      <w:divBdr>
        <w:top w:val="none" w:sz="0" w:space="0" w:color="auto"/>
        <w:left w:val="none" w:sz="0" w:space="0" w:color="auto"/>
        <w:bottom w:val="none" w:sz="0" w:space="0" w:color="auto"/>
        <w:right w:val="none" w:sz="0" w:space="0" w:color="auto"/>
      </w:divBdr>
    </w:div>
    <w:div w:id="159443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7.xml"/><Relationship Id="rId21" Type="http://schemas.openxmlformats.org/officeDocument/2006/relationships/hyperlink" Target="mailto:piasar@vivienda.gob.pe" TargetMode="External"/><Relationship Id="rId34" Type="http://schemas.openxmlformats.org/officeDocument/2006/relationships/header" Target="header1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yperlink" Target="http://www.iadb.org/integrity" TargetMode="External"/><Relationship Id="rId20" Type="http://schemas.openxmlformats.org/officeDocument/2006/relationships/hyperlink" Target="https://aplicacionespnsr.vivienda.gob.pe/Licitaciones/login/login"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pnsr.vivienda.gob.pe/portal2019/convocatorias-3/" TargetMode="External"/><Relationship Id="rId32" Type="http://schemas.openxmlformats.org/officeDocument/2006/relationships/hyperlink" Target="https://aplicacionespnsr.vivienda.gob.pe/Licitaciones/login/login"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pnsr.vivienda.gob.pe/portal2019/convocatorias-3/" TargetMode="External"/><Relationship Id="rId23" Type="http://schemas.openxmlformats.org/officeDocument/2006/relationships/hyperlink" Target="http://pnsr.vivienda.gob.pe/portales/convocatorias-3/" TargetMode="Externa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mailto:piasar@vivienda.gob.pe" TargetMode="External"/><Relationship Id="rId27" Type="http://schemas.openxmlformats.org/officeDocument/2006/relationships/header" Target="header8.xml"/><Relationship Id="rId30" Type="http://schemas.openxmlformats.org/officeDocument/2006/relationships/hyperlink" Target="https://aplicacionespnsr.vivienda.gob.pe/Licitaciones/login/login" TargetMode="External"/><Relationship Id="rId35" Type="http://schemas.openxmlformats.org/officeDocument/2006/relationships/header" Target="header14.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z-Disclosure Corporate" ma:contentTypeID="0x01010066B06E59AB175241BBFB297522263BEB0073F8908D5DEBAD4385B516E09646285F" ma:contentTypeVersion="468" ma:contentTypeDescription="A content type to manage public (corporate) IDB documents" ma:contentTypeScope="" ma:versionID="44fd2d0abd9869272e46c54404a0f4de">
  <xsd:schema xmlns:xsd="http://www.w3.org/2001/XMLSchema" xmlns:xs="http://www.w3.org/2001/XMLSchema" xmlns:p="http://schemas.microsoft.com/office/2006/metadata/properties" xmlns:ns2="cdc7663a-08f0-4737-9e8c-148ce897a09c" targetNamespace="http://schemas.microsoft.com/office/2006/metadata/properties" ma:root="true" ma:fieldsID="a79c53b7a5fe659efb4ce1ccd31862ed" ns2:_="">
    <xsd:import namespace="cdc7663a-08f0-4737-9e8c-148ce897a09c"/>
    <xsd:element name="properties">
      <xsd:complexType>
        <xsd:sequence>
          <xsd:element name="documentManagement">
            <xsd:complexType>
              <xsd:all>
                <xsd:element ref="ns2:_dlc_DocId" minOccurs="0"/>
                <xsd:element ref="ns2:_dlc_DocIdUrl" minOccurs="0"/>
                <xsd:element ref="ns2:_dlc_DocIdPersistId" minOccurs="0"/>
                <xsd:element ref="ns2:cf0f1ca6d90e4583ad80995bcde0e58a" minOccurs="0"/>
                <xsd:element ref="ns2:TaxCatchAll" minOccurs="0"/>
                <xsd:element ref="ns2:TaxCatchAllLabel" minOccurs="0"/>
                <xsd:element ref="ns2:Access_x0020_to_x0020_Information_x00a0_Policy"/>
                <xsd:element ref="ns2:j65ec2e3a7e44c39a1acebfd2a19200a" minOccurs="0"/>
                <xsd:element ref="ns2:Webtopic" minOccurs="0"/>
                <xsd:element ref="ns2:Disclosure_x0020_Activity"/>
                <xsd:element ref="ns2:Document_x0020_Language_x0020_IDB"/>
                <xsd:element ref="ns2:Division_x0020_or_x0020_Unit" minOccurs="0"/>
                <xsd:element ref="ns2:Document_x0020_Author" minOccurs="0"/>
                <xsd:element ref="ns2:Other_x0020_Author" minOccurs="0"/>
                <xsd:element ref="ns2:ic46d7e087fd4a108fb86518ca413cc6" minOccurs="0"/>
                <xsd:element ref="ns2:Identifier" minOccurs="0"/>
                <xsd:element ref="ns2:IDBDocs_x0020_Number" minOccurs="0"/>
                <xsd:element ref="ns2:Migration_x0020_Info" minOccurs="0"/>
                <xsd:element ref="ns2:Abstract" minOccurs="0"/>
                <xsd:element ref="ns2:Editor1" minOccurs="0"/>
                <xsd:element ref="ns2:Issue_x0020_Date" minOccurs="0"/>
                <xsd:element ref="ns2:Publishing_x0020_House" minOccurs="0"/>
                <xsd:element ref="ns2:KP_x0020_Topics" minOccurs="0"/>
                <xsd:element ref="ns2:Region" minOccurs="0"/>
                <xsd:element ref="ns2:Publication_x0020_Type" minOccurs="0"/>
                <xsd:element ref="ns2:SISCOR_x0020_Number" minOccurs="0"/>
                <xsd:element ref="ns2:Fiscal_x0020_Year_x0020_IDB" minOccurs="0"/>
                <xsd:element ref="ns2:Disclosed" minOccurs="0"/>
                <xsd:element ref="ns2:Related_x0020_SisCor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f0f1ca6d90e4583ad80995bcde0e58a" ma:index="11" ma:taxonomy="true" ma:internalName="cf0f1ca6d90e4583ad80995bcde0e58a" ma:taxonomyFieldName="Function_x0020_Corporate_x0020_IDB" ma:displayName="Function Corporate IDB" ma:readOnly="false" ma:default="-1;#4 Governance|d48f69c4-9785-416c-9a0f-b99285e2bde9" ma:fieldId="{cf0f1ca6-d90e-4583-ad80-995bcde0e58a}" ma:sspId="ae61f9b1-e23d-4f49-b3d7-56b991556c4b" ma:termSetId="87c2acd2-4473-4e75-9749-843c35148602"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613b1a1d-2923-4b18-9dee-e1ca6865a495}" ma:internalName="TaxCatchAll" ma:showField="CatchAllData"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13b1a1d-2923-4b18-9dee-e1ca6865a495}" ma:internalName="TaxCatchAllLabel" ma:readOnly="true" ma:showField="CatchAllDataLabel"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Access_x0020_to_x0020_Information_x00a0_Policy" ma:index="15" ma:displayName="Access to Information Policy" ma:default="Confidential" ma:format="Dropdown" ma:indexed="true"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j65ec2e3a7e44c39a1acebfd2a19200a" ma:index="16" ma:taxonomy="true" ma:internalName="j65ec2e3a7e44c39a1acebfd2a19200a" ma:taxonomyFieldName="Series_x0020_Corporate_x0020_IDB" ma:displayName="Series Corporate IDB" ma:readOnly="false" ma:default="-1;#GOV-07 Policies and Procedures|3b89635c-b6ec-4e08-819f-3881ddae0f5b" ma:fieldId="{365ec2e3-a7e4-4c39-a1ac-ebfd2a19200a}" ma:sspId="ae61f9b1-e23d-4f49-b3d7-56b991556c4b" ma:termSetId="309dd783-e737-4304-818f-f24bd2ff36bb" ma:anchorId="00000000-0000-0000-0000-000000000000" ma:open="false" ma:isKeyword="false">
      <xsd:complexType>
        <xsd:sequence>
          <xsd:element ref="pc:Terms" minOccurs="0" maxOccurs="1"/>
        </xsd:sequence>
      </xsd:complexType>
    </xsd:element>
    <xsd:element name="Webtopic" ma:index="18" nillable="true" ma:displayName="Webtopic" ma:internalName="Webtopic">
      <xsd:simpleType>
        <xsd:restriction base="dms:Text">
          <xsd:maxLength value="255"/>
        </xsd:restriction>
      </xsd:simpleType>
    </xsd:element>
    <xsd:element name="Disclosure_x0020_Activity" ma:index="19" ma:displayName="Disclosure Activity" ma:internalName="Disclosure_x0020_Activity" ma:readOnly="false">
      <xsd:simpleType>
        <xsd:restriction base="dms:Text">
          <xsd:maxLength value="255"/>
        </xsd:restriction>
      </xsd:simpleType>
    </xsd:element>
    <xsd:element name="Document_x0020_Language_x0020_IDB" ma:index="20" ma:displayName="Document Language IDB" ma:format="Dropdown" ma:internalName="Document_x0020_Language_x0020_IDB" ma:readOnly="false">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Division_x0020_or_x0020_Unit" ma:index="21" nillable="true" ma:displayName="Division or Unit" ma:internalName="Division_x0020_or_x0020_Unit">
      <xsd:simpleType>
        <xsd:restriction base="dms:Text">
          <xsd:maxLength value="255"/>
        </xsd:restriction>
      </xsd:simpleType>
    </xsd:element>
    <xsd:element name="Document_x0020_Author" ma:index="22" nillable="true" ma:displayName="Document Author" ma:indexed="true" ma:internalName="Document_x0020_Author">
      <xsd:simpleType>
        <xsd:restriction base="dms:Text">
          <xsd:maxLength value="255"/>
        </xsd:restriction>
      </xsd:simpleType>
    </xsd:element>
    <xsd:element name="Other_x0020_Author" ma:index="23" nillable="true" ma:displayName="Other Author" ma:internalName="Other_x0020_Author">
      <xsd:simpleType>
        <xsd:restriction base="dms:Text">
          <xsd:maxLength value="255"/>
        </xsd:restriction>
      </xsd:simpleType>
    </xsd:element>
    <xsd:element name="ic46d7e087fd4a108fb86518ca413cc6" ma:index="24"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Identifier" ma:index="26" nillable="true" ma:displayName="Identifier" ma:internalName="Identifier">
      <xsd:simpleType>
        <xsd:restriction base="dms:Text">
          <xsd:maxLength value="255"/>
        </xsd:restriction>
      </xsd:simpleType>
    </xsd:element>
    <xsd:element name="IDBDocs_x0020_Number" ma:index="27" nillable="true" ma:displayName="IDBDocs Number" ma:internalName="IDBDocs_x0020_Number" ma:readOnly="false">
      <xsd:simpleType>
        <xsd:restriction base="dms:Text">
          <xsd:maxLength value="255"/>
        </xsd:restriction>
      </xsd:simpleType>
    </xsd:element>
    <xsd:element name="Migration_x0020_Info" ma:index="28" nillable="true" ma:displayName="Migration Info" ma:internalName="Migration_x0020_Info" ma:readOnly="false">
      <xsd:simpleType>
        <xsd:restriction base="dms:Note"/>
      </xsd:simpleType>
    </xsd:element>
    <xsd:element name="Abstract" ma:index="29" nillable="true" ma:displayName="Abstract" ma:internalName="Abstract">
      <xsd:simpleType>
        <xsd:restriction base="dms:Note"/>
      </xsd:simpleType>
    </xsd:element>
    <xsd:element name="Editor1" ma:index="30" nillable="true" ma:displayName="Editor" ma:internalName="Editor1">
      <xsd:simpleType>
        <xsd:restriction base="dms:Text">
          <xsd:maxLength value="255"/>
        </xsd:restriction>
      </xsd:simpleType>
    </xsd:element>
    <xsd:element name="Issue_x0020_Date" ma:index="31" nillable="true" ma:displayName="Issue Date" ma:format="DateOnly" ma:internalName="Issue_x0020_Date">
      <xsd:simpleType>
        <xsd:restriction base="dms:DateTime"/>
      </xsd:simpleType>
    </xsd:element>
    <xsd:element name="Publishing_x0020_House" ma:index="32" nillable="true" ma:displayName="Publishing House" ma:internalName="Publishing_x0020_House">
      <xsd:simpleType>
        <xsd:restriction base="dms:Text">
          <xsd:maxLength value="255"/>
        </xsd:restriction>
      </xsd:simpleType>
    </xsd:element>
    <xsd:element name="KP_x0020_Topics" ma:index="33" nillable="true" ma:displayName="KP Topics" ma:internalName="KP_x0020_Topics">
      <xsd:simpleType>
        <xsd:restriction base="dms:Text">
          <xsd:maxLength value="255"/>
        </xsd:restriction>
      </xsd:simpleType>
    </xsd:element>
    <xsd:element name="Region" ma:index="34" nillable="true" ma:displayName="Region" ma:internalName="Region">
      <xsd:simpleType>
        <xsd:restriction base="dms:Text">
          <xsd:maxLength value="255"/>
        </xsd:restriction>
      </xsd:simpleType>
    </xsd:element>
    <xsd:element name="Publication_x0020_Type" ma:index="35" nillable="true" ma:displayName="Publication Type" ma:internalName="Publication_x0020_Type">
      <xsd:simpleType>
        <xsd:restriction base="dms:Text">
          <xsd:maxLength value="255"/>
        </xsd:restriction>
      </xsd:simpleType>
    </xsd:element>
    <xsd:element name="SISCOR_x0020_Number" ma:index="36" nillable="true" ma:displayName="SISCOR Number" ma:internalName="SISCOR_x0020_Number" ma:readOnly="false">
      <xsd:simpleType>
        <xsd:restriction base="dms:Text">
          <xsd:maxLength value="255"/>
        </xsd:restriction>
      </xsd:simpleType>
    </xsd:element>
    <xsd:element name="Fiscal_x0020_Year_x0020_IDB" ma:index="37" nillable="true" ma:displayName="Fiscal Year IDB" ma:internalName="Fiscal_x0020_Year_x0020_IDB" ma:readOnly="false">
      <xsd:simpleType>
        <xsd:restriction base="dms:Text">
          <xsd:maxLength value="255"/>
        </xsd:restriction>
      </xsd:simpleType>
    </xsd:element>
    <xsd:element name="Disclosed" ma:index="38" nillable="true" ma:displayName="Disclosed" ma:default="0" ma:internalName="Disclosed">
      <xsd:simpleType>
        <xsd:restriction base="dms:Boolean"/>
      </xsd:simpleType>
    </xsd:element>
    <xsd:element name="Related_x0020_SisCor_x0020_Number" ma:index="39" nillable="true" ma:displayName="Related SisCor Number" ma:internalName="Related_x0020_SisCor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Public</Access_x0020_to_x0020_Information_x00a0_Policy>
    <SISCOR_x0020_Number xmlns="cdc7663a-08f0-4737-9e8c-148ce897a09c" xsi:nil="true"/>
    <ic46d7e087fd4a108fb86518ca413cc6 xmlns="cdc7663a-08f0-4737-9e8c-148ce897a09c">
      <Terms xmlns="http://schemas.microsoft.com/office/infopath/2007/PartnerControls">
        <TermInfo xmlns="http://schemas.microsoft.com/office/infopath/2007/PartnerControls">
          <TermName xmlns="http://schemas.microsoft.com/office/infopath/2007/PartnerControls">HEADQUARTERS WASH. D.C</TermName>
          <TermId xmlns="http://schemas.microsoft.com/office/infopath/2007/PartnerControls">8f352d49-4893-44c2-82b8-51eb7af9587d</TermId>
        </TermInfo>
      </Terms>
    </ic46d7e087fd4a108fb86518ca413cc6>
    <IDBDocs_x0020_Number xmlns="cdc7663a-08f0-4737-9e8c-148ce897a09c" xsi:nil="true"/>
    <Division_x0020_or_x0020_Unit xmlns="cdc7663a-08f0-4737-9e8c-148ce897a09c">VPC/FMP</Division_x0020_or_x0020_Unit>
    <Fiscal_x0020_Year_x0020_IDB xmlns="cdc7663a-08f0-4737-9e8c-148ce897a09c">2020</Fiscal_x0020_Year_x0020_IDB>
    <Other_x0020_Author xmlns="cdc7663a-08f0-4737-9e8c-148ce897a09c">Arango Maria Clara</Other_x0020_Author>
    <Migration_x0020_Info xmlns="cdc7663a-08f0-4737-9e8c-148ce897a09c" xsi:nil="true"/>
    <j65ec2e3a7e44c39a1acebfd2a19200a xmlns="cdc7663a-08f0-4737-9e8c-148ce897a09c">
      <Terms xmlns="http://schemas.microsoft.com/office/infopath/2007/PartnerControls">
        <TermInfo xmlns="http://schemas.microsoft.com/office/infopath/2007/PartnerControls">
          <TermName xmlns="http://schemas.microsoft.com/office/infopath/2007/PartnerControls">GOV-07 Policies and Procedures</TermName>
          <TermId xmlns="http://schemas.microsoft.com/office/infopath/2007/PartnerControls">3b89635c-b6ec-4e08-819f-3881ddae0f5b</TermId>
        </TermInfo>
      </Terms>
    </j65ec2e3a7e44c39a1acebfd2a19200a>
    <Document_x0020_Author xmlns="cdc7663a-08f0-4737-9e8c-148ce897a09c">Aleman, Marco Andres</Document_x0020_Author>
    <Document_x0020_Language_x0020_IDB xmlns="cdc7663a-08f0-4737-9e8c-148ce897a09c">Spanish</Document_x0020_Language_x0020_IDB>
    <TaxCatchAll xmlns="cdc7663a-08f0-4737-9e8c-148ce897a09c">
      <Value>335</Value>
      <Value>436</Value>
      <Value>2430</Value>
      <Value>336</Value>
    </TaxCatchAll>
    <Identifier xmlns="cdc7663a-08f0-4737-9e8c-148ce897a09c" xsi:nil="true"/>
    <cf0f1ca6d90e4583ad80995bcde0e58a xmlns="cdc7663a-08f0-4737-9e8c-148ce897a09c">
      <Terms xmlns="http://schemas.microsoft.com/office/infopath/2007/PartnerControls">
        <TermInfo xmlns="http://schemas.microsoft.com/office/infopath/2007/PartnerControls">
          <TermName xmlns="http://schemas.microsoft.com/office/infopath/2007/PartnerControls">4 Governance</TermName>
          <TermId xmlns="http://schemas.microsoft.com/office/infopath/2007/PartnerControls">d48f69c4-9785-416c-9a0f-b99285e2bde9</TermId>
        </TermInfo>
      </Terms>
    </cf0f1ca6d90e4583ad80995bcde0e58a>
    <_dlc_DocId xmlns="cdc7663a-08f0-4737-9e8c-148ce897a09c">EZSHARE-1132444900-24788</_dlc_DocId>
    <_dlc_DocIdUrl xmlns="cdc7663a-08f0-4737-9e8c-148ce897a09c">
      <Url>https://idbg.sharepoint.com/teams/ez-COF/FMP/_layouts/15/DocIdRedir.aspx?ID=EZSHARE-1132444900-24788</Url>
      <Description>EZSHARE-1132444900-24788</Description>
    </_dlc_DocIdUrl>
    <Disclosure_x0020_Activity xmlns="cdc7663a-08f0-4737-9e8c-148ce897a09c"/>
    <Issue_x0020_Date xmlns="cdc7663a-08f0-4737-9e8c-148ce897a09c" xsi:nil="true"/>
    <KP_x0020_Topics xmlns="cdc7663a-08f0-4737-9e8c-148ce897a09c" xsi:nil="true"/>
    <Disclosed xmlns="cdc7663a-08f0-4737-9e8c-148ce897a09c">false</Disclosed>
    <Publication_x0020_Type xmlns="cdc7663a-08f0-4737-9e8c-148ce897a09c" xsi:nil="true"/>
    <Editor1 xmlns="cdc7663a-08f0-4737-9e8c-148ce897a09c" xsi:nil="true"/>
    <Region xmlns="cdc7663a-08f0-4737-9e8c-148ce897a09c" xsi:nil="true"/>
    <Related_x0020_SisCor_x0020_Number xmlns="cdc7663a-08f0-4737-9e8c-148ce897a09c" xsi:nil="true"/>
    <Webtopic xmlns="cdc7663a-08f0-4737-9e8c-148ce897a09c" xsi:nil="true"/>
    <Abstract xmlns="cdc7663a-08f0-4737-9e8c-148ce897a09c" xsi:nil="true"/>
    <Publishing_x0020_House xmlns="cdc7663a-08f0-4737-9e8c-148ce897a09c" xsi:nil="true"/>
  </documentManagement>
</p:properties>
</file>

<file path=customXml/item5.xml><?xml version="1.0" encoding="utf-8"?>
<?mso-contentType ?>
<SharedContentType xmlns="Microsoft.SharePoint.Taxonomy.ContentTypeSync" SourceId="ae61f9b1-e23d-4f49-b3d7-56b991556c4b" ContentTypeId="0x01010066B06E59AB175241BBFB297522263BEB"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1AE2A-4712-4DD9-93B6-281DA7104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B7BFDE-59E1-4C4A-BA18-BF4A5E978B22}">
  <ds:schemaRefs>
    <ds:schemaRef ds:uri="http://schemas.microsoft.com/sharepoint/v3/contenttype/forms"/>
  </ds:schemaRefs>
</ds:datastoreItem>
</file>

<file path=customXml/itemProps3.xml><?xml version="1.0" encoding="utf-8"?>
<ds:datastoreItem xmlns:ds="http://schemas.openxmlformats.org/officeDocument/2006/customXml" ds:itemID="{840387B5-BE55-49F9-9786-CEB51D5ADC63}">
  <ds:schemaRefs>
    <ds:schemaRef ds:uri="http://schemas.microsoft.com/sharepoint/events"/>
  </ds:schemaRefs>
</ds:datastoreItem>
</file>

<file path=customXml/itemProps4.xml><?xml version="1.0" encoding="utf-8"?>
<ds:datastoreItem xmlns:ds="http://schemas.openxmlformats.org/officeDocument/2006/customXml" ds:itemID="{A72806EF-F7A4-4AAD-AC6B-73E9B08D3B69}">
  <ds:schemaRefs>
    <ds:schemaRef ds:uri="http://schemas.microsoft.com/office/2006/metadata/properties"/>
    <ds:schemaRef ds:uri="http://schemas.microsoft.com/office/infopath/2007/PartnerControls"/>
    <ds:schemaRef ds:uri="cdc7663a-08f0-4737-9e8c-148ce897a09c"/>
  </ds:schemaRefs>
</ds:datastoreItem>
</file>

<file path=customXml/itemProps5.xml><?xml version="1.0" encoding="utf-8"?>
<ds:datastoreItem xmlns:ds="http://schemas.openxmlformats.org/officeDocument/2006/customXml" ds:itemID="{96688AA3-24AF-4342-B22E-02D5C127C134}">
  <ds:schemaRefs>
    <ds:schemaRef ds:uri="Microsoft.SharePoint.Taxonomy.ContentTypeSync"/>
  </ds:schemaRefs>
</ds:datastoreItem>
</file>

<file path=customXml/itemProps6.xml><?xml version="1.0" encoding="utf-8"?>
<ds:datastoreItem xmlns:ds="http://schemas.openxmlformats.org/officeDocument/2006/customXml" ds:itemID="{5660EDA8-9735-49A9-A371-831BDB14B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78</Pages>
  <Words>40098</Words>
  <Characters>220543</Characters>
  <Application>Microsoft Office Word</Application>
  <DocSecurity>0</DocSecurity>
  <Lines>1837</Lines>
  <Paragraphs>520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E.Jimenez &amp; Associates</Company>
  <LinksUpToDate>false</LinksUpToDate>
  <CharactersWithSpaces>260121</CharactersWithSpaces>
  <SharedDoc>false</SharedDoc>
  <HLinks>
    <vt:vector size="888" baseType="variant">
      <vt:variant>
        <vt:i4>7602235</vt:i4>
      </vt:variant>
      <vt:variant>
        <vt:i4>927</vt:i4>
      </vt:variant>
      <vt:variant>
        <vt:i4>0</vt:i4>
      </vt:variant>
      <vt:variant>
        <vt:i4>5</vt:i4>
      </vt:variant>
      <vt:variant>
        <vt:lpwstr>mailto:www.devbusiness.com</vt:lpwstr>
      </vt:variant>
      <vt:variant>
        <vt:lpwstr/>
      </vt:variant>
      <vt:variant>
        <vt:i4>1048639</vt:i4>
      </vt:variant>
      <vt:variant>
        <vt:i4>920</vt:i4>
      </vt:variant>
      <vt:variant>
        <vt:i4>0</vt:i4>
      </vt:variant>
      <vt:variant>
        <vt:i4>5</vt:i4>
      </vt:variant>
      <vt:variant>
        <vt:lpwstr/>
      </vt:variant>
      <vt:variant>
        <vt:lpwstr>_Toc19611798</vt:lpwstr>
      </vt:variant>
      <vt:variant>
        <vt:i4>2031679</vt:i4>
      </vt:variant>
      <vt:variant>
        <vt:i4>914</vt:i4>
      </vt:variant>
      <vt:variant>
        <vt:i4>0</vt:i4>
      </vt:variant>
      <vt:variant>
        <vt:i4>5</vt:i4>
      </vt:variant>
      <vt:variant>
        <vt:lpwstr/>
      </vt:variant>
      <vt:variant>
        <vt:lpwstr>_Toc19611797</vt:lpwstr>
      </vt:variant>
      <vt:variant>
        <vt:i4>1966143</vt:i4>
      </vt:variant>
      <vt:variant>
        <vt:i4>908</vt:i4>
      </vt:variant>
      <vt:variant>
        <vt:i4>0</vt:i4>
      </vt:variant>
      <vt:variant>
        <vt:i4>5</vt:i4>
      </vt:variant>
      <vt:variant>
        <vt:lpwstr/>
      </vt:variant>
      <vt:variant>
        <vt:lpwstr>_Toc19611796</vt:lpwstr>
      </vt:variant>
      <vt:variant>
        <vt:i4>1900607</vt:i4>
      </vt:variant>
      <vt:variant>
        <vt:i4>902</vt:i4>
      </vt:variant>
      <vt:variant>
        <vt:i4>0</vt:i4>
      </vt:variant>
      <vt:variant>
        <vt:i4>5</vt:i4>
      </vt:variant>
      <vt:variant>
        <vt:lpwstr/>
      </vt:variant>
      <vt:variant>
        <vt:lpwstr>_Toc19611795</vt:lpwstr>
      </vt:variant>
      <vt:variant>
        <vt:i4>1835071</vt:i4>
      </vt:variant>
      <vt:variant>
        <vt:i4>896</vt:i4>
      </vt:variant>
      <vt:variant>
        <vt:i4>0</vt:i4>
      </vt:variant>
      <vt:variant>
        <vt:i4>5</vt:i4>
      </vt:variant>
      <vt:variant>
        <vt:lpwstr/>
      </vt:variant>
      <vt:variant>
        <vt:lpwstr>_Toc19611794</vt:lpwstr>
      </vt:variant>
      <vt:variant>
        <vt:i4>1769535</vt:i4>
      </vt:variant>
      <vt:variant>
        <vt:i4>890</vt:i4>
      </vt:variant>
      <vt:variant>
        <vt:i4>0</vt:i4>
      </vt:variant>
      <vt:variant>
        <vt:i4>5</vt:i4>
      </vt:variant>
      <vt:variant>
        <vt:lpwstr/>
      </vt:variant>
      <vt:variant>
        <vt:lpwstr>_Toc19611793</vt:lpwstr>
      </vt:variant>
      <vt:variant>
        <vt:i4>1703999</vt:i4>
      </vt:variant>
      <vt:variant>
        <vt:i4>884</vt:i4>
      </vt:variant>
      <vt:variant>
        <vt:i4>0</vt:i4>
      </vt:variant>
      <vt:variant>
        <vt:i4>5</vt:i4>
      </vt:variant>
      <vt:variant>
        <vt:lpwstr/>
      </vt:variant>
      <vt:variant>
        <vt:lpwstr>_Toc19611792</vt:lpwstr>
      </vt:variant>
      <vt:variant>
        <vt:i4>1507388</vt:i4>
      </vt:variant>
      <vt:variant>
        <vt:i4>839</vt:i4>
      </vt:variant>
      <vt:variant>
        <vt:i4>0</vt:i4>
      </vt:variant>
      <vt:variant>
        <vt:i4>5</vt:i4>
      </vt:variant>
      <vt:variant>
        <vt:lpwstr/>
      </vt:variant>
      <vt:variant>
        <vt:lpwstr>_Toc529005071</vt:lpwstr>
      </vt:variant>
      <vt:variant>
        <vt:i4>1507388</vt:i4>
      </vt:variant>
      <vt:variant>
        <vt:i4>833</vt:i4>
      </vt:variant>
      <vt:variant>
        <vt:i4>0</vt:i4>
      </vt:variant>
      <vt:variant>
        <vt:i4>5</vt:i4>
      </vt:variant>
      <vt:variant>
        <vt:lpwstr/>
      </vt:variant>
      <vt:variant>
        <vt:lpwstr>_Toc529005070</vt:lpwstr>
      </vt:variant>
      <vt:variant>
        <vt:i4>1441852</vt:i4>
      </vt:variant>
      <vt:variant>
        <vt:i4>827</vt:i4>
      </vt:variant>
      <vt:variant>
        <vt:i4>0</vt:i4>
      </vt:variant>
      <vt:variant>
        <vt:i4>5</vt:i4>
      </vt:variant>
      <vt:variant>
        <vt:lpwstr/>
      </vt:variant>
      <vt:variant>
        <vt:lpwstr>_Toc529005069</vt:lpwstr>
      </vt:variant>
      <vt:variant>
        <vt:i4>1441852</vt:i4>
      </vt:variant>
      <vt:variant>
        <vt:i4>821</vt:i4>
      </vt:variant>
      <vt:variant>
        <vt:i4>0</vt:i4>
      </vt:variant>
      <vt:variant>
        <vt:i4>5</vt:i4>
      </vt:variant>
      <vt:variant>
        <vt:lpwstr/>
      </vt:variant>
      <vt:variant>
        <vt:lpwstr>_Toc529005068</vt:lpwstr>
      </vt:variant>
      <vt:variant>
        <vt:i4>1441852</vt:i4>
      </vt:variant>
      <vt:variant>
        <vt:i4>815</vt:i4>
      </vt:variant>
      <vt:variant>
        <vt:i4>0</vt:i4>
      </vt:variant>
      <vt:variant>
        <vt:i4>5</vt:i4>
      </vt:variant>
      <vt:variant>
        <vt:lpwstr/>
      </vt:variant>
      <vt:variant>
        <vt:lpwstr>_Toc529005067</vt:lpwstr>
      </vt:variant>
      <vt:variant>
        <vt:i4>1441852</vt:i4>
      </vt:variant>
      <vt:variant>
        <vt:i4>809</vt:i4>
      </vt:variant>
      <vt:variant>
        <vt:i4>0</vt:i4>
      </vt:variant>
      <vt:variant>
        <vt:i4>5</vt:i4>
      </vt:variant>
      <vt:variant>
        <vt:lpwstr/>
      </vt:variant>
      <vt:variant>
        <vt:lpwstr>_Toc529005066</vt:lpwstr>
      </vt:variant>
      <vt:variant>
        <vt:i4>1441852</vt:i4>
      </vt:variant>
      <vt:variant>
        <vt:i4>803</vt:i4>
      </vt:variant>
      <vt:variant>
        <vt:i4>0</vt:i4>
      </vt:variant>
      <vt:variant>
        <vt:i4>5</vt:i4>
      </vt:variant>
      <vt:variant>
        <vt:lpwstr/>
      </vt:variant>
      <vt:variant>
        <vt:lpwstr>_Toc529005065</vt:lpwstr>
      </vt:variant>
      <vt:variant>
        <vt:i4>1441852</vt:i4>
      </vt:variant>
      <vt:variant>
        <vt:i4>797</vt:i4>
      </vt:variant>
      <vt:variant>
        <vt:i4>0</vt:i4>
      </vt:variant>
      <vt:variant>
        <vt:i4>5</vt:i4>
      </vt:variant>
      <vt:variant>
        <vt:lpwstr/>
      </vt:variant>
      <vt:variant>
        <vt:lpwstr>_Toc529005064</vt:lpwstr>
      </vt:variant>
      <vt:variant>
        <vt:i4>1441852</vt:i4>
      </vt:variant>
      <vt:variant>
        <vt:i4>791</vt:i4>
      </vt:variant>
      <vt:variant>
        <vt:i4>0</vt:i4>
      </vt:variant>
      <vt:variant>
        <vt:i4>5</vt:i4>
      </vt:variant>
      <vt:variant>
        <vt:lpwstr/>
      </vt:variant>
      <vt:variant>
        <vt:lpwstr>_Toc529005063</vt:lpwstr>
      </vt:variant>
      <vt:variant>
        <vt:i4>1441852</vt:i4>
      </vt:variant>
      <vt:variant>
        <vt:i4>785</vt:i4>
      </vt:variant>
      <vt:variant>
        <vt:i4>0</vt:i4>
      </vt:variant>
      <vt:variant>
        <vt:i4>5</vt:i4>
      </vt:variant>
      <vt:variant>
        <vt:lpwstr/>
      </vt:variant>
      <vt:variant>
        <vt:lpwstr>_Toc529005062</vt:lpwstr>
      </vt:variant>
      <vt:variant>
        <vt:i4>1441852</vt:i4>
      </vt:variant>
      <vt:variant>
        <vt:i4>779</vt:i4>
      </vt:variant>
      <vt:variant>
        <vt:i4>0</vt:i4>
      </vt:variant>
      <vt:variant>
        <vt:i4>5</vt:i4>
      </vt:variant>
      <vt:variant>
        <vt:lpwstr/>
      </vt:variant>
      <vt:variant>
        <vt:lpwstr>_Toc529005061</vt:lpwstr>
      </vt:variant>
      <vt:variant>
        <vt:i4>1441852</vt:i4>
      </vt:variant>
      <vt:variant>
        <vt:i4>773</vt:i4>
      </vt:variant>
      <vt:variant>
        <vt:i4>0</vt:i4>
      </vt:variant>
      <vt:variant>
        <vt:i4>5</vt:i4>
      </vt:variant>
      <vt:variant>
        <vt:lpwstr/>
      </vt:variant>
      <vt:variant>
        <vt:lpwstr>_Toc529005060</vt:lpwstr>
      </vt:variant>
      <vt:variant>
        <vt:i4>1376316</vt:i4>
      </vt:variant>
      <vt:variant>
        <vt:i4>767</vt:i4>
      </vt:variant>
      <vt:variant>
        <vt:i4>0</vt:i4>
      </vt:variant>
      <vt:variant>
        <vt:i4>5</vt:i4>
      </vt:variant>
      <vt:variant>
        <vt:lpwstr/>
      </vt:variant>
      <vt:variant>
        <vt:lpwstr>_Toc529005059</vt:lpwstr>
      </vt:variant>
      <vt:variant>
        <vt:i4>1376316</vt:i4>
      </vt:variant>
      <vt:variant>
        <vt:i4>761</vt:i4>
      </vt:variant>
      <vt:variant>
        <vt:i4>0</vt:i4>
      </vt:variant>
      <vt:variant>
        <vt:i4>5</vt:i4>
      </vt:variant>
      <vt:variant>
        <vt:lpwstr/>
      </vt:variant>
      <vt:variant>
        <vt:lpwstr>_Toc529005058</vt:lpwstr>
      </vt:variant>
      <vt:variant>
        <vt:i4>1376316</vt:i4>
      </vt:variant>
      <vt:variant>
        <vt:i4>755</vt:i4>
      </vt:variant>
      <vt:variant>
        <vt:i4>0</vt:i4>
      </vt:variant>
      <vt:variant>
        <vt:i4>5</vt:i4>
      </vt:variant>
      <vt:variant>
        <vt:lpwstr/>
      </vt:variant>
      <vt:variant>
        <vt:lpwstr>_Toc529005057</vt:lpwstr>
      </vt:variant>
      <vt:variant>
        <vt:i4>1376316</vt:i4>
      </vt:variant>
      <vt:variant>
        <vt:i4>749</vt:i4>
      </vt:variant>
      <vt:variant>
        <vt:i4>0</vt:i4>
      </vt:variant>
      <vt:variant>
        <vt:i4>5</vt:i4>
      </vt:variant>
      <vt:variant>
        <vt:lpwstr/>
      </vt:variant>
      <vt:variant>
        <vt:lpwstr>_Toc529005056</vt:lpwstr>
      </vt:variant>
      <vt:variant>
        <vt:i4>1376316</vt:i4>
      </vt:variant>
      <vt:variant>
        <vt:i4>743</vt:i4>
      </vt:variant>
      <vt:variant>
        <vt:i4>0</vt:i4>
      </vt:variant>
      <vt:variant>
        <vt:i4>5</vt:i4>
      </vt:variant>
      <vt:variant>
        <vt:lpwstr/>
      </vt:variant>
      <vt:variant>
        <vt:lpwstr>_Toc529005055</vt:lpwstr>
      </vt:variant>
      <vt:variant>
        <vt:i4>1376316</vt:i4>
      </vt:variant>
      <vt:variant>
        <vt:i4>737</vt:i4>
      </vt:variant>
      <vt:variant>
        <vt:i4>0</vt:i4>
      </vt:variant>
      <vt:variant>
        <vt:i4>5</vt:i4>
      </vt:variant>
      <vt:variant>
        <vt:lpwstr/>
      </vt:variant>
      <vt:variant>
        <vt:lpwstr>_Toc529005054</vt:lpwstr>
      </vt:variant>
      <vt:variant>
        <vt:i4>1376316</vt:i4>
      </vt:variant>
      <vt:variant>
        <vt:i4>731</vt:i4>
      </vt:variant>
      <vt:variant>
        <vt:i4>0</vt:i4>
      </vt:variant>
      <vt:variant>
        <vt:i4>5</vt:i4>
      </vt:variant>
      <vt:variant>
        <vt:lpwstr/>
      </vt:variant>
      <vt:variant>
        <vt:lpwstr>_Toc529005053</vt:lpwstr>
      </vt:variant>
      <vt:variant>
        <vt:i4>1376316</vt:i4>
      </vt:variant>
      <vt:variant>
        <vt:i4>725</vt:i4>
      </vt:variant>
      <vt:variant>
        <vt:i4>0</vt:i4>
      </vt:variant>
      <vt:variant>
        <vt:i4>5</vt:i4>
      </vt:variant>
      <vt:variant>
        <vt:lpwstr/>
      </vt:variant>
      <vt:variant>
        <vt:lpwstr>_Toc529005052</vt:lpwstr>
      </vt:variant>
      <vt:variant>
        <vt:i4>1376316</vt:i4>
      </vt:variant>
      <vt:variant>
        <vt:i4>719</vt:i4>
      </vt:variant>
      <vt:variant>
        <vt:i4>0</vt:i4>
      </vt:variant>
      <vt:variant>
        <vt:i4>5</vt:i4>
      </vt:variant>
      <vt:variant>
        <vt:lpwstr/>
      </vt:variant>
      <vt:variant>
        <vt:lpwstr>_Toc529005051</vt:lpwstr>
      </vt:variant>
      <vt:variant>
        <vt:i4>1376316</vt:i4>
      </vt:variant>
      <vt:variant>
        <vt:i4>713</vt:i4>
      </vt:variant>
      <vt:variant>
        <vt:i4>0</vt:i4>
      </vt:variant>
      <vt:variant>
        <vt:i4>5</vt:i4>
      </vt:variant>
      <vt:variant>
        <vt:lpwstr/>
      </vt:variant>
      <vt:variant>
        <vt:lpwstr>_Toc529005050</vt:lpwstr>
      </vt:variant>
      <vt:variant>
        <vt:i4>1310780</vt:i4>
      </vt:variant>
      <vt:variant>
        <vt:i4>707</vt:i4>
      </vt:variant>
      <vt:variant>
        <vt:i4>0</vt:i4>
      </vt:variant>
      <vt:variant>
        <vt:i4>5</vt:i4>
      </vt:variant>
      <vt:variant>
        <vt:lpwstr/>
      </vt:variant>
      <vt:variant>
        <vt:lpwstr>_Toc529005049</vt:lpwstr>
      </vt:variant>
      <vt:variant>
        <vt:i4>1310780</vt:i4>
      </vt:variant>
      <vt:variant>
        <vt:i4>701</vt:i4>
      </vt:variant>
      <vt:variant>
        <vt:i4>0</vt:i4>
      </vt:variant>
      <vt:variant>
        <vt:i4>5</vt:i4>
      </vt:variant>
      <vt:variant>
        <vt:lpwstr/>
      </vt:variant>
      <vt:variant>
        <vt:lpwstr>_Toc529005048</vt:lpwstr>
      </vt:variant>
      <vt:variant>
        <vt:i4>1310780</vt:i4>
      </vt:variant>
      <vt:variant>
        <vt:i4>695</vt:i4>
      </vt:variant>
      <vt:variant>
        <vt:i4>0</vt:i4>
      </vt:variant>
      <vt:variant>
        <vt:i4>5</vt:i4>
      </vt:variant>
      <vt:variant>
        <vt:lpwstr/>
      </vt:variant>
      <vt:variant>
        <vt:lpwstr>_Toc529005047</vt:lpwstr>
      </vt:variant>
      <vt:variant>
        <vt:i4>1310780</vt:i4>
      </vt:variant>
      <vt:variant>
        <vt:i4>689</vt:i4>
      </vt:variant>
      <vt:variant>
        <vt:i4>0</vt:i4>
      </vt:variant>
      <vt:variant>
        <vt:i4>5</vt:i4>
      </vt:variant>
      <vt:variant>
        <vt:lpwstr/>
      </vt:variant>
      <vt:variant>
        <vt:lpwstr>_Toc529005046</vt:lpwstr>
      </vt:variant>
      <vt:variant>
        <vt:i4>1310780</vt:i4>
      </vt:variant>
      <vt:variant>
        <vt:i4>683</vt:i4>
      </vt:variant>
      <vt:variant>
        <vt:i4>0</vt:i4>
      </vt:variant>
      <vt:variant>
        <vt:i4>5</vt:i4>
      </vt:variant>
      <vt:variant>
        <vt:lpwstr/>
      </vt:variant>
      <vt:variant>
        <vt:lpwstr>_Toc529005045</vt:lpwstr>
      </vt:variant>
      <vt:variant>
        <vt:i4>1310780</vt:i4>
      </vt:variant>
      <vt:variant>
        <vt:i4>677</vt:i4>
      </vt:variant>
      <vt:variant>
        <vt:i4>0</vt:i4>
      </vt:variant>
      <vt:variant>
        <vt:i4>5</vt:i4>
      </vt:variant>
      <vt:variant>
        <vt:lpwstr/>
      </vt:variant>
      <vt:variant>
        <vt:lpwstr>_Toc529005044</vt:lpwstr>
      </vt:variant>
      <vt:variant>
        <vt:i4>1310780</vt:i4>
      </vt:variant>
      <vt:variant>
        <vt:i4>671</vt:i4>
      </vt:variant>
      <vt:variant>
        <vt:i4>0</vt:i4>
      </vt:variant>
      <vt:variant>
        <vt:i4>5</vt:i4>
      </vt:variant>
      <vt:variant>
        <vt:lpwstr/>
      </vt:variant>
      <vt:variant>
        <vt:lpwstr>_Toc529005043</vt:lpwstr>
      </vt:variant>
      <vt:variant>
        <vt:i4>1310780</vt:i4>
      </vt:variant>
      <vt:variant>
        <vt:i4>665</vt:i4>
      </vt:variant>
      <vt:variant>
        <vt:i4>0</vt:i4>
      </vt:variant>
      <vt:variant>
        <vt:i4>5</vt:i4>
      </vt:variant>
      <vt:variant>
        <vt:lpwstr/>
      </vt:variant>
      <vt:variant>
        <vt:lpwstr>_Toc529005042</vt:lpwstr>
      </vt:variant>
      <vt:variant>
        <vt:i4>1310780</vt:i4>
      </vt:variant>
      <vt:variant>
        <vt:i4>659</vt:i4>
      </vt:variant>
      <vt:variant>
        <vt:i4>0</vt:i4>
      </vt:variant>
      <vt:variant>
        <vt:i4>5</vt:i4>
      </vt:variant>
      <vt:variant>
        <vt:lpwstr/>
      </vt:variant>
      <vt:variant>
        <vt:lpwstr>_Toc529005041</vt:lpwstr>
      </vt:variant>
      <vt:variant>
        <vt:i4>1310780</vt:i4>
      </vt:variant>
      <vt:variant>
        <vt:i4>653</vt:i4>
      </vt:variant>
      <vt:variant>
        <vt:i4>0</vt:i4>
      </vt:variant>
      <vt:variant>
        <vt:i4>5</vt:i4>
      </vt:variant>
      <vt:variant>
        <vt:lpwstr/>
      </vt:variant>
      <vt:variant>
        <vt:lpwstr>_Toc529005040</vt:lpwstr>
      </vt:variant>
      <vt:variant>
        <vt:i4>1245244</vt:i4>
      </vt:variant>
      <vt:variant>
        <vt:i4>647</vt:i4>
      </vt:variant>
      <vt:variant>
        <vt:i4>0</vt:i4>
      </vt:variant>
      <vt:variant>
        <vt:i4>5</vt:i4>
      </vt:variant>
      <vt:variant>
        <vt:lpwstr/>
      </vt:variant>
      <vt:variant>
        <vt:lpwstr>_Toc529005039</vt:lpwstr>
      </vt:variant>
      <vt:variant>
        <vt:i4>1245244</vt:i4>
      </vt:variant>
      <vt:variant>
        <vt:i4>641</vt:i4>
      </vt:variant>
      <vt:variant>
        <vt:i4>0</vt:i4>
      </vt:variant>
      <vt:variant>
        <vt:i4>5</vt:i4>
      </vt:variant>
      <vt:variant>
        <vt:lpwstr/>
      </vt:variant>
      <vt:variant>
        <vt:lpwstr>_Toc529005038</vt:lpwstr>
      </vt:variant>
      <vt:variant>
        <vt:i4>1245244</vt:i4>
      </vt:variant>
      <vt:variant>
        <vt:i4>635</vt:i4>
      </vt:variant>
      <vt:variant>
        <vt:i4>0</vt:i4>
      </vt:variant>
      <vt:variant>
        <vt:i4>5</vt:i4>
      </vt:variant>
      <vt:variant>
        <vt:lpwstr/>
      </vt:variant>
      <vt:variant>
        <vt:lpwstr>_Toc529005037</vt:lpwstr>
      </vt:variant>
      <vt:variant>
        <vt:i4>1245244</vt:i4>
      </vt:variant>
      <vt:variant>
        <vt:i4>629</vt:i4>
      </vt:variant>
      <vt:variant>
        <vt:i4>0</vt:i4>
      </vt:variant>
      <vt:variant>
        <vt:i4>5</vt:i4>
      </vt:variant>
      <vt:variant>
        <vt:lpwstr/>
      </vt:variant>
      <vt:variant>
        <vt:lpwstr>_Toc529005036</vt:lpwstr>
      </vt:variant>
      <vt:variant>
        <vt:i4>1245244</vt:i4>
      </vt:variant>
      <vt:variant>
        <vt:i4>623</vt:i4>
      </vt:variant>
      <vt:variant>
        <vt:i4>0</vt:i4>
      </vt:variant>
      <vt:variant>
        <vt:i4>5</vt:i4>
      </vt:variant>
      <vt:variant>
        <vt:lpwstr/>
      </vt:variant>
      <vt:variant>
        <vt:lpwstr>_Toc529005035</vt:lpwstr>
      </vt:variant>
      <vt:variant>
        <vt:i4>1245244</vt:i4>
      </vt:variant>
      <vt:variant>
        <vt:i4>617</vt:i4>
      </vt:variant>
      <vt:variant>
        <vt:i4>0</vt:i4>
      </vt:variant>
      <vt:variant>
        <vt:i4>5</vt:i4>
      </vt:variant>
      <vt:variant>
        <vt:lpwstr/>
      </vt:variant>
      <vt:variant>
        <vt:lpwstr>_Toc529005034</vt:lpwstr>
      </vt:variant>
      <vt:variant>
        <vt:i4>1245244</vt:i4>
      </vt:variant>
      <vt:variant>
        <vt:i4>611</vt:i4>
      </vt:variant>
      <vt:variant>
        <vt:i4>0</vt:i4>
      </vt:variant>
      <vt:variant>
        <vt:i4>5</vt:i4>
      </vt:variant>
      <vt:variant>
        <vt:lpwstr/>
      </vt:variant>
      <vt:variant>
        <vt:lpwstr>_Toc529005033</vt:lpwstr>
      </vt:variant>
      <vt:variant>
        <vt:i4>1245244</vt:i4>
      </vt:variant>
      <vt:variant>
        <vt:i4>605</vt:i4>
      </vt:variant>
      <vt:variant>
        <vt:i4>0</vt:i4>
      </vt:variant>
      <vt:variant>
        <vt:i4>5</vt:i4>
      </vt:variant>
      <vt:variant>
        <vt:lpwstr/>
      </vt:variant>
      <vt:variant>
        <vt:lpwstr>_Toc529005032</vt:lpwstr>
      </vt:variant>
      <vt:variant>
        <vt:i4>1245244</vt:i4>
      </vt:variant>
      <vt:variant>
        <vt:i4>599</vt:i4>
      </vt:variant>
      <vt:variant>
        <vt:i4>0</vt:i4>
      </vt:variant>
      <vt:variant>
        <vt:i4>5</vt:i4>
      </vt:variant>
      <vt:variant>
        <vt:lpwstr/>
      </vt:variant>
      <vt:variant>
        <vt:lpwstr>_Toc529005031</vt:lpwstr>
      </vt:variant>
      <vt:variant>
        <vt:i4>1245244</vt:i4>
      </vt:variant>
      <vt:variant>
        <vt:i4>593</vt:i4>
      </vt:variant>
      <vt:variant>
        <vt:i4>0</vt:i4>
      </vt:variant>
      <vt:variant>
        <vt:i4>5</vt:i4>
      </vt:variant>
      <vt:variant>
        <vt:lpwstr/>
      </vt:variant>
      <vt:variant>
        <vt:lpwstr>_Toc529005030</vt:lpwstr>
      </vt:variant>
      <vt:variant>
        <vt:i4>1179708</vt:i4>
      </vt:variant>
      <vt:variant>
        <vt:i4>587</vt:i4>
      </vt:variant>
      <vt:variant>
        <vt:i4>0</vt:i4>
      </vt:variant>
      <vt:variant>
        <vt:i4>5</vt:i4>
      </vt:variant>
      <vt:variant>
        <vt:lpwstr/>
      </vt:variant>
      <vt:variant>
        <vt:lpwstr>_Toc529005029</vt:lpwstr>
      </vt:variant>
      <vt:variant>
        <vt:i4>1179708</vt:i4>
      </vt:variant>
      <vt:variant>
        <vt:i4>581</vt:i4>
      </vt:variant>
      <vt:variant>
        <vt:i4>0</vt:i4>
      </vt:variant>
      <vt:variant>
        <vt:i4>5</vt:i4>
      </vt:variant>
      <vt:variant>
        <vt:lpwstr/>
      </vt:variant>
      <vt:variant>
        <vt:lpwstr>_Toc529005028</vt:lpwstr>
      </vt:variant>
      <vt:variant>
        <vt:i4>1179708</vt:i4>
      </vt:variant>
      <vt:variant>
        <vt:i4>575</vt:i4>
      </vt:variant>
      <vt:variant>
        <vt:i4>0</vt:i4>
      </vt:variant>
      <vt:variant>
        <vt:i4>5</vt:i4>
      </vt:variant>
      <vt:variant>
        <vt:lpwstr/>
      </vt:variant>
      <vt:variant>
        <vt:lpwstr>_Toc529005027</vt:lpwstr>
      </vt:variant>
      <vt:variant>
        <vt:i4>1179708</vt:i4>
      </vt:variant>
      <vt:variant>
        <vt:i4>569</vt:i4>
      </vt:variant>
      <vt:variant>
        <vt:i4>0</vt:i4>
      </vt:variant>
      <vt:variant>
        <vt:i4>5</vt:i4>
      </vt:variant>
      <vt:variant>
        <vt:lpwstr/>
      </vt:variant>
      <vt:variant>
        <vt:lpwstr>_Toc529005026</vt:lpwstr>
      </vt:variant>
      <vt:variant>
        <vt:i4>1179708</vt:i4>
      </vt:variant>
      <vt:variant>
        <vt:i4>563</vt:i4>
      </vt:variant>
      <vt:variant>
        <vt:i4>0</vt:i4>
      </vt:variant>
      <vt:variant>
        <vt:i4>5</vt:i4>
      </vt:variant>
      <vt:variant>
        <vt:lpwstr/>
      </vt:variant>
      <vt:variant>
        <vt:lpwstr>_Toc529005025</vt:lpwstr>
      </vt:variant>
      <vt:variant>
        <vt:i4>1179708</vt:i4>
      </vt:variant>
      <vt:variant>
        <vt:i4>557</vt:i4>
      </vt:variant>
      <vt:variant>
        <vt:i4>0</vt:i4>
      </vt:variant>
      <vt:variant>
        <vt:i4>5</vt:i4>
      </vt:variant>
      <vt:variant>
        <vt:lpwstr/>
      </vt:variant>
      <vt:variant>
        <vt:lpwstr>_Toc529005024</vt:lpwstr>
      </vt:variant>
      <vt:variant>
        <vt:i4>1179708</vt:i4>
      </vt:variant>
      <vt:variant>
        <vt:i4>551</vt:i4>
      </vt:variant>
      <vt:variant>
        <vt:i4>0</vt:i4>
      </vt:variant>
      <vt:variant>
        <vt:i4>5</vt:i4>
      </vt:variant>
      <vt:variant>
        <vt:lpwstr/>
      </vt:variant>
      <vt:variant>
        <vt:lpwstr>_Toc529005023</vt:lpwstr>
      </vt:variant>
      <vt:variant>
        <vt:i4>1179708</vt:i4>
      </vt:variant>
      <vt:variant>
        <vt:i4>545</vt:i4>
      </vt:variant>
      <vt:variant>
        <vt:i4>0</vt:i4>
      </vt:variant>
      <vt:variant>
        <vt:i4>5</vt:i4>
      </vt:variant>
      <vt:variant>
        <vt:lpwstr/>
      </vt:variant>
      <vt:variant>
        <vt:lpwstr>_Toc529005022</vt:lpwstr>
      </vt:variant>
      <vt:variant>
        <vt:i4>1179708</vt:i4>
      </vt:variant>
      <vt:variant>
        <vt:i4>539</vt:i4>
      </vt:variant>
      <vt:variant>
        <vt:i4>0</vt:i4>
      </vt:variant>
      <vt:variant>
        <vt:i4>5</vt:i4>
      </vt:variant>
      <vt:variant>
        <vt:lpwstr/>
      </vt:variant>
      <vt:variant>
        <vt:lpwstr>_Toc529005021</vt:lpwstr>
      </vt:variant>
      <vt:variant>
        <vt:i4>1179708</vt:i4>
      </vt:variant>
      <vt:variant>
        <vt:i4>533</vt:i4>
      </vt:variant>
      <vt:variant>
        <vt:i4>0</vt:i4>
      </vt:variant>
      <vt:variant>
        <vt:i4>5</vt:i4>
      </vt:variant>
      <vt:variant>
        <vt:lpwstr/>
      </vt:variant>
      <vt:variant>
        <vt:lpwstr>_Toc529005020</vt:lpwstr>
      </vt:variant>
      <vt:variant>
        <vt:i4>1114172</vt:i4>
      </vt:variant>
      <vt:variant>
        <vt:i4>527</vt:i4>
      </vt:variant>
      <vt:variant>
        <vt:i4>0</vt:i4>
      </vt:variant>
      <vt:variant>
        <vt:i4>5</vt:i4>
      </vt:variant>
      <vt:variant>
        <vt:lpwstr/>
      </vt:variant>
      <vt:variant>
        <vt:lpwstr>_Toc529005019</vt:lpwstr>
      </vt:variant>
      <vt:variant>
        <vt:i4>1114172</vt:i4>
      </vt:variant>
      <vt:variant>
        <vt:i4>521</vt:i4>
      </vt:variant>
      <vt:variant>
        <vt:i4>0</vt:i4>
      </vt:variant>
      <vt:variant>
        <vt:i4>5</vt:i4>
      </vt:variant>
      <vt:variant>
        <vt:lpwstr/>
      </vt:variant>
      <vt:variant>
        <vt:lpwstr>_Toc529005018</vt:lpwstr>
      </vt:variant>
      <vt:variant>
        <vt:i4>1114172</vt:i4>
      </vt:variant>
      <vt:variant>
        <vt:i4>515</vt:i4>
      </vt:variant>
      <vt:variant>
        <vt:i4>0</vt:i4>
      </vt:variant>
      <vt:variant>
        <vt:i4>5</vt:i4>
      </vt:variant>
      <vt:variant>
        <vt:lpwstr/>
      </vt:variant>
      <vt:variant>
        <vt:lpwstr>_Toc529005017</vt:lpwstr>
      </vt:variant>
      <vt:variant>
        <vt:i4>1114172</vt:i4>
      </vt:variant>
      <vt:variant>
        <vt:i4>509</vt:i4>
      </vt:variant>
      <vt:variant>
        <vt:i4>0</vt:i4>
      </vt:variant>
      <vt:variant>
        <vt:i4>5</vt:i4>
      </vt:variant>
      <vt:variant>
        <vt:lpwstr/>
      </vt:variant>
      <vt:variant>
        <vt:lpwstr>_Toc529005016</vt:lpwstr>
      </vt:variant>
      <vt:variant>
        <vt:i4>1114172</vt:i4>
      </vt:variant>
      <vt:variant>
        <vt:i4>503</vt:i4>
      </vt:variant>
      <vt:variant>
        <vt:i4>0</vt:i4>
      </vt:variant>
      <vt:variant>
        <vt:i4>5</vt:i4>
      </vt:variant>
      <vt:variant>
        <vt:lpwstr/>
      </vt:variant>
      <vt:variant>
        <vt:lpwstr>_Toc529005015</vt:lpwstr>
      </vt:variant>
      <vt:variant>
        <vt:i4>1114172</vt:i4>
      </vt:variant>
      <vt:variant>
        <vt:i4>497</vt:i4>
      </vt:variant>
      <vt:variant>
        <vt:i4>0</vt:i4>
      </vt:variant>
      <vt:variant>
        <vt:i4>5</vt:i4>
      </vt:variant>
      <vt:variant>
        <vt:lpwstr/>
      </vt:variant>
      <vt:variant>
        <vt:lpwstr>_Toc529005014</vt:lpwstr>
      </vt:variant>
      <vt:variant>
        <vt:i4>1114172</vt:i4>
      </vt:variant>
      <vt:variant>
        <vt:i4>491</vt:i4>
      </vt:variant>
      <vt:variant>
        <vt:i4>0</vt:i4>
      </vt:variant>
      <vt:variant>
        <vt:i4>5</vt:i4>
      </vt:variant>
      <vt:variant>
        <vt:lpwstr/>
      </vt:variant>
      <vt:variant>
        <vt:lpwstr>_Toc529005013</vt:lpwstr>
      </vt:variant>
      <vt:variant>
        <vt:i4>1114172</vt:i4>
      </vt:variant>
      <vt:variant>
        <vt:i4>485</vt:i4>
      </vt:variant>
      <vt:variant>
        <vt:i4>0</vt:i4>
      </vt:variant>
      <vt:variant>
        <vt:i4>5</vt:i4>
      </vt:variant>
      <vt:variant>
        <vt:lpwstr/>
      </vt:variant>
      <vt:variant>
        <vt:lpwstr>_Toc529005012</vt:lpwstr>
      </vt:variant>
      <vt:variant>
        <vt:i4>1114172</vt:i4>
      </vt:variant>
      <vt:variant>
        <vt:i4>479</vt:i4>
      </vt:variant>
      <vt:variant>
        <vt:i4>0</vt:i4>
      </vt:variant>
      <vt:variant>
        <vt:i4>5</vt:i4>
      </vt:variant>
      <vt:variant>
        <vt:lpwstr/>
      </vt:variant>
      <vt:variant>
        <vt:lpwstr>_Toc529005011</vt:lpwstr>
      </vt:variant>
      <vt:variant>
        <vt:i4>1114172</vt:i4>
      </vt:variant>
      <vt:variant>
        <vt:i4>473</vt:i4>
      </vt:variant>
      <vt:variant>
        <vt:i4>0</vt:i4>
      </vt:variant>
      <vt:variant>
        <vt:i4>5</vt:i4>
      </vt:variant>
      <vt:variant>
        <vt:lpwstr/>
      </vt:variant>
      <vt:variant>
        <vt:lpwstr>_Toc529005010</vt:lpwstr>
      </vt:variant>
      <vt:variant>
        <vt:i4>1048636</vt:i4>
      </vt:variant>
      <vt:variant>
        <vt:i4>467</vt:i4>
      </vt:variant>
      <vt:variant>
        <vt:i4>0</vt:i4>
      </vt:variant>
      <vt:variant>
        <vt:i4>5</vt:i4>
      </vt:variant>
      <vt:variant>
        <vt:lpwstr/>
      </vt:variant>
      <vt:variant>
        <vt:lpwstr>_Toc529005009</vt:lpwstr>
      </vt:variant>
      <vt:variant>
        <vt:i4>1048636</vt:i4>
      </vt:variant>
      <vt:variant>
        <vt:i4>461</vt:i4>
      </vt:variant>
      <vt:variant>
        <vt:i4>0</vt:i4>
      </vt:variant>
      <vt:variant>
        <vt:i4>5</vt:i4>
      </vt:variant>
      <vt:variant>
        <vt:lpwstr/>
      </vt:variant>
      <vt:variant>
        <vt:lpwstr>_Toc529005008</vt:lpwstr>
      </vt:variant>
      <vt:variant>
        <vt:i4>1048636</vt:i4>
      </vt:variant>
      <vt:variant>
        <vt:i4>455</vt:i4>
      </vt:variant>
      <vt:variant>
        <vt:i4>0</vt:i4>
      </vt:variant>
      <vt:variant>
        <vt:i4>5</vt:i4>
      </vt:variant>
      <vt:variant>
        <vt:lpwstr/>
      </vt:variant>
      <vt:variant>
        <vt:lpwstr>_Toc529005007</vt:lpwstr>
      </vt:variant>
      <vt:variant>
        <vt:i4>1048636</vt:i4>
      </vt:variant>
      <vt:variant>
        <vt:i4>449</vt:i4>
      </vt:variant>
      <vt:variant>
        <vt:i4>0</vt:i4>
      </vt:variant>
      <vt:variant>
        <vt:i4>5</vt:i4>
      </vt:variant>
      <vt:variant>
        <vt:lpwstr/>
      </vt:variant>
      <vt:variant>
        <vt:lpwstr>_Toc529005006</vt:lpwstr>
      </vt:variant>
      <vt:variant>
        <vt:i4>1048636</vt:i4>
      </vt:variant>
      <vt:variant>
        <vt:i4>443</vt:i4>
      </vt:variant>
      <vt:variant>
        <vt:i4>0</vt:i4>
      </vt:variant>
      <vt:variant>
        <vt:i4>5</vt:i4>
      </vt:variant>
      <vt:variant>
        <vt:lpwstr/>
      </vt:variant>
      <vt:variant>
        <vt:lpwstr>_Toc529005005</vt:lpwstr>
      </vt:variant>
      <vt:variant>
        <vt:i4>1048636</vt:i4>
      </vt:variant>
      <vt:variant>
        <vt:i4>437</vt:i4>
      </vt:variant>
      <vt:variant>
        <vt:i4>0</vt:i4>
      </vt:variant>
      <vt:variant>
        <vt:i4>5</vt:i4>
      </vt:variant>
      <vt:variant>
        <vt:lpwstr/>
      </vt:variant>
      <vt:variant>
        <vt:lpwstr>_Toc529005004</vt:lpwstr>
      </vt:variant>
      <vt:variant>
        <vt:i4>1048636</vt:i4>
      </vt:variant>
      <vt:variant>
        <vt:i4>431</vt:i4>
      </vt:variant>
      <vt:variant>
        <vt:i4>0</vt:i4>
      </vt:variant>
      <vt:variant>
        <vt:i4>5</vt:i4>
      </vt:variant>
      <vt:variant>
        <vt:lpwstr/>
      </vt:variant>
      <vt:variant>
        <vt:lpwstr>_Toc529005003</vt:lpwstr>
      </vt:variant>
      <vt:variant>
        <vt:i4>1703991</vt:i4>
      </vt:variant>
      <vt:variant>
        <vt:i4>422</vt:i4>
      </vt:variant>
      <vt:variant>
        <vt:i4>0</vt:i4>
      </vt:variant>
      <vt:variant>
        <vt:i4>5</vt:i4>
      </vt:variant>
      <vt:variant>
        <vt:lpwstr/>
      </vt:variant>
      <vt:variant>
        <vt:lpwstr>_Toc534813757</vt:lpwstr>
      </vt:variant>
      <vt:variant>
        <vt:i4>1703991</vt:i4>
      </vt:variant>
      <vt:variant>
        <vt:i4>416</vt:i4>
      </vt:variant>
      <vt:variant>
        <vt:i4>0</vt:i4>
      </vt:variant>
      <vt:variant>
        <vt:i4>5</vt:i4>
      </vt:variant>
      <vt:variant>
        <vt:lpwstr/>
      </vt:variant>
      <vt:variant>
        <vt:lpwstr>_Toc534813756</vt:lpwstr>
      </vt:variant>
      <vt:variant>
        <vt:i4>1703991</vt:i4>
      </vt:variant>
      <vt:variant>
        <vt:i4>410</vt:i4>
      </vt:variant>
      <vt:variant>
        <vt:i4>0</vt:i4>
      </vt:variant>
      <vt:variant>
        <vt:i4>5</vt:i4>
      </vt:variant>
      <vt:variant>
        <vt:lpwstr/>
      </vt:variant>
      <vt:variant>
        <vt:lpwstr>_Toc534813755</vt:lpwstr>
      </vt:variant>
      <vt:variant>
        <vt:i4>1703991</vt:i4>
      </vt:variant>
      <vt:variant>
        <vt:i4>404</vt:i4>
      </vt:variant>
      <vt:variant>
        <vt:i4>0</vt:i4>
      </vt:variant>
      <vt:variant>
        <vt:i4>5</vt:i4>
      </vt:variant>
      <vt:variant>
        <vt:lpwstr/>
      </vt:variant>
      <vt:variant>
        <vt:lpwstr>_Toc534813754</vt:lpwstr>
      </vt:variant>
      <vt:variant>
        <vt:i4>1703991</vt:i4>
      </vt:variant>
      <vt:variant>
        <vt:i4>398</vt:i4>
      </vt:variant>
      <vt:variant>
        <vt:i4>0</vt:i4>
      </vt:variant>
      <vt:variant>
        <vt:i4>5</vt:i4>
      </vt:variant>
      <vt:variant>
        <vt:lpwstr/>
      </vt:variant>
      <vt:variant>
        <vt:lpwstr>_Toc534813753</vt:lpwstr>
      </vt:variant>
      <vt:variant>
        <vt:i4>1703991</vt:i4>
      </vt:variant>
      <vt:variant>
        <vt:i4>392</vt:i4>
      </vt:variant>
      <vt:variant>
        <vt:i4>0</vt:i4>
      </vt:variant>
      <vt:variant>
        <vt:i4>5</vt:i4>
      </vt:variant>
      <vt:variant>
        <vt:lpwstr/>
      </vt:variant>
      <vt:variant>
        <vt:lpwstr>_Toc534813752</vt:lpwstr>
      </vt:variant>
      <vt:variant>
        <vt:i4>1703991</vt:i4>
      </vt:variant>
      <vt:variant>
        <vt:i4>386</vt:i4>
      </vt:variant>
      <vt:variant>
        <vt:i4>0</vt:i4>
      </vt:variant>
      <vt:variant>
        <vt:i4>5</vt:i4>
      </vt:variant>
      <vt:variant>
        <vt:lpwstr/>
      </vt:variant>
      <vt:variant>
        <vt:lpwstr>_Toc534813751</vt:lpwstr>
      </vt:variant>
      <vt:variant>
        <vt:i4>5767240</vt:i4>
      </vt:variant>
      <vt:variant>
        <vt:i4>381</vt:i4>
      </vt:variant>
      <vt:variant>
        <vt:i4>0</vt:i4>
      </vt:variant>
      <vt:variant>
        <vt:i4>5</vt:i4>
      </vt:variant>
      <vt:variant>
        <vt:lpwstr>http://www.iadb.org/integrity</vt:lpwstr>
      </vt:variant>
      <vt:variant>
        <vt:lpwstr/>
      </vt:variant>
      <vt:variant>
        <vt:i4>1572921</vt:i4>
      </vt:variant>
      <vt:variant>
        <vt:i4>374</vt:i4>
      </vt:variant>
      <vt:variant>
        <vt:i4>0</vt:i4>
      </vt:variant>
      <vt:variant>
        <vt:i4>5</vt:i4>
      </vt:variant>
      <vt:variant>
        <vt:lpwstr/>
      </vt:variant>
      <vt:variant>
        <vt:lpwstr>_Toc26890232</vt:lpwstr>
      </vt:variant>
      <vt:variant>
        <vt:i4>1769529</vt:i4>
      </vt:variant>
      <vt:variant>
        <vt:i4>368</vt:i4>
      </vt:variant>
      <vt:variant>
        <vt:i4>0</vt:i4>
      </vt:variant>
      <vt:variant>
        <vt:i4>5</vt:i4>
      </vt:variant>
      <vt:variant>
        <vt:lpwstr/>
      </vt:variant>
      <vt:variant>
        <vt:lpwstr>_Toc26890231</vt:lpwstr>
      </vt:variant>
      <vt:variant>
        <vt:i4>1703993</vt:i4>
      </vt:variant>
      <vt:variant>
        <vt:i4>362</vt:i4>
      </vt:variant>
      <vt:variant>
        <vt:i4>0</vt:i4>
      </vt:variant>
      <vt:variant>
        <vt:i4>5</vt:i4>
      </vt:variant>
      <vt:variant>
        <vt:lpwstr/>
      </vt:variant>
      <vt:variant>
        <vt:lpwstr>_Toc26890230</vt:lpwstr>
      </vt:variant>
      <vt:variant>
        <vt:i4>1245240</vt:i4>
      </vt:variant>
      <vt:variant>
        <vt:i4>356</vt:i4>
      </vt:variant>
      <vt:variant>
        <vt:i4>0</vt:i4>
      </vt:variant>
      <vt:variant>
        <vt:i4>5</vt:i4>
      </vt:variant>
      <vt:variant>
        <vt:lpwstr/>
      </vt:variant>
      <vt:variant>
        <vt:lpwstr>_Toc26890229</vt:lpwstr>
      </vt:variant>
      <vt:variant>
        <vt:i4>1179704</vt:i4>
      </vt:variant>
      <vt:variant>
        <vt:i4>350</vt:i4>
      </vt:variant>
      <vt:variant>
        <vt:i4>0</vt:i4>
      </vt:variant>
      <vt:variant>
        <vt:i4>5</vt:i4>
      </vt:variant>
      <vt:variant>
        <vt:lpwstr/>
      </vt:variant>
      <vt:variant>
        <vt:lpwstr>_Toc26890228</vt:lpwstr>
      </vt:variant>
      <vt:variant>
        <vt:i4>1900600</vt:i4>
      </vt:variant>
      <vt:variant>
        <vt:i4>344</vt:i4>
      </vt:variant>
      <vt:variant>
        <vt:i4>0</vt:i4>
      </vt:variant>
      <vt:variant>
        <vt:i4>5</vt:i4>
      </vt:variant>
      <vt:variant>
        <vt:lpwstr/>
      </vt:variant>
      <vt:variant>
        <vt:lpwstr>_Toc26890227</vt:lpwstr>
      </vt:variant>
      <vt:variant>
        <vt:i4>1835064</vt:i4>
      </vt:variant>
      <vt:variant>
        <vt:i4>338</vt:i4>
      </vt:variant>
      <vt:variant>
        <vt:i4>0</vt:i4>
      </vt:variant>
      <vt:variant>
        <vt:i4>5</vt:i4>
      </vt:variant>
      <vt:variant>
        <vt:lpwstr/>
      </vt:variant>
      <vt:variant>
        <vt:lpwstr>_Toc26890226</vt:lpwstr>
      </vt:variant>
      <vt:variant>
        <vt:i4>2031672</vt:i4>
      </vt:variant>
      <vt:variant>
        <vt:i4>332</vt:i4>
      </vt:variant>
      <vt:variant>
        <vt:i4>0</vt:i4>
      </vt:variant>
      <vt:variant>
        <vt:i4>5</vt:i4>
      </vt:variant>
      <vt:variant>
        <vt:lpwstr/>
      </vt:variant>
      <vt:variant>
        <vt:lpwstr>_Toc26890225</vt:lpwstr>
      </vt:variant>
      <vt:variant>
        <vt:i4>1966136</vt:i4>
      </vt:variant>
      <vt:variant>
        <vt:i4>326</vt:i4>
      </vt:variant>
      <vt:variant>
        <vt:i4>0</vt:i4>
      </vt:variant>
      <vt:variant>
        <vt:i4>5</vt:i4>
      </vt:variant>
      <vt:variant>
        <vt:lpwstr/>
      </vt:variant>
      <vt:variant>
        <vt:lpwstr>_Toc26890224</vt:lpwstr>
      </vt:variant>
      <vt:variant>
        <vt:i4>1638456</vt:i4>
      </vt:variant>
      <vt:variant>
        <vt:i4>320</vt:i4>
      </vt:variant>
      <vt:variant>
        <vt:i4>0</vt:i4>
      </vt:variant>
      <vt:variant>
        <vt:i4>5</vt:i4>
      </vt:variant>
      <vt:variant>
        <vt:lpwstr/>
      </vt:variant>
      <vt:variant>
        <vt:lpwstr>_Toc26890223</vt:lpwstr>
      </vt:variant>
      <vt:variant>
        <vt:i4>1572920</vt:i4>
      </vt:variant>
      <vt:variant>
        <vt:i4>314</vt:i4>
      </vt:variant>
      <vt:variant>
        <vt:i4>0</vt:i4>
      </vt:variant>
      <vt:variant>
        <vt:i4>5</vt:i4>
      </vt:variant>
      <vt:variant>
        <vt:lpwstr/>
      </vt:variant>
      <vt:variant>
        <vt:lpwstr>_Toc26890222</vt:lpwstr>
      </vt:variant>
      <vt:variant>
        <vt:i4>1769528</vt:i4>
      </vt:variant>
      <vt:variant>
        <vt:i4>308</vt:i4>
      </vt:variant>
      <vt:variant>
        <vt:i4>0</vt:i4>
      </vt:variant>
      <vt:variant>
        <vt:i4>5</vt:i4>
      </vt:variant>
      <vt:variant>
        <vt:lpwstr/>
      </vt:variant>
      <vt:variant>
        <vt:lpwstr>_Toc26890221</vt:lpwstr>
      </vt:variant>
      <vt:variant>
        <vt:i4>1703992</vt:i4>
      </vt:variant>
      <vt:variant>
        <vt:i4>302</vt:i4>
      </vt:variant>
      <vt:variant>
        <vt:i4>0</vt:i4>
      </vt:variant>
      <vt:variant>
        <vt:i4>5</vt:i4>
      </vt:variant>
      <vt:variant>
        <vt:lpwstr/>
      </vt:variant>
      <vt:variant>
        <vt:lpwstr>_Toc26890220</vt:lpwstr>
      </vt:variant>
      <vt:variant>
        <vt:i4>1245243</vt:i4>
      </vt:variant>
      <vt:variant>
        <vt:i4>296</vt:i4>
      </vt:variant>
      <vt:variant>
        <vt:i4>0</vt:i4>
      </vt:variant>
      <vt:variant>
        <vt:i4>5</vt:i4>
      </vt:variant>
      <vt:variant>
        <vt:lpwstr/>
      </vt:variant>
      <vt:variant>
        <vt:lpwstr>_Toc26890219</vt:lpwstr>
      </vt:variant>
      <vt:variant>
        <vt:i4>1179707</vt:i4>
      </vt:variant>
      <vt:variant>
        <vt:i4>290</vt:i4>
      </vt:variant>
      <vt:variant>
        <vt:i4>0</vt:i4>
      </vt:variant>
      <vt:variant>
        <vt:i4>5</vt:i4>
      </vt:variant>
      <vt:variant>
        <vt:lpwstr/>
      </vt:variant>
      <vt:variant>
        <vt:lpwstr>_Toc26890218</vt:lpwstr>
      </vt:variant>
      <vt:variant>
        <vt:i4>1900603</vt:i4>
      </vt:variant>
      <vt:variant>
        <vt:i4>284</vt:i4>
      </vt:variant>
      <vt:variant>
        <vt:i4>0</vt:i4>
      </vt:variant>
      <vt:variant>
        <vt:i4>5</vt:i4>
      </vt:variant>
      <vt:variant>
        <vt:lpwstr/>
      </vt:variant>
      <vt:variant>
        <vt:lpwstr>_Toc26890217</vt:lpwstr>
      </vt:variant>
      <vt:variant>
        <vt:i4>1835067</vt:i4>
      </vt:variant>
      <vt:variant>
        <vt:i4>278</vt:i4>
      </vt:variant>
      <vt:variant>
        <vt:i4>0</vt:i4>
      </vt:variant>
      <vt:variant>
        <vt:i4>5</vt:i4>
      </vt:variant>
      <vt:variant>
        <vt:lpwstr/>
      </vt:variant>
      <vt:variant>
        <vt:lpwstr>_Toc26890216</vt:lpwstr>
      </vt:variant>
      <vt:variant>
        <vt:i4>2031675</vt:i4>
      </vt:variant>
      <vt:variant>
        <vt:i4>272</vt:i4>
      </vt:variant>
      <vt:variant>
        <vt:i4>0</vt:i4>
      </vt:variant>
      <vt:variant>
        <vt:i4>5</vt:i4>
      </vt:variant>
      <vt:variant>
        <vt:lpwstr/>
      </vt:variant>
      <vt:variant>
        <vt:lpwstr>_Toc26890215</vt:lpwstr>
      </vt:variant>
      <vt:variant>
        <vt:i4>1966139</vt:i4>
      </vt:variant>
      <vt:variant>
        <vt:i4>266</vt:i4>
      </vt:variant>
      <vt:variant>
        <vt:i4>0</vt:i4>
      </vt:variant>
      <vt:variant>
        <vt:i4>5</vt:i4>
      </vt:variant>
      <vt:variant>
        <vt:lpwstr/>
      </vt:variant>
      <vt:variant>
        <vt:lpwstr>_Toc26890214</vt:lpwstr>
      </vt:variant>
      <vt:variant>
        <vt:i4>1638459</vt:i4>
      </vt:variant>
      <vt:variant>
        <vt:i4>260</vt:i4>
      </vt:variant>
      <vt:variant>
        <vt:i4>0</vt:i4>
      </vt:variant>
      <vt:variant>
        <vt:i4>5</vt:i4>
      </vt:variant>
      <vt:variant>
        <vt:lpwstr/>
      </vt:variant>
      <vt:variant>
        <vt:lpwstr>_Toc26890213</vt:lpwstr>
      </vt:variant>
      <vt:variant>
        <vt:i4>1572923</vt:i4>
      </vt:variant>
      <vt:variant>
        <vt:i4>254</vt:i4>
      </vt:variant>
      <vt:variant>
        <vt:i4>0</vt:i4>
      </vt:variant>
      <vt:variant>
        <vt:i4>5</vt:i4>
      </vt:variant>
      <vt:variant>
        <vt:lpwstr/>
      </vt:variant>
      <vt:variant>
        <vt:lpwstr>_Toc26890212</vt:lpwstr>
      </vt:variant>
      <vt:variant>
        <vt:i4>1769531</vt:i4>
      </vt:variant>
      <vt:variant>
        <vt:i4>248</vt:i4>
      </vt:variant>
      <vt:variant>
        <vt:i4>0</vt:i4>
      </vt:variant>
      <vt:variant>
        <vt:i4>5</vt:i4>
      </vt:variant>
      <vt:variant>
        <vt:lpwstr/>
      </vt:variant>
      <vt:variant>
        <vt:lpwstr>_Toc26890211</vt:lpwstr>
      </vt:variant>
      <vt:variant>
        <vt:i4>1703995</vt:i4>
      </vt:variant>
      <vt:variant>
        <vt:i4>242</vt:i4>
      </vt:variant>
      <vt:variant>
        <vt:i4>0</vt:i4>
      </vt:variant>
      <vt:variant>
        <vt:i4>5</vt:i4>
      </vt:variant>
      <vt:variant>
        <vt:lpwstr/>
      </vt:variant>
      <vt:variant>
        <vt:lpwstr>_Toc26890210</vt:lpwstr>
      </vt:variant>
      <vt:variant>
        <vt:i4>1245242</vt:i4>
      </vt:variant>
      <vt:variant>
        <vt:i4>236</vt:i4>
      </vt:variant>
      <vt:variant>
        <vt:i4>0</vt:i4>
      </vt:variant>
      <vt:variant>
        <vt:i4>5</vt:i4>
      </vt:variant>
      <vt:variant>
        <vt:lpwstr/>
      </vt:variant>
      <vt:variant>
        <vt:lpwstr>_Toc26890209</vt:lpwstr>
      </vt:variant>
      <vt:variant>
        <vt:i4>1179706</vt:i4>
      </vt:variant>
      <vt:variant>
        <vt:i4>230</vt:i4>
      </vt:variant>
      <vt:variant>
        <vt:i4>0</vt:i4>
      </vt:variant>
      <vt:variant>
        <vt:i4>5</vt:i4>
      </vt:variant>
      <vt:variant>
        <vt:lpwstr/>
      </vt:variant>
      <vt:variant>
        <vt:lpwstr>_Toc26890208</vt:lpwstr>
      </vt:variant>
      <vt:variant>
        <vt:i4>1900602</vt:i4>
      </vt:variant>
      <vt:variant>
        <vt:i4>224</vt:i4>
      </vt:variant>
      <vt:variant>
        <vt:i4>0</vt:i4>
      </vt:variant>
      <vt:variant>
        <vt:i4>5</vt:i4>
      </vt:variant>
      <vt:variant>
        <vt:lpwstr/>
      </vt:variant>
      <vt:variant>
        <vt:lpwstr>_Toc26890207</vt:lpwstr>
      </vt:variant>
      <vt:variant>
        <vt:i4>1835066</vt:i4>
      </vt:variant>
      <vt:variant>
        <vt:i4>218</vt:i4>
      </vt:variant>
      <vt:variant>
        <vt:i4>0</vt:i4>
      </vt:variant>
      <vt:variant>
        <vt:i4>5</vt:i4>
      </vt:variant>
      <vt:variant>
        <vt:lpwstr/>
      </vt:variant>
      <vt:variant>
        <vt:lpwstr>_Toc26890206</vt:lpwstr>
      </vt:variant>
      <vt:variant>
        <vt:i4>2031674</vt:i4>
      </vt:variant>
      <vt:variant>
        <vt:i4>212</vt:i4>
      </vt:variant>
      <vt:variant>
        <vt:i4>0</vt:i4>
      </vt:variant>
      <vt:variant>
        <vt:i4>5</vt:i4>
      </vt:variant>
      <vt:variant>
        <vt:lpwstr/>
      </vt:variant>
      <vt:variant>
        <vt:lpwstr>_Toc26890205</vt:lpwstr>
      </vt:variant>
      <vt:variant>
        <vt:i4>1966138</vt:i4>
      </vt:variant>
      <vt:variant>
        <vt:i4>206</vt:i4>
      </vt:variant>
      <vt:variant>
        <vt:i4>0</vt:i4>
      </vt:variant>
      <vt:variant>
        <vt:i4>5</vt:i4>
      </vt:variant>
      <vt:variant>
        <vt:lpwstr/>
      </vt:variant>
      <vt:variant>
        <vt:lpwstr>_Toc26890204</vt:lpwstr>
      </vt:variant>
      <vt:variant>
        <vt:i4>1638458</vt:i4>
      </vt:variant>
      <vt:variant>
        <vt:i4>200</vt:i4>
      </vt:variant>
      <vt:variant>
        <vt:i4>0</vt:i4>
      </vt:variant>
      <vt:variant>
        <vt:i4>5</vt:i4>
      </vt:variant>
      <vt:variant>
        <vt:lpwstr/>
      </vt:variant>
      <vt:variant>
        <vt:lpwstr>_Toc26890203</vt:lpwstr>
      </vt:variant>
      <vt:variant>
        <vt:i4>1572922</vt:i4>
      </vt:variant>
      <vt:variant>
        <vt:i4>194</vt:i4>
      </vt:variant>
      <vt:variant>
        <vt:i4>0</vt:i4>
      </vt:variant>
      <vt:variant>
        <vt:i4>5</vt:i4>
      </vt:variant>
      <vt:variant>
        <vt:lpwstr/>
      </vt:variant>
      <vt:variant>
        <vt:lpwstr>_Toc26890202</vt:lpwstr>
      </vt:variant>
      <vt:variant>
        <vt:i4>1769530</vt:i4>
      </vt:variant>
      <vt:variant>
        <vt:i4>188</vt:i4>
      </vt:variant>
      <vt:variant>
        <vt:i4>0</vt:i4>
      </vt:variant>
      <vt:variant>
        <vt:i4>5</vt:i4>
      </vt:variant>
      <vt:variant>
        <vt:lpwstr/>
      </vt:variant>
      <vt:variant>
        <vt:lpwstr>_Toc26890201</vt:lpwstr>
      </vt:variant>
      <vt:variant>
        <vt:i4>1703994</vt:i4>
      </vt:variant>
      <vt:variant>
        <vt:i4>182</vt:i4>
      </vt:variant>
      <vt:variant>
        <vt:i4>0</vt:i4>
      </vt:variant>
      <vt:variant>
        <vt:i4>5</vt:i4>
      </vt:variant>
      <vt:variant>
        <vt:lpwstr/>
      </vt:variant>
      <vt:variant>
        <vt:lpwstr>_Toc26890200</vt:lpwstr>
      </vt:variant>
      <vt:variant>
        <vt:i4>1048627</vt:i4>
      </vt:variant>
      <vt:variant>
        <vt:i4>176</vt:i4>
      </vt:variant>
      <vt:variant>
        <vt:i4>0</vt:i4>
      </vt:variant>
      <vt:variant>
        <vt:i4>5</vt:i4>
      </vt:variant>
      <vt:variant>
        <vt:lpwstr/>
      </vt:variant>
      <vt:variant>
        <vt:lpwstr>_Toc26890199</vt:lpwstr>
      </vt:variant>
      <vt:variant>
        <vt:i4>1114163</vt:i4>
      </vt:variant>
      <vt:variant>
        <vt:i4>170</vt:i4>
      </vt:variant>
      <vt:variant>
        <vt:i4>0</vt:i4>
      </vt:variant>
      <vt:variant>
        <vt:i4>5</vt:i4>
      </vt:variant>
      <vt:variant>
        <vt:lpwstr/>
      </vt:variant>
      <vt:variant>
        <vt:lpwstr>_Toc26890198</vt:lpwstr>
      </vt:variant>
      <vt:variant>
        <vt:i4>1966131</vt:i4>
      </vt:variant>
      <vt:variant>
        <vt:i4>164</vt:i4>
      </vt:variant>
      <vt:variant>
        <vt:i4>0</vt:i4>
      </vt:variant>
      <vt:variant>
        <vt:i4>5</vt:i4>
      </vt:variant>
      <vt:variant>
        <vt:lpwstr/>
      </vt:variant>
      <vt:variant>
        <vt:lpwstr>_Toc26890197</vt:lpwstr>
      </vt:variant>
      <vt:variant>
        <vt:i4>2031667</vt:i4>
      </vt:variant>
      <vt:variant>
        <vt:i4>158</vt:i4>
      </vt:variant>
      <vt:variant>
        <vt:i4>0</vt:i4>
      </vt:variant>
      <vt:variant>
        <vt:i4>5</vt:i4>
      </vt:variant>
      <vt:variant>
        <vt:lpwstr/>
      </vt:variant>
      <vt:variant>
        <vt:lpwstr>_Toc26890196</vt:lpwstr>
      </vt:variant>
      <vt:variant>
        <vt:i4>1835059</vt:i4>
      </vt:variant>
      <vt:variant>
        <vt:i4>152</vt:i4>
      </vt:variant>
      <vt:variant>
        <vt:i4>0</vt:i4>
      </vt:variant>
      <vt:variant>
        <vt:i4>5</vt:i4>
      </vt:variant>
      <vt:variant>
        <vt:lpwstr/>
      </vt:variant>
      <vt:variant>
        <vt:lpwstr>_Toc26890195</vt:lpwstr>
      </vt:variant>
      <vt:variant>
        <vt:i4>1900595</vt:i4>
      </vt:variant>
      <vt:variant>
        <vt:i4>146</vt:i4>
      </vt:variant>
      <vt:variant>
        <vt:i4>0</vt:i4>
      </vt:variant>
      <vt:variant>
        <vt:i4>5</vt:i4>
      </vt:variant>
      <vt:variant>
        <vt:lpwstr/>
      </vt:variant>
      <vt:variant>
        <vt:lpwstr>_Toc26890194</vt:lpwstr>
      </vt:variant>
      <vt:variant>
        <vt:i4>1703987</vt:i4>
      </vt:variant>
      <vt:variant>
        <vt:i4>140</vt:i4>
      </vt:variant>
      <vt:variant>
        <vt:i4>0</vt:i4>
      </vt:variant>
      <vt:variant>
        <vt:i4>5</vt:i4>
      </vt:variant>
      <vt:variant>
        <vt:lpwstr/>
      </vt:variant>
      <vt:variant>
        <vt:lpwstr>_Toc26890193</vt:lpwstr>
      </vt:variant>
      <vt:variant>
        <vt:i4>1769523</vt:i4>
      </vt:variant>
      <vt:variant>
        <vt:i4>134</vt:i4>
      </vt:variant>
      <vt:variant>
        <vt:i4>0</vt:i4>
      </vt:variant>
      <vt:variant>
        <vt:i4>5</vt:i4>
      </vt:variant>
      <vt:variant>
        <vt:lpwstr/>
      </vt:variant>
      <vt:variant>
        <vt:lpwstr>_Toc26890192</vt:lpwstr>
      </vt:variant>
      <vt:variant>
        <vt:i4>1572915</vt:i4>
      </vt:variant>
      <vt:variant>
        <vt:i4>128</vt:i4>
      </vt:variant>
      <vt:variant>
        <vt:i4>0</vt:i4>
      </vt:variant>
      <vt:variant>
        <vt:i4>5</vt:i4>
      </vt:variant>
      <vt:variant>
        <vt:lpwstr/>
      </vt:variant>
      <vt:variant>
        <vt:lpwstr>_Toc26890191</vt:lpwstr>
      </vt:variant>
      <vt:variant>
        <vt:i4>1638451</vt:i4>
      </vt:variant>
      <vt:variant>
        <vt:i4>122</vt:i4>
      </vt:variant>
      <vt:variant>
        <vt:i4>0</vt:i4>
      </vt:variant>
      <vt:variant>
        <vt:i4>5</vt:i4>
      </vt:variant>
      <vt:variant>
        <vt:lpwstr/>
      </vt:variant>
      <vt:variant>
        <vt:lpwstr>_Toc26890190</vt:lpwstr>
      </vt:variant>
      <vt:variant>
        <vt:i4>1048626</vt:i4>
      </vt:variant>
      <vt:variant>
        <vt:i4>116</vt:i4>
      </vt:variant>
      <vt:variant>
        <vt:i4>0</vt:i4>
      </vt:variant>
      <vt:variant>
        <vt:i4>5</vt:i4>
      </vt:variant>
      <vt:variant>
        <vt:lpwstr/>
      </vt:variant>
      <vt:variant>
        <vt:lpwstr>_Toc26890189</vt:lpwstr>
      </vt:variant>
      <vt:variant>
        <vt:i4>1114162</vt:i4>
      </vt:variant>
      <vt:variant>
        <vt:i4>110</vt:i4>
      </vt:variant>
      <vt:variant>
        <vt:i4>0</vt:i4>
      </vt:variant>
      <vt:variant>
        <vt:i4>5</vt:i4>
      </vt:variant>
      <vt:variant>
        <vt:lpwstr/>
      </vt:variant>
      <vt:variant>
        <vt:lpwstr>_Toc26890188</vt:lpwstr>
      </vt:variant>
      <vt:variant>
        <vt:i4>1966130</vt:i4>
      </vt:variant>
      <vt:variant>
        <vt:i4>104</vt:i4>
      </vt:variant>
      <vt:variant>
        <vt:i4>0</vt:i4>
      </vt:variant>
      <vt:variant>
        <vt:i4>5</vt:i4>
      </vt:variant>
      <vt:variant>
        <vt:lpwstr/>
      </vt:variant>
      <vt:variant>
        <vt:lpwstr>_Toc26890187</vt:lpwstr>
      </vt:variant>
      <vt:variant>
        <vt:i4>2031666</vt:i4>
      </vt:variant>
      <vt:variant>
        <vt:i4>98</vt:i4>
      </vt:variant>
      <vt:variant>
        <vt:i4>0</vt:i4>
      </vt:variant>
      <vt:variant>
        <vt:i4>5</vt:i4>
      </vt:variant>
      <vt:variant>
        <vt:lpwstr/>
      </vt:variant>
      <vt:variant>
        <vt:lpwstr>_Toc26890186</vt:lpwstr>
      </vt:variant>
      <vt:variant>
        <vt:i4>1835058</vt:i4>
      </vt:variant>
      <vt:variant>
        <vt:i4>92</vt:i4>
      </vt:variant>
      <vt:variant>
        <vt:i4>0</vt:i4>
      </vt:variant>
      <vt:variant>
        <vt:i4>5</vt:i4>
      </vt:variant>
      <vt:variant>
        <vt:lpwstr/>
      </vt:variant>
      <vt:variant>
        <vt:lpwstr>_Toc26890185</vt:lpwstr>
      </vt:variant>
      <vt:variant>
        <vt:i4>1900594</vt:i4>
      </vt:variant>
      <vt:variant>
        <vt:i4>86</vt:i4>
      </vt:variant>
      <vt:variant>
        <vt:i4>0</vt:i4>
      </vt:variant>
      <vt:variant>
        <vt:i4>5</vt:i4>
      </vt:variant>
      <vt:variant>
        <vt:lpwstr/>
      </vt:variant>
      <vt:variant>
        <vt:lpwstr>_Toc26890184</vt:lpwstr>
      </vt:variant>
      <vt:variant>
        <vt:i4>1703986</vt:i4>
      </vt:variant>
      <vt:variant>
        <vt:i4>80</vt:i4>
      </vt:variant>
      <vt:variant>
        <vt:i4>0</vt:i4>
      </vt:variant>
      <vt:variant>
        <vt:i4>5</vt:i4>
      </vt:variant>
      <vt:variant>
        <vt:lpwstr/>
      </vt:variant>
      <vt:variant>
        <vt:lpwstr>_Toc26890183</vt:lpwstr>
      </vt:variant>
      <vt:variant>
        <vt:i4>1769522</vt:i4>
      </vt:variant>
      <vt:variant>
        <vt:i4>74</vt:i4>
      </vt:variant>
      <vt:variant>
        <vt:i4>0</vt:i4>
      </vt:variant>
      <vt:variant>
        <vt:i4>5</vt:i4>
      </vt:variant>
      <vt:variant>
        <vt:lpwstr/>
      </vt:variant>
      <vt:variant>
        <vt:lpwstr>_Toc26890182</vt:lpwstr>
      </vt:variant>
      <vt:variant>
        <vt:i4>1245239</vt:i4>
      </vt:variant>
      <vt:variant>
        <vt:i4>65</vt:i4>
      </vt:variant>
      <vt:variant>
        <vt:i4>0</vt:i4>
      </vt:variant>
      <vt:variant>
        <vt:i4>5</vt:i4>
      </vt:variant>
      <vt:variant>
        <vt:lpwstr/>
      </vt:variant>
      <vt:variant>
        <vt:lpwstr>_Toc24713213</vt:lpwstr>
      </vt:variant>
      <vt:variant>
        <vt:i4>1376310</vt:i4>
      </vt:variant>
      <vt:variant>
        <vt:i4>59</vt:i4>
      </vt:variant>
      <vt:variant>
        <vt:i4>0</vt:i4>
      </vt:variant>
      <vt:variant>
        <vt:i4>5</vt:i4>
      </vt:variant>
      <vt:variant>
        <vt:lpwstr/>
      </vt:variant>
      <vt:variant>
        <vt:lpwstr>_Toc24713205</vt:lpwstr>
      </vt:variant>
      <vt:variant>
        <vt:i4>1310774</vt:i4>
      </vt:variant>
      <vt:variant>
        <vt:i4>53</vt:i4>
      </vt:variant>
      <vt:variant>
        <vt:i4>0</vt:i4>
      </vt:variant>
      <vt:variant>
        <vt:i4>5</vt:i4>
      </vt:variant>
      <vt:variant>
        <vt:lpwstr/>
      </vt:variant>
      <vt:variant>
        <vt:lpwstr>_Toc24713204</vt:lpwstr>
      </vt:variant>
      <vt:variant>
        <vt:i4>1245238</vt:i4>
      </vt:variant>
      <vt:variant>
        <vt:i4>47</vt:i4>
      </vt:variant>
      <vt:variant>
        <vt:i4>0</vt:i4>
      </vt:variant>
      <vt:variant>
        <vt:i4>5</vt:i4>
      </vt:variant>
      <vt:variant>
        <vt:lpwstr/>
      </vt:variant>
      <vt:variant>
        <vt:lpwstr>_Toc24713203</vt:lpwstr>
      </vt:variant>
      <vt:variant>
        <vt:i4>1179702</vt:i4>
      </vt:variant>
      <vt:variant>
        <vt:i4>41</vt:i4>
      </vt:variant>
      <vt:variant>
        <vt:i4>0</vt:i4>
      </vt:variant>
      <vt:variant>
        <vt:i4>5</vt:i4>
      </vt:variant>
      <vt:variant>
        <vt:lpwstr/>
      </vt:variant>
      <vt:variant>
        <vt:lpwstr>_Toc24713202</vt:lpwstr>
      </vt:variant>
      <vt:variant>
        <vt:i4>1114166</vt:i4>
      </vt:variant>
      <vt:variant>
        <vt:i4>35</vt:i4>
      </vt:variant>
      <vt:variant>
        <vt:i4>0</vt:i4>
      </vt:variant>
      <vt:variant>
        <vt:i4>5</vt:i4>
      </vt:variant>
      <vt:variant>
        <vt:lpwstr/>
      </vt:variant>
      <vt:variant>
        <vt:lpwstr>_Toc24713201</vt:lpwstr>
      </vt:variant>
      <vt:variant>
        <vt:i4>1703999</vt:i4>
      </vt:variant>
      <vt:variant>
        <vt:i4>29</vt:i4>
      </vt:variant>
      <vt:variant>
        <vt:i4>0</vt:i4>
      </vt:variant>
      <vt:variant>
        <vt:i4>5</vt:i4>
      </vt:variant>
      <vt:variant>
        <vt:lpwstr/>
      </vt:variant>
      <vt:variant>
        <vt:lpwstr>_Toc24713199</vt:lpwstr>
      </vt:variant>
      <vt:variant>
        <vt:i4>1179711</vt:i4>
      </vt:variant>
      <vt:variant>
        <vt:i4>23</vt:i4>
      </vt:variant>
      <vt:variant>
        <vt:i4>0</vt:i4>
      </vt:variant>
      <vt:variant>
        <vt:i4>5</vt:i4>
      </vt:variant>
      <vt:variant>
        <vt:lpwstr/>
      </vt:variant>
      <vt:variant>
        <vt:lpwstr>_Toc24713191</vt:lpwstr>
      </vt:variant>
      <vt:variant>
        <vt:i4>1245247</vt:i4>
      </vt:variant>
      <vt:variant>
        <vt:i4>17</vt:i4>
      </vt:variant>
      <vt:variant>
        <vt:i4>0</vt:i4>
      </vt:variant>
      <vt:variant>
        <vt:i4>5</vt:i4>
      </vt:variant>
      <vt:variant>
        <vt:lpwstr/>
      </vt:variant>
      <vt:variant>
        <vt:lpwstr>_Toc24713190</vt:lpwstr>
      </vt:variant>
      <vt:variant>
        <vt:i4>1703998</vt:i4>
      </vt:variant>
      <vt:variant>
        <vt:i4>11</vt:i4>
      </vt:variant>
      <vt:variant>
        <vt:i4>0</vt:i4>
      </vt:variant>
      <vt:variant>
        <vt:i4>5</vt:i4>
      </vt:variant>
      <vt:variant>
        <vt:lpwstr/>
      </vt:variant>
      <vt:variant>
        <vt:lpwstr>_Toc24713189</vt:lpwstr>
      </vt:variant>
      <vt:variant>
        <vt:i4>1769534</vt:i4>
      </vt:variant>
      <vt:variant>
        <vt:i4>5</vt:i4>
      </vt:variant>
      <vt:variant>
        <vt:i4>0</vt:i4>
      </vt:variant>
      <vt:variant>
        <vt:i4>5</vt:i4>
      </vt:variant>
      <vt:variant>
        <vt:lpwstr/>
      </vt:variant>
      <vt:variant>
        <vt:lpwstr>_Toc24713188</vt:lpwstr>
      </vt:variant>
      <vt:variant>
        <vt:i4>2949126</vt:i4>
      </vt:variant>
      <vt:variant>
        <vt:i4>0</vt:i4>
      </vt:variant>
      <vt:variant>
        <vt:i4>0</vt:i4>
      </vt:variant>
      <vt:variant>
        <vt:i4>5</vt:i4>
      </vt:variant>
      <vt:variant>
        <vt:lpwstr>mailto:procurement@iadb.org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Efraim Jimenez</dc:creator>
  <cp:keywords>Procurement</cp:keywords>
  <dc:description/>
  <cp:lastModifiedBy>Mariela Davila Diaz</cp:lastModifiedBy>
  <cp:revision>77</cp:revision>
  <cp:lastPrinted>2020-08-28T22:35:00Z</cp:lastPrinted>
  <dcterms:created xsi:type="dcterms:W3CDTF">2020-08-29T00:10:00Z</dcterms:created>
  <dcterms:modified xsi:type="dcterms:W3CDTF">2020-09-11T18:26:00Z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2430;#Procurement|ac67973d-2d6f-4ad7-920c-be162d37e59c</vt:lpwstr>
  </property>
  <property fmtid="{D5CDD505-2E9C-101B-9397-08002B2CF9AE}" pid="3" name="Series Corporate IDB">
    <vt:lpwstr>336;#GOV-07 Policies and Procedures|3b89635c-b6ec-4e08-819f-3881ddae0f5b</vt:lpwstr>
  </property>
  <property fmtid="{D5CDD505-2E9C-101B-9397-08002B2CF9AE}" pid="4" name="TaxKeywordTaxHTField">
    <vt:lpwstr>Procurement|ac67973d-2d6f-4ad7-920c-be162d37e59c</vt:lpwstr>
  </property>
  <property fmtid="{D5CDD505-2E9C-101B-9397-08002B2CF9AE}" pid="5" name="Country">
    <vt:lpwstr>436;#HEADQUARTERS WASH. D.C|8f352d49-4893-44c2-82b8-51eb7af9587d</vt:lpwstr>
  </property>
  <property fmtid="{D5CDD505-2E9C-101B-9397-08002B2CF9AE}" pid="6" name="Function Corporate IDB">
    <vt:lpwstr>335;#4 Governance|d48f69c4-9785-416c-9a0f-b99285e2bde9</vt:lpwstr>
  </property>
  <property fmtid="{D5CDD505-2E9C-101B-9397-08002B2CF9AE}" pid="7" name="_dlc_DocIdItemGuid">
    <vt:lpwstr>17197ba9-f692-4ae4-9943-4e6dcbe858a4</vt:lpwstr>
  </property>
  <property fmtid="{D5CDD505-2E9C-101B-9397-08002B2CF9AE}" pid="8" name="Policy Number">
    <vt:lpwstr>GN-2349-15</vt:lpwstr>
  </property>
  <property fmtid="{D5CDD505-2E9C-101B-9397-08002B2CF9AE}" pid="9" name="Stage">
    <vt:lpwstr>Draft</vt:lpwstr>
  </property>
  <property fmtid="{D5CDD505-2E9C-101B-9397-08002B2CF9AE}" pid="10" name="ContentTypeId">
    <vt:lpwstr>0x01010066B06E59AB175241BBFB297522263BEB0073F8908D5DEBAD4385B516E09646285F</vt:lpwstr>
  </property>
</Properties>
</file>