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4E" w:rsidRPr="00A8574E" w:rsidRDefault="00A8574E" w:rsidP="00A8574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s-PE"/>
        </w:rPr>
      </w:pPr>
      <w:r w:rsidRPr="00A8574E">
        <w:rPr>
          <w:rFonts w:ascii="Times New Roman" w:eastAsia="Times New Roman" w:hAnsi="Times New Roman" w:cs="Times New Roman"/>
          <w:sz w:val="2"/>
          <w:szCs w:val="2"/>
          <w:lang w:eastAsia="es-PE"/>
        </w:rPr>
        <w:t> </w:t>
      </w:r>
    </w:p>
    <w:p w:rsidR="00A8574E" w:rsidRDefault="00A8574E" w:rsidP="00BD594C">
      <w:pPr>
        <w:pBdr>
          <w:bottom w:val="single" w:sz="6" w:space="7" w:color="EEEEEE"/>
        </w:pBdr>
        <w:shd w:val="clear" w:color="auto" w:fill="F6F6F6"/>
        <w:spacing w:after="0" w:line="240" w:lineRule="auto"/>
        <w:jc w:val="center"/>
        <w:outlineLvl w:val="2"/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</w:pP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>Llamado a Licitaci</w:t>
      </w:r>
      <w:r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>ón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 xml:space="preserve"> Pública Nacional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br/>
        <w:t>REPÚBLICA DEL PERÚ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br/>
        <w:t>Contrato de Préstamo PE-P38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br/>
        <w:t xml:space="preserve">EJECUCIÓN DE OBRAS EN LA REGIÓN </w:t>
      </w:r>
      <w:r w:rsidR="000C02FF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>AMAZONAS</w:t>
      </w:r>
      <w:bookmarkStart w:id="0" w:name="_GoBack"/>
      <w:bookmarkEnd w:id="0"/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>El 30 de marzo del 2012, la República de Perú y Japan International Cooperation Agency suscribieron el Contrato de Préstamo N° PE-P38 para financiar parcialmente el costo del Programa de Agua Potable y Saneamiento para la Amazonia Rural, programa que forma parte del Programa Nacional de Saneamiento Rural del Ministerio de Vivienda, Construcción y Saneamiento y se pretende utilizar parte de los fondos del financiamiento para ejecutar obras de instalación, mejoramiento y ampli</w:t>
      </w:r>
      <w:r w:rsidR="00022936">
        <w:rPr>
          <w:rFonts w:ascii="Helvetica" w:eastAsia="Times New Roman" w:hAnsi="Helvetica" w:cs="Helvetica"/>
          <w:color w:val="333333"/>
          <w:lang w:eastAsia="es-PE"/>
        </w:rPr>
        <w:t>ación detalladas a continuación.</w:t>
      </w:r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El Programa de Agua Potable y Saneamiento para la Amazonía Rural, invita a los Licitantes elegibles a presentar ofertas selladas en el marco de la siguiente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>L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icitación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>P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ública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>N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acional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 xml:space="preserve">(LPN) 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de ejecución de obras en la región </w:t>
      </w:r>
      <w:r w:rsidR="00932BCD">
        <w:rPr>
          <w:rFonts w:ascii="Helvetica" w:eastAsia="Times New Roman" w:hAnsi="Helvetica" w:cs="Helvetica"/>
          <w:color w:val="333333"/>
          <w:lang w:eastAsia="es-PE"/>
        </w:rPr>
        <w:t>Amazonas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.</w:t>
      </w:r>
    </w:p>
    <w:tbl>
      <w:tblPr>
        <w:tblW w:w="8639" w:type="dxa"/>
        <w:tblBorders>
          <w:top w:val="single" w:sz="6" w:space="0" w:color="3A3A3A"/>
          <w:left w:val="single" w:sz="6" w:space="0" w:color="3A3A3A"/>
          <w:bottom w:val="single" w:sz="6" w:space="0" w:color="3A3A3A"/>
          <w:right w:val="single" w:sz="6" w:space="0" w:color="3A3A3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4677"/>
        <w:gridCol w:w="1843"/>
      </w:tblGrid>
      <w:tr w:rsidR="00D43921" w:rsidRPr="00C755EE" w:rsidTr="00614BB5">
        <w:trPr>
          <w:trHeight w:val="368"/>
        </w:trPr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2CF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921" w:rsidRPr="00C755EE" w:rsidRDefault="00D43921" w:rsidP="00A8574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  <w:t>LPN N°</w:t>
            </w:r>
          </w:p>
        </w:tc>
        <w:tc>
          <w:tcPr>
            <w:tcW w:w="4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2CF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921" w:rsidRPr="00C755EE" w:rsidRDefault="00D43921" w:rsidP="00A8574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  <w:t>DESCRIPCIÓN DE LAS OBRAS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2CF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921" w:rsidRPr="00C755EE" w:rsidRDefault="00D43921" w:rsidP="00A8574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  <w:t>PLAZO DE EJECUCIÓN</w:t>
            </w:r>
          </w:p>
        </w:tc>
      </w:tr>
      <w:tr w:rsidR="00932BCD" w:rsidRPr="00C755EE" w:rsidTr="003A589D">
        <w:trPr>
          <w:trHeight w:val="1344"/>
        </w:trPr>
        <w:tc>
          <w:tcPr>
            <w:tcW w:w="2119" w:type="dxa"/>
            <w:vMerge w:val="restart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32BCD" w:rsidRPr="00C755EE" w:rsidRDefault="00932BCD" w:rsidP="00932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LPN Nº 00</w:t>
            </w:r>
            <w:r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2</w:t>
            </w:r>
            <w:r w:rsidRPr="00C755EE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- 202</w:t>
            </w:r>
            <w:r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1</w:t>
            </w:r>
            <w:r w:rsidRPr="00C755EE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/ VIVIENDA/VMCS/ PNSR-AMAZONÍA RURAL</w:t>
            </w:r>
          </w:p>
        </w:tc>
        <w:tc>
          <w:tcPr>
            <w:tcW w:w="4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BCD" w:rsidRPr="00360C88" w:rsidRDefault="00932BCD" w:rsidP="00932BCD">
            <w:pPr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B3EFA">
              <w:rPr>
                <w:rFonts w:ascii="Arial" w:hAnsi="Arial" w:cs="Arial"/>
                <w:b/>
                <w:color w:val="333333"/>
                <w:sz w:val="16"/>
                <w:szCs w:val="16"/>
              </w:rPr>
              <w:t>LOTE 1: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360C88">
              <w:rPr>
                <w:rFonts w:ascii="Arial" w:hAnsi="Arial" w:cs="Arial"/>
                <w:color w:val="333333"/>
                <w:sz w:val="16"/>
                <w:szCs w:val="16"/>
              </w:rPr>
              <w:t xml:space="preserve">MEJORAMIENTO Y AMPLIACI’ON DE LOS SERVICIOS DE AGUA POTABLE, E INSTALACIÓN DE LOS SERVICIOS DE DISPOSICION SANITARIA DE EXCRETAS Y DE AGUAS GRISES EN 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EL CENTRO POBLADO DE CHIPE</w:t>
            </w:r>
            <w:r w:rsidRPr="00360C88">
              <w:rPr>
                <w:rFonts w:ascii="Arial" w:hAnsi="Arial" w:cs="Arial"/>
                <w:color w:val="333333"/>
                <w:sz w:val="16"/>
                <w:szCs w:val="16"/>
              </w:rPr>
              <w:t>, DISTRITO DE IMAZA, PROVINCIA DE BAGUA, DEPARTAMENTO DE AMAZONAS</w:t>
            </w:r>
            <w:r w:rsidR="003A589D"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BCD" w:rsidRDefault="00932BCD" w:rsidP="00932BCD">
            <w:pPr>
              <w:jc w:val="center"/>
            </w:pPr>
            <w:r w:rsidRPr="007F48C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  <w:r w:rsidRPr="007F48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DÍAS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EJECUCIÓN 30 DÍAS LIQUIDACIÓN</w:t>
            </w:r>
          </w:p>
        </w:tc>
      </w:tr>
      <w:tr w:rsidR="00932BCD" w:rsidRPr="00C755EE" w:rsidTr="003A589D">
        <w:trPr>
          <w:trHeight w:val="682"/>
        </w:trPr>
        <w:tc>
          <w:tcPr>
            <w:tcW w:w="211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32BCD" w:rsidRPr="00C755EE" w:rsidRDefault="00932BCD" w:rsidP="00932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es-PE"/>
              </w:rPr>
            </w:pPr>
          </w:p>
        </w:tc>
        <w:tc>
          <w:tcPr>
            <w:tcW w:w="4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BCD" w:rsidRPr="00360C88" w:rsidRDefault="00932BCD" w:rsidP="00932BCD">
            <w:pPr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B3EFA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LOTE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>2</w:t>
            </w:r>
            <w:r w:rsidRPr="008B3EFA">
              <w:rPr>
                <w:rFonts w:ascii="Arial" w:hAnsi="Arial" w:cs="Arial"/>
                <w:b/>
                <w:color w:val="333333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 w:rsidRPr="00360C88">
              <w:rPr>
                <w:rFonts w:ascii="Arial" w:hAnsi="Arial" w:cs="Arial"/>
                <w:color w:val="333333"/>
                <w:sz w:val="16"/>
                <w:szCs w:val="16"/>
              </w:rPr>
              <w:t xml:space="preserve">MEJORAMIENTO Y AMPLIACI’ON DE LOS SERVICIOS DE AGUA POTABLE, E INSTALACIÓN DE LOS SERVICIOS DE DISPOSICION SANITARIA DE EXCRETAS Y DE AGUAS GRISES EN LA COMUNIDAD NATIVA DE 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SAN RAFAEL WINCHU</w:t>
            </w:r>
            <w:r w:rsidRPr="00360C88">
              <w:rPr>
                <w:rFonts w:ascii="Arial" w:hAnsi="Arial" w:cs="Arial"/>
                <w:color w:val="333333"/>
                <w:sz w:val="16"/>
                <w:szCs w:val="16"/>
              </w:rPr>
              <w:t>, DISTRITO DE IMAZA, PROVINCIA DE BAGUA, DEPARTAMENTO DE AMAZONAS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BCD" w:rsidRDefault="00932BCD" w:rsidP="00932BCD">
            <w:pPr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  <w:r w:rsidRPr="007F48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DÍAS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EJECUCIÓN 30 DÍAS LIQUIDACIÓN</w:t>
            </w:r>
          </w:p>
        </w:tc>
      </w:tr>
      <w:tr w:rsidR="00932BCD" w:rsidRPr="00C755EE" w:rsidTr="003A589D">
        <w:trPr>
          <w:trHeight w:val="1263"/>
        </w:trPr>
        <w:tc>
          <w:tcPr>
            <w:tcW w:w="211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32BCD" w:rsidRPr="00C755EE" w:rsidRDefault="00932BCD" w:rsidP="00932B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es-PE"/>
              </w:rPr>
            </w:pPr>
          </w:p>
        </w:tc>
        <w:tc>
          <w:tcPr>
            <w:tcW w:w="4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BCD" w:rsidRPr="00360C88" w:rsidRDefault="00932BCD" w:rsidP="00932BCD">
            <w:pPr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B3EFA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LOTE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>3</w:t>
            </w:r>
            <w:r w:rsidRPr="008B3EFA">
              <w:rPr>
                <w:rFonts w:ascii="Arial" w:hAnsi="Arial" w:cs="Arial"/>
                <w:b/>
                <w:color w:val="333333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 w:rsidRPr="00360C88">
              <w:rPr>
                <w:rFonts w:ascii="Arial" w:hAnsi="Arial" w:cs="Arial"/>
                <w:color w:val="333333"/>
                <w:sz w:val="16"/>
                <w:szCs w:val="16"/>
              </w:rPr>
              <w:t xml:space="preserve">MEJORAMIENTO Y AMPLIACI’ON DE LOS SERVICIOS DE AGUA POTABLE, E INSTALACIÓN DE LOS SERVICIOS DE DISPOSICION SANITARIA DE EXCRETAS Y DE AGUAS GRISES EN LA COMUNIDAD NATIVA DE 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HUANTZA</w:t>
            </w:r>
            <w:r w:rsidRPr="00360C88">
              <w:rPr>
                <w:rFonts w:ascii="Arial" w:hAnsi="Arial" w:cs="Arial"/>
                <w:color w:val="333333"/>
                <w:sz w:val="16"/>
                <w:szCs w:val="16"/>
              </w:rPr>
              <w:t>, DISTRITO DE IMAZA, PROVINCIA DE BAGUA, DEPARTAMENTO DE AMAZONAS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BCD" w:rsidRDefault="00932BCD" w:rsidP="00932BCD">
            <w:pPr>
              <w:jc w:val="center"/>
            </w:pPr>
            <w:r w:rsidRPr="007F48C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  <w:r w:rsidRPr="007F48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DÍAS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EJECUCIÓN 30 DÍAS LIQUIDACIÓN</w:t>
            </w:r>
          </w:p>
        </w:tc>
      </w:tr>
    </w:tbl>
    <w:p w:rsidR="00BD594C" w:rsidRDefault="00BD594C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>La licitación se efectuará conforme a los procedimientos de Licitación Pública Nacional (LPN) establecidos en las Políticas para la Adquisición de bienes, Obras y servicios distintos a los de consultoría con préstamos del BIRF, créditos de la AIF y donaciones por prestatarios del Banco Mundial, versión revisada octubre 2006 y mayo 2010, y está abierta a todos los Oferentes de países que se indican en dichas políticas</w:t>
      </w:r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>Los oferentes elegibles podrán registrarse gratuitamente a partir del </w:t>
      </w:r>
      <w:r w:rsidR="00376EE8">
        <w:rPr>
          <w:rFonts w:ascii="Helvetica" w:eastAsia="Times New Roman" w:hAnsi="Helvetica" w:cs="Helvetica"/>
          <w:color w:val="FF0000"/>
          <w:lang w:eastAsia="es-PE"/>
        </w:rPr>
        <w:t>01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 xml:space="preserve"> de </w:t>
      </w:r>
      <w:r w:rsidR="00376EE8">
        <w:rPr>
          <w:rFonts w:ascii="Helvetica" w:eastAsia="Times New Roman" w:hAnsi="Helvetica" w:cs="Helvetica"/>
          <w:color w:val="FF0000"/>
          <w:lang w:eastAsia="es-PE"/>
        </w:rPr>
        <w:t xml:space="preserve">junio 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>de 20</w:t>
      </w:r>
      <w:r w:rsidR="00AB154B" w:rsidRPr="00AB154B">
        <w:rPr>
          <w:rFonts w:ascii="Helvetica" w:eastAsia="Times New Roman" w:hAnsi="Helvetica" w:cs="Helvetica"/>
          <w:color w:val="FF0000"/>
          <w:lang w:eastAsia="es-PE"/>
        </w:rPr>
        <w:t>2</w:t>
      </w:r>
      <w:r w:rsidR="009137B8">
        <w:rPr>
          <w:rFonts w:ascii="Helvetica" w:eastAsia="Times New Roman" w:hAnsi="Helvetica" w:cs="Helvetica"/>
          <w:color w:val="FF0000"/>
          <w:lang w:eastAsia="es-PE"/>
        </w:rPr>
        <w:t>1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, vía correo electrónico o de manera presencial, en el horario de 0</w:t>
      </w:r>
      <w:r w:rsidR="00C755EE">
        <w:rPr>
          <w:rFonts w:ascii="Helvetica" w:eastAsia="Times New Roman" w:hAnsi="Helvetica" w:cs="Helvetica"/>
          <w:color w:val="333333"/>
          <w:lang w:eastAsia="es-PE"/>
        </w:rPr>
        <w:t>8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:00 a 1</w:t>
      </w:r>
      <w:r w:rsidR="009725E1">
        <w:rPr>
          <w:rFonts w:ascii="Helvetica" w:eastAsia="Times New Roman" w:hAnsi="Helvetica" w:cs="Helvetica"/>
          <w:color w:val="333333"/>
          <w:lang w:eastAsia="es-PE"/>
        </w:rPr>
        <w:t>5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:</w:t>
      </w:r>
      <w:r w:rsidR="00C755EE">
        <w:rPr>
          <w:rFonts w:ascii="Helvetica" w:eastAsia="Times New Roman" w:hAnsi="Helvetica" w:cs="Helvetica"/>
          <w:color w:val="333333"/>
          <w:lang w:eastAsia="es-PE"/>
        </w:rPr>
        <w:t>0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0 horas, recabando un juego completo de los Documentos de Licitación en las Oficinas del Programa de Agua Potable y Saneamiento para la Amazonia Rural, sito en Calle 20 Nro. 115, Urbanización Córpac, San Isidro, Lima – Perú. Así mismo podrán obtener información adicional escribiendo al correo electrónico: </w:t>
      </w:r>
      <w:hyperlink r:id="rId8" w:history="1">
        <w:r w:rsidRPr="00AB154B">
          <w:rPr>
            <w:rFonts w:ascii="Helvetica" w:eastAsia="Times New Roman" w:hAnsi="Helvetica" w:cs="Helvetica"/>
            <w:color w:val="0000FF"/>
            <w:u w:val="single"/>
            <w:lang w:eastAsia="es-PE"/>
          </w:rPr>
          <w:t>amazoniarural@vivienda.gob.pe</w:t>
        </w:r>
      </w:hyperlink>
    </w:p>
    <w:p w:rsidR="00FC411B" w:rsidRDefault="00A8574E" w:rsidP="00AB154B">
      <w:pPr>
        <w:shd w:val="clear" w:color="auto" w:fill="FFFFFF"/>
        <w:spacing w:after="150" w:line="240" w:lineRule="auto"/>
        <w:jc w:val="both"/>
      </w:pPr>
      <w:r w:rsidRPr="00A8574E">
        <w:rPr>
          <w:rFonts w:ascii="Helvetica" w:eastAsia="Times New Roman" w:hAnsi="Helvetica" w:cs="Helvetica"/>
          <w:color w:val="333333"/>
          <w:lang w:eastAsia="es-PE"/>
        </w:rPr>
        <w:lastRenderedPageBreak/>
        <w:t>Los Licitantes interesados podrán visualizar el cronograma del proceso y los documentos de licitación en el link </w:t>
      </w:r>
      <w:hyperlink r:id="rId9" w:history="1">
        <w:r w:rsidRPr="00AB154B">
          <w:rPr>
            <w:rFonts w:ascii="Helvetica" w:eastAsia="Times New Roman" w:hAnsi="Helvetica" w:cs="Helvetica"/>
            <w:color w:val="0000FF"/>
            <w:u w:val="single"/>
            <w:lang w:eastAsia="es-PE"/>
          </w:rPr>
          <w:t>http://pnsr.vivienda.gob.pe/portal2019/convocatorias-3/</w:t>
        </w:r>
      </w:hyperlink>
      <w:r w:rsidRPr="00A8574E">
        <w:rPr>
          <w:rFonts w:ascii="Helvetica" w:eastAsia="Times New Roman" w:hAnsi="Helvetica" w:cs="Helvetica"/>
          <w:color w:val="333333"/>
          <w:lang w:eastAsia="es-PE"/>
        </w:rPr>
        <w:t> a partir del </w:t>
      </w:r>
      <w:r w:rsidR="00376EE8">
        <w:rPr>
          <w:rFonts w:ascii="Helvetica" w:eastAsia="Times New Roman" w:hAnsi="Helvetica" w:cs="Helvetica"/>
          <w:color w:val="FF0000"/>
          <w:lang w:eastAsia="es-PE"/>
        </w:rPr>
        <w:t>01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 xml:space="preserve"> de </w:t>
      </w:r>
      <w:r w:rsidR="00376EE8">
        <w:rPr>
          <w:rFonts w:ascii="Helvetica" w:eastAsia="Times New Roman" w:hAnsi="Helvetica" w:cs="Helvetica"/>
          <w:color w:val="FF0000"/>
          <w:lang w:eastAsia="es-PE"/>
        </w:rPr>
        <w:t>junio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 xml:space="preserve"> de 20</w:t>
      </w:r>
      <w:r w:rsidR="00AB154B" w:rsidRPr="00AB154B">
        <w:rPr>
          <w:rFonts w:ascii="Helvetica" w:eastAsia="Times New Roman" w:hAnsi="Helvetica" w:cs="Helvetica"/>
          <w:color w:val="FF0000"/>
          <w:lang w:eastAsia="es-PE"/>
        </w:rPr>
        <w:t>2</w:t>
      </w:r>
      <w:r w:rsidR="009137B8">
        <w:rPr>
          <w:rFonts w:ascii="Helvetica" w:eastAsia="Times New Roman" w:hAnsi="Helvetica" w:cs="Helvetica"/>
          <w:color w:val="FF0000"/>
          <w:lang w:eastAsia="es-PE"/>
        </w:rPr>
        <w:t>1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.</w:t>
      </w:r>
    </w:p>
    <w:sectPr w:rsidR="00FC411B" w:rsidSect="00AB154B"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D7" w:rsidRDefault="009369D7" w:rsidP="00AB154B">
      <w:pPr>
        <w:spacing w:after="0" w:line="240" w:lineRule="auto"/>
      </w:pPr>
      <w:r>
        <w:separator/>
      </w:r>
    </w:p>
  </w:endnote>
  <w:endnote w:type="continuationSeparator" w:id="0">
    <w:p w:rsidR="009369D7" w:rsidRDefault="009369D7" w:rsidP="00AB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D7" w:rsidRDefault="009369D7" w:rsidP="00AB154B">
      <w:pPr>
        <w:spacing w:after="0" w:line="240" w:lineRule="auto"/>
      </w:pPr>
      <w:r>
        <w:separator/>
      </w:r>
    </w:p>
  </w:footnote>
  <w:footnote w:type="continuationSeparator" w:id="0">
    <w:p w:rsidR="009369D7" w:rsidRDefault="009369D7" w:rsidP="00AB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E38EC"/>
    <w:multiLevelType w:val="multilevel"/>
    <w:tmpl w:val="D8B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0BE6"/>
    <w:multiLevelType w:val="hybridMultilevel"/>
    <w:tmpl w:val="6888A002"/>
    <w:lvl w:ilvl="0" w:tplc="EF94AE6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E"/>
    <w:rsid w:val="00022936"/>
    <w:rsid w:val="000C02FF"/>
    <w:rsid w:val="001A66C0"/>
    <w:rsid w:val="00306732"/>
    <w:rsid w:val="00376EE8"/>
    <w:rsid w:val="003A589D"/>
    <w:rsid w:val="0044322A"/>
    <w:rsid w:val="00510572"/>
    <w:rsid w:val="00513C27"/>
    <w:rsid w:val="00524652"/>
    <w:rsid w:val="006005CF"/>
    <w:rsid w:val="00614BB5"/>
    <w:rsid w:val="007144EC"/>
    <w:rsid w:val="00792E09"/>
    <w:rsid w:val="00793100"/>
    <w:rsid w:val="008548C3"/>
    <w:rsid w:val="00866AB2"/>
    <w:rsid w:val="009137B8"/>
    <w:rsid w:val="00932BCD"/>
    <w:rsid w:val="00933DB6"/>
    <w:rsid w:val="009369D7"/>
    <w:rsid w:val="00961051"/>
    <w:rsid w:val="009725E1"/>
    <w:rsid w:val="009E2CF2"/>
    <w:rsid w:val="00A8574E"/>
    <w:rsid w:val="00AA0D97"/>
    <w:rsid w:val="00AA131F"/>
    <w:rsid w:val="00AB154B"/>
    <w:rsid w:val="00AE65E1"/>
    <w:rsid w:val="00B44170"/>
    <w:rsid w:val="00BD594C"/>
    <w:rsid w:val="00BF264A"/>
    <w:rsid w:val="00BF7649"/>
    <w:rsid w:val="00C755EE"/>
    <w:rsid w:val="00D03677"/>
    <w:rsid w:val="00D43921"/>
    <w:rsid w:val="00D82E10"/>
    <w:rsid w:val="00DB032F"/>
    <w:rsid w:val="00E15931"/>
    <w:rsid w:val="00E16215"/>
    <w:rsid w:val="00E73AC5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FEDAA-0334-4FAF-824D-0E5DE792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85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3">
    <w:name w:val="heading 3"/>
    <w:basedOn w:val="Normal"/>
    <w:link w:val="Ttulo3Car"/>
    <w:uiPriority w:val="9"/>
    <w:qFormat/>
    <w:rsid w:val="00A85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574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A8574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A8574E"/>
    <w:rPr>
      <w:color w:val="0000FF"/>
      <w:u w:val="single"/>
    </w:rPr>
  </w:style>
  <w:style w:type="paragraph" w:customStyle="1" w:styleId="text-justify">
    <w:name w:val="text-justify"/>
    <w:basedOn w:val="Normal"/>
    <w:rsid w:val="00A8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B1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54B"/>
  </w:style>
  <w:style w:type="paragraph" w:styleId="Piedepgina">
    <w:name w:val="footer"/>
    <w:basedOn w:val="Normal"/>
    <w:link w:val="PiedepginaCar"/>
    <w:uiPriority w:val="99"/>
    <w:unhideWhenUsed/>
    <w:rsid w:val="00AB1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54B"/>
  </w:style>
  <w:style w:type="paragraph" w:styleId="Textodeglobo">
    <w:name w:val="Balloon Text"/>
    <w:basedOn w:val="Normal"/>
    <w:link w:val="TextodegloboCar"/>
    <w:uiPriority w:val="99"/>
    <w:semiHidden/>
    <w:unhideWhenUsed/>
    <w:rsid w:val="0096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05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D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34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zoniarural@vivienda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nsr.vivienda.gob.pe/portal2019/convocatorias-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DC53-3705-445A-AD9C-F43A4AEA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tomas.ursula@gmail.com</dc:creator>
  <cp:keywords/>
  <dc:description/>
  <cp:lastModifiedBy>U7</cp:lastModifiedBy>
  <cp:revision>7</cp:revision>
  <cp:lastPrinted>2020-10-26T18:00:00Z</cp:lastPrinted>
  <dcterms:created xsi:type="dcterms:W3CDTF">2021-05-14T20:06:00Z</dcterms:created>
  <dcterms:modified xsi:type="dcterms:W3CDTF">2021-05-28T21:14:00Z</dcterms:modified>
</cp:coreProperties>
</file>